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FC2" w:rsidRDefault="00233FC2" w:rsidP="00233FC2">
      <w:pPr>
        <w:rPr>
          <w:sz w:val="24"/>
          <w:szCs w:val="24"/>
        </w:rPr>
      </w:pPr>
      <w:r>
        <w:rPr>
          <w:sz w:val="24"/>
          <w:szCs w:val="24"/>
        </w:rPr>
        <w:t>Figure 2: Silver Queen farm leafhopper nymph and adult densities per stalk. Treatments June 29</w:t>
      </w:r>
      <w:r w:rsidRPr="001863D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July 3</w:t>
      </w:r>
      <w:r w:rsidRPr="001863D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>, 9</w:t>
      </w:r>
      <w:r w:rsidRPr="001863D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and 22</w:t>
      </w:r>
      <w:r w:rsidRPr="001863D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</w:p>
    <w:p w:rsidR="00233FC2" w:rsidRPr="008C1F2D" w:rsidRDefault="00233FC2" w:rsidP="00233FC2">
      <w:pPr>
        <w:rPr>
          <w:sz w:val="24"/>
          <w:szCs w:val="24"/>
        </w:rPr>
      </w:pPr>
      <w:r>
        <w:rPr>
          <w:rFonts w:ascii="Helvetica" w:eastAsiaTheme="minorHAnsi" w:hAnsi="Helvetica" w:cs="Helvetica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DBA83EF" wp14:editId="076443C4">
            <wp:simplePos x="0" y="0"/>
            <wp:positionH relativeFrom="column">
              <wp:posOffset>4681601</wp:posOffset>
            </wp:positionH>
            <wp:positionV relativeFrom="paragraph">
              <wp:posOffset>1083437</wp:posOffset>
            </wp:positionV>
            <wp:extent cx="913765" cy="777240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777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63DE">
        <w:rPr>
          <w:sz w:val="24"/>
          <w:szCs w:val="24"/>
        </w:rPr>
        <w:drawing>
          <wp:inline distT="0" distB="0" distL="0" distR="0" wp14:anchorId="2C8864CF" wp14:editId="0790324B">
            <wp:extent cx="5943600" cy="33210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2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3DE">
        <w:rPr>
          <w:rFonts w:ascii="Helvetica" w:eastAsiaTheme="minorHAnsi" w:hAnsi="Helvetica" w:cs="Helvetica"/>
          <w:sz w:val="24"/>
          <w:szCs w:val="24"/>
        </w:rPr>
        <w:t xml:space="preserve"> </w:t>
      </w:r>
    </w:p>
    <w:p w:rsidR="00233FC2" w:rsidRDefault="00233FC2" w:rsidP="00233FC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33FC2" w:rsidRDefault="00233FC2" w:rsidP="00233FC2">
      <w:pPr>
        <w:rPr>
          <w:sz w:val="24"/>
          <w:szCs w:val="24"/>
        </w:rPr>
      </w:pPr>
      <w:r>
        <w:rPr>
          <w:sz w:val="24"/>
          <w:szCs w:val="24"/>
        </w:rPr>
        <w:lastRenderedPageBreak/>
        <w:t>Figure 3: Plowbreak farm leafhopper nymph and adult densities per stalk. Treatments June 19</w:t>
      </w:r>
      <w:r w:rsidRPr="001863D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27</w:t>
      </w:r>
      <w:r w:rsidRPr="00B348A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July 4</w:t>
      </w:r>
      <w:r w:rsidRPr="00B348A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9</w:t>
      </w:r>
      <w:r w:rsidRPr="001863D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and 20</w:t>
      </w:r>
      <w:r w:rsidRPr="00B348A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:rsidR="00233FC2" w:rsidRDefault="00233FC2" w:rsidP="00233FC2">
      <w:pPr>
        <w:rPr>
          <w:sz w:val="24"/>
          <w:szCs w:val="24"/>
        </w:rPr>
      </w:pPr>
      <w:r>
        <w:rPr>
          <w:rFonts w:ascii="Helvetica" w:eastAsiaTheme="minorHAnsi" w:hAnsi="Helvetica" w:cs="Helvetica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1E61999" wp14:editId="3370DED2">
            <wp:simplePos x="0" y="0"/>
            <wp:positionH relativeFrom="column">
              <wp:posOffset>1975104</wp:posOffset>
            </wp:positionH>
            <wp:positionV relativeFrom="paragraph">
              <wp:posOffset>1380744</wp:posOffset>
            </wp:positionV>
            <wp:extent cx="932688" cy="793027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688" cy="793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48A8">
        <w:rPr>
          <w:sz w:val="24"/>
          <w:szCs w:val="24"/>
        </w:rPr>
        <w:drawing>
          <wp:inline distT="0" distB="0" distL="0" distR="0" wp14:anchorId="0C20E8C5" wp14:editId="658E962C">
            <wp:extent cx="5943600" cy="32943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9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B93" w:rsidRDefault="00827B93">
      <w:r>
        <w:br w:type="page"/>
      </w:r>
    </w:p>
    <w:p w:rsidR="007C1DAE" w:rsidRDefault="00827B93">
      <w:r>
        <w:lastRenderedPageBreak/>
        <w:t>Figure 4: Yield (kg potoat per plant) from 10 plants weighed on August 15</w:t>
      </w:r>
      <w:r w:rsidRPr="00827B93">
        <w:rPr>
          <w:vertAlign w:val="superscript"/>
        </w:rPr>
        <w:t>th</w:t>
      </w:r>
      <w:r>
        <w:t xml:space="preserve"> 2017 in each treatment on each farm. A contrast of all treated vs control potato was marginally insignificant.</w:t>
      </w:r>
    </w:p>
    <w:p w:rsidR="00827B93" w:rsidRDefault="00827B93"/>
    <w:p w:rsidR="00827B93" w:rsidRDefault="00827B93">
      <w:r w:rsidRPr="00827B93">
        <w:drawing>
          <wp:inline distT="0" distB="0" distL="0" distR="0" wp14:anchorId="64FE2A53" wp14:editId="7DB1DF72">
            <wp:extent cx="3187700" cy="1651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87700" cy="165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B93" w:rsidRDefault="00827B93" w:rsidP="00827B93">
      <w:pPr>
        <w:autoSpaceDE w:val="0"/>
        <w:autoSpaceDN w:val="0"/>
        <w:adjustRightInd w:val="0"/>
        <w:rPr>
          <w:rFonts w:ascii="Helvetica Neue" w:eastAsiaTheme="minorHAnsi" w:hAnsi="Helvetica Neue" w:cs="Helvetica Neue"/>
          <w:color w:val="000000"/>
          <w:sz w:val="26"/>
          <w:szCs w:val="26"/>
        </w:rPr>
      </w:pPr>
    </w:p>
    <w:p w:rsidR="00827B93" w:rsidRDefault="00827B93" w:rsidP="00827B93">
      <w:pPr>
        <w:autoSpaceDE w:val="0"/>
        <w:autoSpaceDN w:val="0"/>
        <w:adjustRightInd w:val="0"/>
        <w:rPr>
          <w:rFonts w:ascii="Helvetica Neue" w:eastAsiaTheme="minorHAnsi" w:hAnsi="Helvetica Neue" w:cs="Helvetica Neue"/>
          <w:color w:val="000000"/>
          <w:sz w:val="26"/>
          <w:szCs w:val="26"/>
        </w:rPr>
      </w:pPr>
      <w:r>
        <w:rPr>
          <w:rFonts w:ascii="Helvetica Neue" w:eastAsiaTheme="minorHAnsi" w:hAnsi="Helvetica Neue" w:cs="Helvetica Neue"/>
          <w:color w:val="000000"/>
          <w:sz w:val="26"/>
          <w:szCs w:val="26"/>
        </w:rPr>
        <w:t>LS contrast pyganic and pyganic pluss dill vs control</w:t>
      </w:r>
      <w:bookmarkStart w:id="0" w:name="_GoBack"/>
      <w:bookmarkEnd w:id="0"/>
    </w:p>
    <w:tbl>
      <w:tblPr>
        <w:tblW w:w="0" w:type="auto"/>
        <w:tblInd w:w="-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0"/>
        <w:gridCol w:w="1220"/>
        <w:gridCol w:w="1140"/>
        <w:gridCol w:w="1360"/>
        <w:gridCol w:w="1340"/>
      </w:tblGrid>
      <w:tr w:rsidR="00827B9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27B93" w:rsidRDefault="00827B93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Helvetica Neue" w:eastAsiaTheme="minorHAnsi" w:hAnsi="Helvetica Neue" w:cs="Helvetica Neue"/>
                <w:b/>
                <w:bCs/>
                <w:color w:val="000000"/>
                <w:sz w:val="26"/>
                <w:szCs w:val="26"/>
              </w:rPr>
              <w:t>SS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27B93" w:rsidRDefault="00827B93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Helvetica Neue" w:eastAsiaTheme="minorHAnsi" w:hAnsi="Helvetica Neue" w:cs="Helvetica Neue"/>
                <w:b/>
                <w:bCs/>
                <w:color w:val="000000"/>
                <w:sz w:val="26"/>
                <w:szCs w:val="26"/>
              </w:rPr>
              <w:t>NumDF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27B93" w:rsidRDefault="00827B93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Helvetica Neue" w:eastAsiaTheme="minorHAnsi" w:hAnsi="Helvetica Neue" w:cs="Helvetica Neue"/>
                <w:b/>
                <w:bCs/>
                <w:color w:val="000000"/>
                <w:sz w:val="26"/>
                <w:szCs w:val="26"/>
              </w:rPr>
              <w:t>DenDF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27B93" w:rsidRDefault="00827B93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Helvetica Neue" w:eastAsiaTheme="minorHAnsi" w:hAnsi="Helvetica Neue" w:cs="Helvetica Neue"/>
                <w:b/>
                <w:bCs/>
                <w:color w:val="000000"/>
                <w:sz w:val="26"/>
                <w:szCs w:val="26"/>
              </w:rPr>
              <w:t>F Ratio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827B93" w:rsidRDefault="00827B93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Helvetica Neue" w:eastAsiaTheme="minorHAnsi" w:hAnsi="Helvetica Neue" w:cs="Helvetica Neue"/>
                <w:b/>
                <w:bCs/>
                <w:color w:val="000000"/>
                <w:sz w:val="26"/>
                <w:szCs w:val="26"/>
              </w:rPr>
              <w:t>Prob &gt; F</w:t>
            </w:r>
          </w:p>
        </w:tc>
      </w:tr>
      <w:tr w:rsidR="00827B93">
        <w:tblPrEx>
          <w:tblCellMar>
            <w:top w:w="0" w:type="dxa"/>
            <w:bottom w:w="0" w:type="dxa"/>
          </w:tblCellMar>
        </w:tblPrEx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</w:tcPr>
          <w:p w:rsidR="00827B93" w:rsidRDefault="00827B93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0.656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</w:tcPr>
          <w:p w:rsidR="00827B93" w:rsidRDefault="00827B93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:rsidR="00827B93" w:rsidRDefault="00827B93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27B93" w:rsidRDefault="00827B93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3.5482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827B93" w:rsidRDefault="00827B93">
            <w:pPr>
              <w:autoSpaceDE w:val="0"/>
              <w:autoSpaceDN w:val="0"/>
              <w:adjustRightInd w:val="0"/>
              <w:jc w:val="right"/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</w:pPr>
            <w:r>
              <w:rPr>
                <w:rFonts w:ascii="Helvetica Neue" w:eastAsiaTheme="minorHAnsi" w:hAnsi="Helvetica Neue" w:cs="Helvetica Neue"/>
                <w:color w:val="000000"/>
                <w:sz w:val="26"/>
                <w:szCs w:val="26"/>
              </w:rPr>
              <w:t>0.0650</w:t>
            </w:r>
          </w:p>
        </w:tc>
      </w:tr>
    </w:tbl>
    <w:p w:rsidR="00827B93" w:rsidRDefault="00827B93"/>
    <w:sectPr w:rsidR="00827B93" w:rsidSect="001C4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FC2"/>
    <w:rsid w:val="000128F1"/>
    <w:rsid w:val="00092CF6"/>
    <w:rsid w:val="000A6380"/>
    <w:rsid w:val="0015612C"/>
    <w:rsid w:val="00194945"/>
    <w:rsid w:val="001C402C"/>
    <w:rsid w:val="001E0408"/>
    <w:rsid w:val="00233FC2"/>
    <w:rsid w:val="00250930"/>
    <w:rsid w:val="00281073"/>
    <w:rsid w:val="00310DF4"/>
    <w:rsid w:val="003A53E9"/>
    <w:rsid w:val="003C406B"/>
    <w:rsid w:val="003D1A09"/>
    <w:rsid w:val="00411D3E"/>
    <w:rsid w:val="0042084A"/>
    <w:rsid w:val="00426B5C"/>
    <w:rsid w:val="004D0778"/>
    <w:rsid w:val="004D5636"/>
    <w:rsid w:val="005A6084"/>
    <w:rsid w:val="006A2E2E"/>
    <w:rsid w:val="006F5B8F"/>
    <w:rsid w:val="007733E1"/>
    <w:rsid w:val="00776887"/>
    <w:rsid w:val="007A7916"/>
    <w:rsid w:val="007C1DAE"/>
    <w:rsid w:val="007D63A1"/>
    <w:rsid w:val="00827B93"/>
    <w:rsid w:val="0089014D"/>
    <w:rsid w:val="008913F7"/>
    <w:rsid w:val="008959B6"/>
    <w:rsid w:val="008A0AA1"/>
    <w:rsid w:val="008A27F9"/>
    <w:rsid w:val="0092497D"/>
    <w:rsid w:val="009B47EA"/>
    <w:rsid w:val="009B6052"/>
    <w:rsid w:val="00A43261"/>
    <w:rsid w:val="00A60165"/>
    <w:rsid w:val="00A90755"/>
    <w:rsid w:val="00AB1863"/>
    <w:rsid w:val="00AF1183"/>
    <w:rsid w:val="00C41EEA"/>
    <w:rsid w:val="00CA79A9"/>
    <w:rsid w:val="00CC45F6"/>
    <w:rsid w:val="00D12C39"/>
    <w:rsid w:val="00D7758A"/>
    <w:rsid w:val="00DA081D"/>
    <w:rsid w:val="00DD6888"/>
    <w:rsid w:val="00EA2007"/>
    <w:rsid w:val="00F362F2"/>
    <w:rsid w:val="00F40F13"/>
    <w:rsid w:val="00F70246"/>
    <w:rsid w:val="00F758E0"/>
    <w:rsid w:val="00FE139A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7C0D"/>
  <w15:chartTrackingRefBased/>
  <w15:docId w15:val="{5E6F3039-4CB3-1E49-AB59-D7AF65233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33FC2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4" Type="http://schemas.openxmlformats.org/officeDocument/2006/relationships/image" Target="media/image1.tif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2018-02-09T15:17:00Z</dcterms:created>
  <dcterms:modified xsi:type="dcterms:W3CDTF">2018-02-09T15:26:00Z</dcterms:modified>
</cp:coreProperties>
</file>