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03" w:rsidRDefault="008C0003" w:rsidP="008C000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Formation of flowers (Flw) and fruit of trees in the east high tunnel. The information is arranged based on the location of the trees starting from the north. </w:t>
      </w:r>
    </w:p>
    <w:tbl>
      <w:tblPr>
        <w:tblStyle w:val="TableGrid"/>
        <w:tblW w:w="11070" w:type="dxa"/>
        <w:tblInd w:w="-1224" w:type="dxa"/>
        <w:tblLayout w:type="fixed"/>
        <w:tblLook w:val="00BF"/>
      </w:tblPr>
      <w:tblGrid>
        <w:gridCol w:w="1350"/>
        <w:gridCol w:w="720"/>
        <w:gridCol w:w="630"/>
        <w:gridCol w:w="1350"/>
        <w:gridCol w:w="720"/>
        <w:gridCol w:w="720"/>
        <w:gridCol w:w="1350"/>
        <w:gridCol w:w="720"/>
        <w:gridCol w:w="720"/>
        <w:gridCol w:w="1350"/>
        <w:gridCol w:w="720"/>
        <w:gridCol w:w="720"/>
      </w:tblGrid>
      <w:tr w:rsidR="008C0003" w:rsidRPr="00793CC9" w:rsidTr="008C0003">
        <w:trPr>
          <w:trHeight w:val="518"/>
        </w:trPr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8C2890">
              <w:rPr>
                <w:rFonts w:ascii="Times New Roman" w:hAnsi="Times New Roman"/>
                <w:b/>
                <w:sz w:val="22"/>
              </w:rPr>
              <w:t>Variety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ind w:left="-18" w:hanging="9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Flw</w:t>
            </w:r>
          </w:p>
        </w:tc>
        <w:tc>
          <w:tcPr>
            <w:tcW w:w="630" w:type="dxa"/>
            <w:vAlign w:val="center"/>
          </w:tcPr>
          <w:p w:rsidR="008C0003" w:rsidRPr="008C2890" w:rsidRDefault="008C0003" w:rsidP="008C2890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 w:val="22"/>
              </w:rPr>
            </w:pPr>
            <w:r w:rsidRPr="008C2890">
              <w:rPr>
                <w:rFonts w:ascii="Times New Roman" w:hAnsi="Times New Roman"/>
                <w:b/>
                <w:sz w:val="22"/>
              </w:rPr>
              <w:t>Fruit</w:t>
            </w: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8C2890">
              <w:rPr>
                <w:rFonts w:ascii="Times New Roman" w:hAnsi="Times New Roman"/>
                <w:b/>
                <w:sz w:val="22"/>
              </w:rPr>
              <w:t>Variety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8C2890">
              <w:rPr>
                <w:rFonts w:ascii="Times New Roman" w:hAnsi="Times New Roman"/>
                <w:b/>
                <w:sz w:val="22"/>
              </w:rPr>
              <w:t>F</w:t>
            </w:r>
            <w:r>
              <w:rPr>
                <w:rFonts w:ascii="Times New Roman" w:hAnsi="Times New Roman"/>
                <w:b/>
                <w:sz w:val="22"/>
              </w:rPr>
              <w:t>lw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 w:val="22"/>
              </w:rPr>
            </w:pPr>
            <w:r w:rsidRPr="008C2890">
              <w:rPr>
                <w:rFonts w:ascii="Times New Roman" w:hAnsi="Times New Roman"/>
                <w:b/>
                <w:sz w:val="22"/>
              </w:rPr>
              <w:t>Fruit</w:t>
            </w: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8C2890">
              <w:rPr>
                <w:rFonts w:ascii="Times New Roman" w:hAnsi="Times New Roman"/>
                <w:b/>
                <w:sz w:val="22"/>
              </w:rPr>
              <w:t>Variety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 w:val="22"/>
              </w:rPr>
            </w:pPr>
            <w:r w:rsidRPr="008C2890">
              <w:rPr>
                <w:rFonts w:ascii="Times New Roman" w:hAnsi="Times New Roman"/>
                <w:b/>
                <w:sz w:val="22"/>
              </w:rPr>
              <w:t>F</w:t>
            </w:r>
            <w:r>
              <w:rPr>
                <w:rFonts w:ascii="Times New Roman" w:hAnsi="Times New Roman"/>
                <w:b/>
                <w:sz w:val="22"/>
              </w:rPr>
              <w:t>lw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ind w:hanging="108"/>
              <w:jc w:val="center"/>
              <w:rPr>
                <w:rFonts w:ascii="Times New Roman" w:hAnsi="Times New Roman"/>
                <w:b/>
                <w:sz w:val="22"/>
              </w:rPr>
            </w:pPr>
            <w:r w:rsidRPr="008C2890">
              <w:rPr>
                <w:rFonts w:ascii="Times New Roman" w:hAnsi="Times New Roman"/>
                <w:b/>
                <w:sz w:val="22"/>
              </w:rPr>
              <w:t>Fruit</w:t>
            </w: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8C2890">
              <w:rPr>
                <w:rFonts w:ascii="Times New Roman" w:hAnsi="Times New Roman"/>
                <w:b/>
                <w:sz w:val="22"/>
              </w:rPr>
              <w:t>Variety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8C2890">
              <w:rPr>
                <w:rFonts w:ascii="Times New Roman" w:hAnsi="Times New Roman"/>
                <w:b/>
                <w:sz w:val="22"/>
              </w:rPr>
              <w:t>F</w:t>
            </w:r>
            <w:r>
              <w:rPr>
                <w:rFonts w:ascii="Times New Roman" w:hAnsi="Times New Roman"/>
                <w:b/>
                <w:sz w:val="22"/>
              </w:rPr>
              <w:t>lw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b/>
                <w:sz w:val="22"/>
              </w:rPr>
            </w:pPr>
            <w:r w:rsidRPr="008C2890">
              <w:rPr>
                <w:rFonts w:ascii="Times New Roman" w:hAnsi="Times New Roman"/>
                <w:b/>
                <w:sz w:val="22"/>
              </w:rPr>
              <w:t>Fruit</w:t>
            </w: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Novasibirski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z w:val="22"/>
              </w:rPr>
              <w:t>es</w:t>
            </w:r>
          </w:p>
        </w:tc>
        <w:tc>
          <w:tcPr>
            <w:tcW w:w="63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z w:val="22"/>
              </w:rPr>
              <w:t>es</w:t>
            </w: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Lee 21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18-8-9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21-61-69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Advance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z w:val="22"/>
              </w:rPr>
              <w:t>es</w:t>
            </w:r>
          </w:p>
        </w:tc>
        <w:tc>
          <w:tcPr>
            <w:tcW w:w="63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z w:val="22"/>
              </w:rPr>
              <w:t>es</w:t>
            </w: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Summer Red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 w:rsidRPr="008C2890">
              <w:rPr>
                <w:rFonts w:ascii="Times New Roman" w:hAnsi="Times New Roman"/>
                <w:sz w:val="22"/>
              </w:rPr>
              <w:t>Arctic Red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Heyer 20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Pr="008C2890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8919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Heyer 12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Ukalskoje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rPr>
                <w:rFonts w:ascii="Times New Roman" w:hAnsi="Times New Roman"/>
                <w:sz w:val="20"/>
              </w:rPr>
            </w:pPr>
            <w:r w:rsidRPr="008C2890">
              <w:rPr>
                <w:rFonts w:ascii="Times New Roman" w:hAnsi="Times New Roman"/>
                <w:sz w:val="20"/>
              </w:rPr>
              <w:t>Arctic Red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Norhey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18-10-32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Garland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18-18-11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Heyer 12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Parkland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rPr>
                <w:rFonts w:ascii="Times New Roman" w:hAnsi="Times New Roman"/>
                <w:sz w:val="20"/>
              </w:rPr>
            </w:pPr>
            <w:r w:rsidRPr="008C2890">
              <w:rPr>
                <w:rFonts w:ascii="Times New Roman" w:hAnsi="Times New Roman"/>
                <w:sz w:val="20"/>
              </w:rPr>
              <w:t>Summer Red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Pr="008C2890" w:rsidRDefault="008C0003" w:rsidP="008C2890">
            <w:pPr>
              <w:spacing w:after="0"/>
              <w:rPr>
                <w:rFonts w:ascii="Times New Roman" w:hAnsi="Times New Roman"/>
                <w:sz w:val="20"/>
              </w:rPr>
            </w:pPr>
            <w:r w:rsidRPr="008C2890">
              <w:rPr>
                <w:rFonts w:ascii="Times New Roman" w:hAnsi="Times New Roman"/>
                <w:sz w:val="20"/>
              </w:rPr>
              <w:t>Prairie Magic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8C2890">
            <w:pPr>
              <w:spacing w:after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Goodland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21-61-69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Red Heart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Chinese Golden Early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Heyer 20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Rescue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Lee 17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Norland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18-18-9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Norson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Lee 21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Novasibirski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Arctic Red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8919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PF-12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Golden Uralian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21-61-69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Ukalskoje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Collet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Parkland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Norda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Red Heart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Trailmen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Prairie Sun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Prairie Magic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Red Heart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Golden Uralien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Northland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Prairie Sun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Norhey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PF-12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Lee 17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dead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C0003" w:rsidTr="008C0003">
        <w:tc>
          <w:tcPr>
            <w:tcW w:w="2070" w:type="dxa"/>
            <w:gridSpan w:val="2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(In between rows)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(In between rows)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Altaiski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Norhey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Norda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Novasibirski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Norcue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Norland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8C0003" w:rsidTr="008C0003">
        <w:trPr>
          <w:trHeight w:val="518"/>
        </w:trPr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Golden Uralien</w:t>
            </w: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63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Yes</w:t>
            </w:r>
          </w:p>
        </w:tc>
        <w:tc>
          <w:tcPr>
            <w:tcW w:w="135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 w:rsidP="008C2890">
            <w:pPr>
              <w:spacing w:after="0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vAlign w:val="center"/>
          </w:tcPr>
          <w:p w:rsidR="008C0003" w:rsidRDefault="008C000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C0003" w:rsidRDefault="008C0003" w:rsidP="00611CC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8C0003" w:rsidRDefault="008C0003" w:rsidP="008C0003">
      <w:pPr>
        <w:rPr>
          <w:rFonts w:ascii="Times New Roman" w:hAnsi="Times New Roman"/>
        </w:rPr>
      </w:pPr>
    </w:p>
    <w:p w:rsidR="00E15382" w:rsidRPr="008C0003" w:rsidRDefault="008C0003" w:rsidP="008C0003"/>
    <w:sectPr w:rsidR="00E15382" w:rsidRPr="008C0003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C0003"/>
    <w:rsid w:val="008C0003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yperlink" w:uiPriority="99"/>
    <w:lsdException w:name="Medium Grid 3 Accent 3" w:uiPriority="69"/>
  </w:latentStyles>
  <w:style w:type="paragraph" w:default="1" w:styleId="Normal">
    <w:name w:val="Normal"/>
    <w:qFormat/>
    <w:rsid w:val="008C0003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MediumGrid3-Accent3">
    <w:name w:val="Medium Grid 3 Accent 3"/>
    <w:basedOn w:val="TableNormal"/>
    <w:uiPriority w:val="69"/>
    <w:rsid w:val="008C0003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gi">
    <w:name w:val="gi"/>
    <w:basedOn w:val="DefaultParagraphFont"/>
    <w:rsid w:val="008C0003"/>
  </w:style>
  <w:style w:type="character" w:styleId="Hyperlink">
    <w:name w:val="Hyperlink"/>
    <w:basedOn w:val="DefaultParagraphFont"/>
    <w:uiPriority w:val="99"/>
    <w:unhideWhenUsed/>
    <w:rsid w:val="008C0003"/>
    <w:rPr>
      <w:color w:val="0000FF" w:themeColor="hyperlink"/>
      <w:u w:val="single"/>
    </w:rPr>
  </w:style>
  <w:style w:type="table" w:styleId="TableGrid">
    <w:name w:val="Table Grid"/>
    <w:basedOn w:val="TableNormal"/>
    <w:rsid w:val="008C00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C000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C00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C000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8C00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C0003"/>
  </w:style>
  <w:style w:type="character" w:styleId="PageNumber">
    <w:name w:val="page number"/>
    <w:basedOn w:val="DefaultParagraphFont"/>
    <w:rsid w:val="008C0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UAF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2011-01-07T00:41:00Z</dcterms:created>
  <dcterms:modified xsi:type="dcterms:W3CDTF">2011-01-07T00:42:00Z</dcterms:modified>
</cp:coreProperties>
</file>