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14" w:rsidRDefault="00431F14" w:rsidP="00431F14">
      <w:pPr>
        <w:pStyle w:val="BodyText"/>
        <w:rPr>
          <w:rFonts w:ascii="Times New Roman" w:hAnsi="Times New Roman"/>
          <w:b/>
          <w:color w:val="FF00FF"/>
          <w:sz w:val="24"/>
        </w:rPr>
      </w:pPr>
      <w:r>
        <w:rPr>
          <w:rFonts w:ascii="Times New Roman" w:hAnsi="Times New Roman"/>
          <w:b/>
          <w:noProof/>
          <w:color w:val="FF00FF"/>
          <w:sz w:val="24"/>
        </w:rPr>
        <w:drawing>
          <wp:inline distT="0" distB="0" distL="0" distR="0">
            <wp:extent cx="3400425" cy="2552700"/>
            <wp:effectExtent l="19050" t="0" r="9525" b="0"/>
            <wp:docPr id="1" name="Picture 7" descr="100_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_4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FF00FF"/>
          <w:sz w:val="24"/>
        </w:rPr>
        <w:t xml:space="preserve">   </w:t>
      </w:r>
      <w:r>
        <w:rPr>
          <w:rFonts w:ascii="Times New Roman" w:hAnsi="Times New Roman"/>
          <w:b/>
          <w:noProof/>
          <w:color w:val="FF00FF"/>
          <w:sz w:val="24"/>
        </w:rPr>
        <w:drawing>
          <wp:inline distT="0" distB="0" distL="0" distR="0">
            <wp:extent cx="2324100" cy="3095625"/>
            <wp:effectExtent l="19050" t="0" r="0" b="0"/>
            <wp:docPr id="2" name="Picture 6" descr="100_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00_44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F14" w:rsidRPr="000E3D45" w:rsidRDefault="00431F14" w:rsidP="00431F14">
      <w:pPr>
        <w:pStyle w:val="BodyText"/>
        <w:rPr>
          <w:rFonts w:ascii="Times New Roman" w:hAnsi="Times New Roman"/>
          <w:sz w:val="24"/>
        </w:rPr>
      </w:pPr>
      <w:proofErr w:type="gramStart"/>
      <w:r w:rsidRPr="000E3D45">
        <w:rPr>
          <w:rFonts w:ascii="Times New Roman" w:hAnsi="Times New Roman"/>
          <w:sz w:val="24"/>
        </w:rPr>
        <w:t xml:space="preserve">Figure </w:t>
      </w:r>
      <w:r>
        <w:rPr>
          <w:rFonts w:ascii="Times New Roman" w:hAnsi="Times New Roman"/>
          <w:sz w:val="24"/>
        </w:rPr>
        <w:t>1.</w:t>
      </w:r>
      <w:proofErr w:type="gramEnd"/>
      <w:r>
        <w:rPr>
          <w:rFonts w:ascii="Times New Roman" w:hAnsi="Times New Roman"/>
          <w:sz w:val="24"/>
        </w:rPr>
        <w:t xml:space="preserve">  Small-scale intensive onion production on plastic in Interlaken, NY (left) and New Holland, PA (right: showing hand-harvest).</w:t>
      </w:r>
    </w:p>
    <w:p w:rsidR="00F372F2" w:rsidRDefault="00F372F2"/>
    <w:sectPr w:rsidR="00F372F2" w:rsidSect="00F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F14"/>
    <w:rsid w:val="00431F14"/>
    <w:rsid w:val="00F3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31F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1F14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CCE Veg. Program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Hoepting</dc:creator>
  <cp:keywords/>
  <dc:description/>
  <cp:lastModifiedBy>Christy Hoepting</cp:lastModifiedBy>
  <cp:revision>1</cp:revision>
  <dcterms:created xsi:type="dcterms:W3CDTF">2011-03-09T16:44:00Z</dcterms:created>
  <dcterms:modified xsi:type="dcterms:W3CDTF">2011-03-09T16:44:00Z</dcterms:modified>
</cp:coreProperties>
</file>