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59" w:rsidRDefault="004319DF" w:rsidP="007F67DA">
      <w:pPr>
        <w:rPr>
          <w:rFonts w:ascii="Times New Roman" w:eastAsia="Times New Roman" w:hAnsi="Times New Roman"/>
          <w:sz w:val="20"/>
          <w:szCs w:val="20"/>
        </w:rPr>
      </w:pPr>
      <w:r w:rsidRPr="004319DF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943600" cy="3539490"/>
            <wp:effectExtent l="19050" t="0" r="19050" b="3810"/>
            <wp:docPr id="1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19DF" w:rsidRDefault="004319DF" w:rsidP="007F67DA">
      <w:pPr>
        <w:rPr>
          <w:rFonts w:ascii="Times New Roman" w:eastAsia="Times New Roman" w:hAnsi="Times New Roman"/>
          <w:sz w:val="20"/>
          <w:szCs w:val="20"/>
        </w:rPr>
      </w:pPr>
      <w:r w:rsidRPr="004319DF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943600" cy="2995930"/>
            <wp:effectExtent l="19050" t="0" r="19050" b="0"/>
            <wp:docPr id="16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6359" w:rsidRDefault="000A6359">
      <w:pPr>
        <w:rPr>
          <w:rFonts w:ascii="Times New Roman" w:eastAsia="Times New Roman" w:hAnsi="Times New Roman"/>
          <w:sz w:val="20"/>
          <w:szCs w:val="20"/>
        </w:rPr>
      </w:pPr>
    </w:p>
    <w:sectPr w:rsidR="000A6359" w:rsidSect="005608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ED" w:rsidRDefault="00B277ED" w:rsidP="00F60EA1">
      <w:pPr>
        <w:spacing w:after="0" w:line="240" w:lineRule="auto"/>
      </w:pPr>
      <w:r>
        <w:separator/>
      </w:r>
    </w:p>
  </w:endnote>
  <w:endnote w:type="continuationSeparator" w:id="0">
    <w:p w:rsidR="00B277ED" w:rsidRDefault="00B277ED" w:rsidP="00F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3A" w:rsidRDefault="00835876">
    <w:pPr>
      <w:pStyle w:val="Footer"/>
      <w:jc w:val="right"/>
    </w:pPr>
    <w:fldSimple w:instr=" PAGE   \* MERGEFORMAT ">
      <w:r w:rsidR="00BE56A1">
        <w:rPr>
          <w:noProof/>
        </w:rPr>
        <w:t>1</w:t>
      </w:r>
    </w:fldSimple>
  </w:p>
  <w:p w:rsidR="00AE503A" w:rsidRDefault="00AE50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ED" w:rsidRDefault="00B277ED" w:rsidP="00F60EA1">
      <w:pPr>
        <w:spacing w:after="0" w:line="240" w:lineRule="auto"/>
      </w:pPr>
      <w:r>
        <w:separator/>
      </w:r>
    </w:p>
  </w:footnote>
  <w:footnote w:type="continuationSeparator" w:id="0">
    <w:p w:rsidR="00B277ED" w:rsidRDefault="00B277ED" w:rsidP="00F6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A1" w:rsidRDefault="00BE56A1">
    <w:pPr>
      <w:pStyle w:val="Header"/>
    </w:pPr>
    <w:r>
      <w:t>Fig 4</w:t>
    </w:r>
  </w:p>
  <w:p w:rsidR="00BE56A1" w:rsidRDefault="00BE56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ungal Ecology, elsevi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Nicole&amp;apos;s Endnote Library-Saved.enl&lt;/item&gt;&lt;/Libraries&gt;&lt;/ENLibraries&gt;"/>
  </w:docVars>
  <w:rsids>
    <w:rsidRoot w:val="00487726"/>
    <w:rsid w:val="00001E10"/>
    <w:rsid w:val="00015E4D"/>
    <w:rsid w:val="00030D60"/>
    <w:rsid w:val="00035EB2"/>
    <w:rsid w:val="000362F1"/>
    <w:rsid w:val="00040F3F"/>
    <w:rsid w:val="000453FF"/>
    <w:rsid w:val="00066F46"/>
    <w:rsid w:val="00076604"/>
    <w:rsid w:val="00087FDD"/>
    <w:rsid w:val="000A1AEF"/>
    <w:rsid w:val="000A20C0"/>
    <w:rsid w:val="000A41AC"/>
    <w:rsid w:val="000A609C"/>
    <w:rsid w:val="000A6359"/>
    <w:rsid w:val="000B4635"/>
    <w:rsid w:val="000B5856"/>
    <w:rsid w:val="000B5B50"/>
    <w:rsid w:val="000C6D2A"/>
    <w:rsid w:val="000D3914"/>
    <w:rsid w:val="000D5855"/>
    <w:rsid w:val="000D5E24"/>
    <w:rsid w:val="000F02EF"/>
    <w:rsid w:val="000F3AB2"/>
    <w:rsid w:val="000F56A3"/>
    <w:rsid w:val="000F6AF9"/>
    <w:rsid w:val="00103346"/>
    <w:rsid w:val="0010410E"/>
    <w:rsid w:val="001101A9"/>
    <w:rsid w:val="00110839"/>
    <w:rsid w:val="00121416"/>
    <w:rsid w:val="0012499D"/>
    <w:rsid w:val="00131B19"/>
    <w:rsid w:val="00136708"/>
    <w:rsid w:val="0014577D"/>
    <w:rsid w:val="00147FA6"/>
    <w:rsid w:val="00160B4E"/>
    <w:rsid w:val="00162561"/>
    <w:rsid w:val="00163C9E"/>
    <w:rsid w:val="001652E0"/>
    <w:rsid w:val="00166D9E"/>
    <w:rsid w:val="00171D5C"/>
    <w:rsid w:val="00175C53"/>
    <w:rsid w:val="00184A52"/>
    <w:rsid w:val="00195FDF"/>
    <w:rsid w:val="001A67EC"/>
    <w:rsid w:val="001B3B88"/>
    <w:rsid w:val="001C0F8D"/>
    <w:rsid w:val="001C385A"/>
    <w:rsid w:val="001C6381"/>
    <w:rsid w:val="001C752D"/>
    <w:rsid w:val="001D4AC0"/>
    <w:rsid w:val="001F3BC2"/>
    <w:rsid w:val="001F5151"/>
    <w:rsid w:val="00207775"/>
    <w:rsid w:val="00212FC5"/>
    <w:rsid w:val="00226538"/>
    <w:rsid w:val="0023674F"/>
    <w:rsid w:val="00237099"/>
    <w:rsid w:val="00240B9F"/>
    <w:rsid w:val="0024182E"/>
    <w:rsid w:val="00241D3B"/>
    <w:rsid w:val="00242873"/>
    <w:rsid w:val="002541E6"/>
    <w:rsid w:val="0025657F"/>
    <w:rsid w:val="00260A98"/>
    <w:rsid w:val="00261637"/>
    <w:rsid w:val="00281C81"/>
    <w:rsid w:val="00292EAD"/>
    <w:rsid w:val="00294A7B"/>
    <w:rsid w:val="00297555"/>
    <w:rsid w:val="002A5842"/>
    <w:rsid w:val="002B2AA2"/>
    <w:rsid w:val="002B37A2"/>
    <w:rsid w:val="002B3A79"/>
    <w:rsid w:val="002B5C13"/>
    <w:rsid w:val="002B7136"/>
    <w:rsid w:val="002C73DE"/>
    <w:rsid w:val="002C7E6B"/>
    <w:rsid w:val="002E17AA"/>
    <w:rsid w:val="002E3EAA"/>
    <w:rsid w:val="002F3ABD"/>
    <w:rsid w:val="00303AEF"/>
    <w:rsid w:val="00312B12"/>
    <w:rsid w:val="00313F4F"/>
    <w:rsid w:val="003273B0"/>
    <w:rsid w:val="0034140B"/>
    <w:rsid w:val="0035067C"/>
    <w:rsid w:val="003507E5"/>
    <w:rsid w:val="00356F41"/>
    <w:rsid w:val="003605CE"/>
    <w:rsid w:val="00362D34"/>
    <w:rsid w:val="00371F99"/>
    <w:rsid w:val="0037233E"/>
    <w:rsid w:val="00372CA8"/>
    <w:rsid w:val="00376A0B"/>
    <w:rsid w:val="00376E2F"/>
    <w:rsid w:val="0038135B"/>
    <w:rsid w:val="00381ACB"/>
    <w:rsid w:val="00386A00"/>
    <w:rsid w:val="00391A84"/>
    <w:rsid w:val="00393146"/>
    <w:rsid w:val="00396EAD"/>
    <w:rsid w:val="003A5483"/>
    <w:rsid w:val="003B54A8"/>
    <w:rsid w:val="003B674C"/>
    <w:rsid w:val="003C16C9"/>
    <w:rsid w:val="003C5195"/>
    <w:rsid w:val="003D2C1C"/>
    <w:rsid w:val="003D36CB"/>
    <w:rsid w:val="003D5F39"/>
    <w:rsid w:val="003E424A"/>
    <w:rsid w:val="003E48EA"/>
    <w:rsid w:val="003E7A28"/>
    <w:rsid w:val="00406498"/>
    <w:rsid w:val="00406906"/>
    <w:rsid w:val="00412ABD"/>
    <w:rsid w:val="00412D05"/>
    <w:rsid w:val="004319DF"/>
    <w:rsid w:val="0044201B"/>
    <w:rsid w:val="004457CF"/>
    <w:rsid w:val="00446469"/>
    <w:rsid w:val="00452DFF"/>
    <w:rsid w:val="00471844"/>
    <w:rsid w:val="00472FC5"/>
    <w:rsid w:val="00480923"/>
    <w:rsid w:val="00482530"/>
    <w:rsid w:val="00487726"/>
    <w:rsid w:val="00490965"/>
    <w:rsid w:val="0049293F"/>
    <w:rsid w:val="004966EA"/>
    <w:rsid w:val="004A0F83"/>
    <w:rsid w:val="004B13FA"/>
    <w:rsid w:val="004B1B35"/>
    <w:rsid w:val="004B4AC4"/>
    <w:rsid w:val="004B704E"/>
    <w:rsid w:val="004C2418"/>
    <w:rsid w:val="004C2F92"/>
    <w:rsid w:val="004C31A6"/>
    <w:rsid w:val="004C7225"/>
    <w:rsid w:val="004D7130"/>
    <w:rsid w:val="004E5B2C"/>
    <w:rsid w:val="004F1391"/>
    <w:rsid w:val="004F4DD1"/>
    <w:rsid w:val="004F6DDA"/>
    <w:rsid w:val="00500532"/>
    <w:rsid w:val="0050318F"/>
    <w:rsid w:val="00505CC9"/>
    <w:rsid w:val="00510F8E"/>
    <w:rsid w:val="00525F3F"/>
    <w:rsid w:val="00533408"/>
    <w:rsid w:val="00535CB3"/>
    <w:rsid w:val="00545394"/>
    <w:rsid w:val="005461C6"/>
    <w:rsid w:val="005504B0"/>
    <w:rsid w:val="00550999"/>
    <w:rsid w:val="00553599"/>
    <w:rsid w:val="005608E1"/>
    <w:rsid w:val="005638A7"/>
    <w:rsid w:val="00567E58"/>
    <w:rsid w:val="00574016"/>
    <w:rsid w:val="005756B7"/>
    <w:rsid w:val="005834FE"/>
    <w:rsid w:val="00590F54"/>
    <w:rsid w:val="00590FDE"/>
    <w:rsid w:val="005B25ED"/>
    <w:rsid w:val="005C14FE"/>
    <w:rsid w:val="005C2F20"/>
    <w:rsid w:val="005C5346"/>
    <w:rsid w:val="005E1AAF"/>
    <w:rsid w:val="005E1B69"/>
    <w:rsid w:val="005E2154"/>
    <w:rsid w:val="005E4647"/>
    <w:rsid w:val="005E6B34"/>
    <w:rsid w:val="005F05EB"/>
    <w:rsid w:val="005F0C18"/>
    <w:rsid w:val="005F1EC1"/>
    <w:rsid w:val="00600274"/>
    <w:rsid w:val="00607AC3"/>
    <w:rsid w:val="00607C5D"/>
    <w:rsid w:val="006121D0"/>
    <w:rsid w:val="00614AAB"/>
    <w:rsid w:val="006157D8"/>
    <w:rsid w:val="0062085D"/>
    <w:rsid w:val="006262F7"/>
    <w:rsid w:val="006265C8"/>
    <w:rsid w:val="0064505F"/>
    <w:rsid w:val="006524AC"/>
    <w:rsid w:val="00655553"/>
    <w:rsid w:val="00656E0A"/>
    <w:rsid w:val="006611B1"/>
    <w:rsid w:val="006617F0"/>
    <w:rsid w:val="0066217F"/>
    <w:rsid w:val="00666EA1"/>
    <w:rsid w:val="00671CA5"/>
    <w:rsid w:val="006728CE"/>
    <w:rsid w:val="006739DC"/>
    <w:rsid w:val="0067766B"/>
    <w:rsid w:val="00682E5A"/>
    <w:rsid w:val="0069028A"/>
    <w:rsid w:val="006932F4"/>
    <w:rsid w:val="006958C2"/>
    <w:rsid w:val="00695BA8"/>
    <w:rsid w:val="00697880"/>
    <w:rsid w:val="006A029F"/>
    <w:rsid w:val="006A2489"/>
    <w:rsid w:val="006B1B89"/>
    <w:rsid w:val="006B3769"/>
    <w:rsid w:val="006B4857"/>
    <w:rsid w:val="006C4743"/>
    <w:rsid w:val="006D3EDB"/>
    <w:rsid w:val="006D44FF"/>
    <w:rsid w:val="006D4F08"/>
    <w:rsid w:val="006D5050"/>
    <w:rsid w:val="006E17C7"/>
    <w:rsid w:val="006E71EA"/>
    <w:rsid w:val="006F6046"/>
    <w:rsid w:val="006F675D"/>
    <w:rsid w:val="00705C7D"/>
    <w:rsid w:val="007073CE"/>
    <w:rsid w:val="00710100"/>
    <w:rsid w:val="007144F3"/>
    <w:rsid w:val="0072091D"/>
    <w:rsid w:val="00722207"/>
    <w:rsid w:val="00723581"/>
    <w:rsid w:val="00723E18"/>
    <w:rsid w:val="00724560"/>
    <w:rsid w:val="0072746A"/>
    <w:rsid w:val="0073054D"/>
    <w:rsid w:val="0073510A"/>
    <w:rsid w:val="0073759B"/>
    <w:rsid w:val="00746A08"/>
    <w:rsid w:val="00754238"/>
    <w:rsid w:val="0076428E"/>
    <w:rsid w:val="00771646"/>
    <w:rsid w:val="007736F2"/>
    <w:rsid w:val="007775B7"/>
    <w:rsid w:val="0078130D"/>
    <w:rsid w:val="00793772"/>
    <w:rsid w:val="007A1246"/>
    <w:rsid w:val="007A34F2"/>
    <w:rsid w:val="007A4CB3"/>
    <w:rsid w:val="007A67A7"/>
    <w:rsid w:val="007B30D9"/>
    <w:rsid w:val="007B5153"/>
    <w:rsid w:val="007C47C6"/>
    <w:rsid w:val="007C550D"/>
    <w:rsid w:val="007E0189"/>
    <w:rsid w:val="007E14F2"/>
    <w:rsid w:val="007E49AE"/>
    <w:rsid w:val="007E7D95"/>
    <w:rsid w:val="007F432B"/>
    <w:rsid w:val="007F6055"/>
    <w:rsid w:val="007F67DA"/>
    <w:rsid w:val="00800009"/>
    <w:rsid w:val="00800553"/>
    <w:rsid w:val="00802E1B"/>
    <w:rsid w:val="008039E7"/>
    <w:rsid w:val="00804E63"/>
    <w:rsid w:val="00805BC3"/>
    <w:rsid w:val="00811DA0"/>
    <w:rsid w:val="00816EA4"/>
    <w:rsid w:val="00822A8E"/>
    <w:rsid w:val="0082411F"/>
    <w:rsid w:val="00825804"/>
    <w:rsid w:val="00830A6B"/>
    <w:rsid w:val="00835876"/>
    <w:rsid w:val="00836FE4"/>
    <w:rsid w:val="0084529D"/>
    <w:rsid w:val="00847458"/>
    <w:rsid w:val="00851579"/>
    <w:rsid w:val="00851AA9"/>
    <w:rsid w:val="008540B3"/>
    <w:rsid w:val="0085781A"/>
    <w:rsid w:val="00862041"/>
    <w:rsid w:val="00863520"/>
    <w:rsid w:val="00870113"/>
    <w:rsid w:val="00873A54"/>
    <w:rsid w:val="008779A4"/>
    <w:rsid w:val="008A043E"/>
    <w:rsid w:val="008A1A7F"/>
    <w:rsid w:val="008A5ED8"/>
    <w:rsid w:val="008B3919"/>
    <w:rsid w:val="008B7F57"/>
    <w:rsid w:val="008D3871"/>
    <w:rsid w:val="008E3AFE"/>
    <w:rsid w:val="008E3D46"/>
    <w:rsid w:val="008E6D9E"/>
    <w:rsid w:val="008F4B80"/>
    <w:rsid w:val="008F58D3"/>
    <w:rsid w:val="008F79D0"/>
    <w:rsid w:val="009042D8"/>
    <w:rsid w:val="00916912"/>
    <w:rsid w:val="009219F5"/>
    <w:rsid w:val="00931804"/>
    <w:rsid w:val="00932F34"/>
    <w:rsid w:val="009356B2"/>
    <w:rsid w:val="00944819"/>
    <w:rsid w:val="00977FFC"/>
    <w:rsid w:val="009822A5"/>
    <w:rsid w:val="00982317"/>
    <w:rsid w:val="00985D74"/>
    <w:rsid w:val="00990373"/>
    <w:rsid w:val="009A082D"/>
    <w:rsid w:val="009B17FD"/>
    <w:rsid w:val="009B42E6"/>
    <w:rsid w:val="009B748C"/>
    <w:rsid w:val="009C72C4"/>
    <w:rsid w:val="009D0280"/>
    <w:rsid w:val="009D3D3E"/>
    <w:rsid w:val="009D4B77"/>
    <w:rsid w:val="009E55B0"/>
    <w:rsid w:val="009F0E4A"/>
    <w:rsid w:val="009F202F"/>
    <w:rsid w:val="009F6AC9"/>
    <w:rsid w:val="00A00EA7"/>
    <w:rsid w:val="00A2515B"/>
    <w:rsid w:val="00A26CC3"/>
    <w:rsid w:val="00A32BDC"/>
    <w:rsid w:val="00A40EDB"/>
    <w:rsid w:val="00A45CC8"/>
    <w:rsid w:val="00A4607D"/>
    <w:rsid w:val="00A461BC"/>
    <w:rsid w:val="00A54AD7"/>
    <w:rsid w:val="00A64C53"/>
    <w:rsid w:val="00A66BC8"/>
    <w:rsid w:val="00A7701F"/>
    <w:rsid w:val="00A8251F"/>
    <w:rsid w:val="00A91684"/>
    <w:rsid w:val="00A93314"/>
    <w:rsid w:val="00AA064B"/>
    <w:rsid w:val="00AA3870"/>
    <w:rsid w:val="00AB0811"/>
    <w:rsid w:val="00AB1144"/>
    <w:rsid w:val="00AB25FA"/>
    <w:rsid w:val="00AB35E9"/>
    <w:rsid w:val="00AC2A16"/>
    <w:rsid w:val="00AC529D"/>
    <w:rsid w:val="00AD25C5"/>
    <w:rsid w:val="00AE1E25"/>
    <w:rsid w:val="00AE2B9A"/>
    <w:rsid w:val="00AE3BD1"/>
    <w:rsid w:val="00AE3E74"/>
    <w:rsid w:val="00AE47DC"/>
    <w:rsid w:val="00AE503A"/>
    <w:rsid w:val="00AF0FC9"/>
    <w:rsid w:val="00AF28F6"/>
    <w:rsid w:val="00AF7A59"/>
    <w:rsid w:val="00B04583"/>
    <w:rsid w:val="00B05F88"/>
    <w:rsid w:val="00B05FEC"/>
    <w:rsid w:val="00B10BA4"/>
    <w:rsid w:val="00B12B2D"/>
    <w:rsid w:val="00B1433E"/>
    <w:rsid w:val="00B15324"/>
    <w:rsid w:val="00B15835"/>
    <w:rsid w:val="00B17230"/>
    <w:rsid w:val="00B21EF4"/>
    <w:rsid w:val="00B23FCC"/>
    <w:rsid w:val="00B24D57"/>
    <w:rsid w:val="00B26AA8"/>
    <w:rsid w:val="00B277ED"/>
    <w:rsid w:val="00B31FA3"/>
    <w:rsid w:val="00B3429C"/>
    <w:rsid w:val="00B353BB"/>
    <w:rsid w:val="00B36112"/>
    <w:rsid w:val="00B361C5"/>
    <w:rsid w:val="00B37324"/>
    <w:rsid w:val="00B40F4A"/>
    <w:rsid w:val="00B4306D"/>
    <w:rsid w:val="00B518D1"/>
    <w:rsid w:val="00B53504"/>
    <w:rsid w:val="00B60AB0"/>
    <w:rsid w:val="00B62DA6"/>
    <w:rsid w:val="00B67DAD"/>
    <w:rsid w:val="00B73732"/>
    <w:rsid w:val="00B747ED"/>
    <w:rsid w:val="00B7587C"/>
    <w:rsid w:val="00B948D3"/>
    <w:rsid w:val="00B9693B"/>
    <w:rsid w:val="00BA59C8"/>
    <w:rsid w:val="00BB6C49"/>
    <w:rsid w:val="00BB7767"/>
    <w:rsid w:val="00BC04A4"/>
    <w:rsid w:val="00BC447B"/>
    <w:rsid w:val="00BC4BEB"/>
    <w:rsid w:val="00BC700A"/>
    <w:rsid w:val="00BD3FAB"/>
    <w:rsid w:val="00BD6630"/>
    <w:rsid w:val="00BE1A74"/>
    <w:rsid w:val="00BE51C7"/>
    <w:rsid w:val="00BE56A1"/>
    <w:rsid w:val="00C064D9"/>
    <w:rsid w:val="00C135F4"/>
    <w:rsid w:val="00C169DC"/>
    <w:rsid w:val="00C16F64"/>
    <w:rsid w:val="00C1728F"/>
    <w:rsid w:val="00C35407"/>
    <w:rsid w:val="00C82472"/>
    <w:rsid w:val="00C915EE"/>
    <w:rsid w:val="00C97A40"/>
    <w:rsid w:val="00CA5CF9"/>
    <w:rsid w:val="00CB2DD3"/>
    <w:rsid w:val="00CC28C3"/>
    <w:rsid w:val="00CC3F1A"/>
    <w:rsid w:val="00CC4308"/>
    <w:rsid w:val="00CD4488"/>
    <w:rsid w:val="00CD6D16"/>
    <w:rsid w:val="00CE11F7"/>
    <w:rsid w:val="00CF097A"/>
    <w:rsid w:val="00CF1BC1"/>
    <w:rsid w:val="00D00856"/>
    <w:rsid w:val="00D05297"/>
    <w:rsid w:val="00D121D2"/>
    <w:rsid w:val="00D216A0"/>
    <w:rsid w:val="00D26032"/>
    <w:rsid w:val="00D36C2B"/>
    <w:rsid w:val="00D37D4F"/>
    <w:rsid w:val="00D42052"/>
    <w:rsid w:val="00D55C84"/>
    <w:rsid w:val="00D567D4"/>
    <w:rsid w:val="00D6484E"/>
    <w:rsid w:val="00D650AB"/>
    <w:rsid w:val="00D655F2"/>
    <w:rsid w:val="00D71B0B"/>
    <w:rsid w:val="00D90D99"/>
    <w:rsid w:val="00D96256"/>
    <w:rsid w:val="00DA079F"/>
    <w:rsid w:val="00DA2FE6"/>
    <w:rsid w:val="00DA323A"/>
    <w:rsid w:val="00DB74E1"/>
    <w:rsid w:val="00DC6C15"/>
    <w:rsid w:val="00DC79FC"/>
    <w:rsid w:val="00DD041B"/>
    <w:rsid w:val="00DD42A6"/>
    <w:rsid w:val="00DD6D38"/>
    <w:rsid w:val="00DD6F5A"/>
    <w:rsid w:val="00DE1B8F"/>
    <w:rsid w:val="00DE5CA5"/>
    <w:rsid w:val="00DE653D"/>
    <w:rsid w:val="00DF2078"/>
    <w:rsid w:val="00DF5AD3"/>
    <w:rsid w:val="00DF63E8"/>
    <w:rsid w:val="00E104B1"/>
    <w:rsid w:val="00E11420"/>
    <w:rsid w:val="00E1736A"/>
    <w:rsid w:val="00E235F1"/>
    <w:rsid w:val="00E26288"/>
    <w:rsid w:val="00E3251B"/>
    <w:rsid w:val="00E421DE"/>
    <w:rsid w:val="00E427BC"/>
    <w:rsid w:val="00E4491F"/>
    <w:rsid w:val="00E47735"/>
    <w:rsid w:val="00E52565"/>
    <w:rsid w:val="00E64CB5"/>
    <w:rsid w:val="00E65589"/>
    <w:rsid w:val="00E70C42"/>
    <w:rsid w:val="00E736A6"/>
    <w:rsid w:val="00E80CB9"/>
    <w:rsid w:val="00E82569"/>
    <w:rsid w:val="00E842DB"/>
    <w:rsid w:val="00E859DD"/>
    <w:rsid w:val="00E866F8"/>
    <w:rsid w:val="00E9339E"/>
    <w:rsid w:val="00EA1B35"/>
    <w:rsid w:val="00EB27EF"/>
    <w:rsid w:val="00EC4204"/>
    <w:rsid w:val="00ED64B8"/>
    <w:rsid w:val="00F07769"/>
    <w:rsid w:val="00F119C1"/>
    <w:rsid w:val="00F14D4E"/>
    <w:rsid w:val="00F158D9"/>
    <w:rsid w:val="00F20E9C"/>
    <w:rsid w:val="00F31D2F"/>
    <w:rsid w:val="00F33758"/>
    <w:rsid w:val="00F42584"/>
    <w:rsid w:val="00F44869"/>
    <w:rsid w:val="00F5660B"/>
    <w:rsid w:val="00F60EA1"/>
    <w:rsid w:val="00F62AC0"/>
    <w:rsid w:val="00F66A5B"/>
    <w:rsid w:val="00F66B26"/>
    <w:rsid w:val="00F67569"/>
    <w:rsid w:val="00F67AC5"/>
    <w:rsid w:val="00F7242D"/>
    <w:rsid w:val="00F76F54"/>
    <w:rsid w:val="00F8271B"/>
    <w:rsid w:val="00F87FCB"/>
    <w:rsid w:val="00FB153D"/>
    <w:rsid w:val="00FC22E5"/>
    <w:rsid w:val="00FC5771"/>
    <w:rsid w:val="00FD4108"/>
    <w:rsid w:val="00FD487A"/>
    <w:rsid w:val="00FE5160"/>
    <w:rsid w:val="00FE5C4F"/>
    <w:rsid w:val="00FF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8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A1"/>
  </w:style>
  <w:style w:type="paragraph" w:styleId="Footer">
    <w:name w:val="footer"/>
    <w:basedOn w:val="Normal"/>
    <w:link w:val="FooterChar"/>
    <w:uiPriority w:val="99"/>
    <w:unhideWhenUsed/>
    <w:rsid w:val="00F60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A1"/>
  </w:style>
  <w:style w:type="paragraph" w:styleId="BalloonText">
    <w:name w:val="Balloon Text"/>
    <w:basedOn w:val="Normal"/>
    <w:link w:val="BalloonTextChar"/>
    <w:uiPriority w:val="99"/>
    <w:semiHidden/>
    <w:unhideWhenUsed/>
    <w:rsid w:val="00F6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7B3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Nicole%20Ward\Desktop\2-11-11%20%20Biocontrol%20paper%20%233\Figures\Summary%20Simp%20field%20and%20pustule%20coun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Nicole%20Ward\Desktop\2-11-11%20%20Biocontrol%20paper%20%233\Figures\Summary%20Simp%20field%20and%20pustule%20coun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0.11852564102564171"/>
          <c:y val="3.9468963042698244E-2"/>
          <c:w val="0.77835470085470071"/>
          <c:h val="0.77388465569899023"/>
        </c:manualLayout>
      </c:layout>
      <c:lineChart>
        <c:grouping val="standard"/>
        <c:ser>
          <c:idx val="1"/>
          <c:order val="0"/>
          <c:tx>
            <c:strRef>
              <c:f>'Pustule Count'!$A$4</c:f>
              <c:strCache>
                <c:ptCount val="1"/>
                <c:pt idx="0">
                  <c:v>R1 (38 DAP)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Count'!$B$40:$G$40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5.0000000000000024E-2</c:v>
                  </c:pt>
                  <c:pt idx="3">
                    <c:v>5.1899999999999995</c:v>
                  </c:pt>
                  <c:pt idx="4">
                    <c:v>16</c:v>
                  </c:pt>
                  <c:pt idx="5">
                    <c:v>19.77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Count'!$B$40:$G$40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5.0000000000000024E-2</c:v>
                  </c:pt>
                  <c:pt idx="3">
                    <c:v>5.1899999999999995</c:v>
                  </c:pt>
                  <c:pt idx="4">
                    <c:v>16</c:v>
                  </c:pt>
                  <c:pt idx="5">
                    <c:v>19.77</c:v>
                  </c:pt>
                </c:numCache>
              </c:numRef>
            </c:minus>
            <c:spPr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errBars>
          <c:cat>
            <c:numRef>
              <c:f>'Pustule Count'!$B$2:$G$2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0.66000000000000314</c:v>
                </c:pt>
                <c:pt idx="3">
                  <c:v>16.77</c:v>
                </c:pt>
                <c:pt idx="4">
                  <c:v>143.4</c:v>
                </c:pt>
                <c:pt idx="5">
                  <c:v>150.83000000000001</c:v>
                </c:pt>
              </c:numCache>
            </c:numRef>
          </c:val>
        </c:ser>
        <c:ser>
          <c:idx val="2"/>
          <c:order val="1"/>
          <c:tx>
            <c:strRef>
              <c:f>'Pustule Count'!$A$5</c:f>
              <c:strCache>
                <c:ptCount val="1"/>
                <c:pt idx="0">
                  <c:v>Rust &lt;2.5% (68 DAP)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Count'!$B$41:$G$41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4.8499999999999996</c:v>
                  </c:pt>
                  <c:pt idx="4">
                    <c:v>22.75</c:v>
                  </c:pt>
                  <c:pt idx="5">
                    <c:v>25.439999999999987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Count'!$B$41:$G$41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4.8499999999999996</c:v>
                  </c:pt>
                  <c:pt idx="4">
                    <c:v>22.75</c:v>
                  </c:pt>
                  <c:pt idx="5">
                    <c:v>25.439999999999987</c:v>
                  </c:pt>
                </c:numCache>
              </c:numRef>
            </c:minus>
            <c:spPr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errBars>
          <c:cat>
            <c:numRef>
              <c:f>'Pustule Count'!$B$2:$G$2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Count'!$B$5:$G$5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4.67</c:v>
                </c:pt>
                <c:pt idx="3">
                  <c:v>26.12</c:v>
                </c:pt>
                <c:pt idx="4">
                  <c:v>203.07</c:v>
                </c:pt>
                <c:pt idx="5">
                  <c:v>185.73999999999998</c:v>
                </c:pt>
              </c:numCache>
            </c:numRef>
          </c:val>
        </c:ser>
        <c:ser>
          <c:idx val="0"/>
          <c:order val="2"/>
          <c:tx>
            <c:strRef>
              <c:f>'G:\Manuscript\Biocontrol paper #3\Figures\[Summary Simp field and pustule count 2-11-11.xlsx]Pustule Count'!$A$3</c:f>
              <c:strCache>
                <c:ptCount val="1"/>
                <c:pt idx="0">
                  <c:v>No Treatment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Count'!$B$39:$G$39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0.12000000000000002</c:v>
                  </c:pt>
                  <c:pt idx="3">
                    <c:v>3.23</c:v>
                  </c:pt>
                  <c:pt idx="4">
                    <c:v>8.6</c:v>
                  </c:pt>
                  <c:pt idx="5">
                    <c:v>14.96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Count'!$B$39:$G$39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0.12000000000000002</c:v>
                  </c:pt>
                  <c:pt idx="3">
                    <c:v>3.23</c:v>
                  </c:pt>
                  <c:pt idx="4">
                    <c:v>8.6</c:v>
                  </c:pt>
                  <c:pt idx="5">
                    <c:v>14.96</c:v>
                  </c:pt>
                </c:numCache>
              </c:numRef>
            </c:minus>
            <c:spPr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errBars>
          <c:cat>
            <c:numRef>
              <c:f>'Pustule Count'!$B$2:$G$2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Count'!$B$3:$G$3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0.84000000000000064</c:v>
                </c:pt>
                <c:pt idx="3">
                  <c:v>19.05</c:v>
                </c:pt>
                <c:pt idx="4">
                  <c:v>196.8</c:v>
                </c:pt>
                <c:pt idx="5">
                  <c:v>187.54</c:v>
                </c:pt>
              </c:numCache>
            </c:numRef>
          </c:val>
        </c:ser>
        <c:ser>
          <c:idx val="3"/>
          <c:order val="3"/>
          <c:tx>
            <c:strRef>
              <c:f>'Pustule Count'!$A$6</c:f>
              <c:strCache>
                <c:ptCount val="1"/>
                <c:pt idx="0">
                  <c:v>Headline (R1, 38 DAP)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Count'!$B$42:$G$42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0.69000000000000072</c:v>
                  </c:pt>
                  <c:pt idx="3">
                    <c:v>13.53</c:v>
                  </c:pt>
                  <c:pt idx="4">
                    <c:v>18.05</c:v>
                  </c:pt>
                  <c:pt idx="5">
                    <c:v>25.36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Count'!$B$42:$G$42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2">
                    <c:v>0.69000000000000072</c:v>
                  </c:pt>
                  <c:pt idx="3">
                    <c:v>13.53</c:v>
                  </c:pt>
                  <c:pt idx="4">
                    <c:v>18.05</c:v>
                  </c:pt>
                  <c:pt idx="5">
                    <c:v>25.36</c:v>
                  </c:pt>
                </c:numCache>
              </c:numRef>
            </c:minus>
            <c:spPr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errBars>
          <c:cat>
            <c:numRef>
              <c:f>'Pustule Count'!$B$2:$G$2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Count'!$B$6:$G$6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1.49</c:v>
                </c:pt>
                <c:pt idx="3">
                  <c:v>24.14</c:v>
                </c:pt>
                <c:pt idx="4">
                  <c:v>137.80000000000001</c:v>
                </c:pt>
                <c:pt idx="5">
                  <c:v>143.59</c:v>
                </c:pt>
              </c:numCache>
            </c:numRef>
          </c:val>
        </c:ser>
        <c:marker val="1"/>
        <c:axId val="147369344"/>
        <c:axId val="147379712"/>
      </c:lineChart>
      <c:catAx>
        <c:axId val="147369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0" sourceLinked="1"/>
        <c:majorTickMark val="in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379712"/>
        <c:crosses val="autoZero"/>
        <c:auto val="1"/>
        <c:lblAlgn val="ctr"/>
        <c:lblOffset val="100"/>
      </c:catAx>
      <c:valAx>
        <c:axId val="14737971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Sori per sq cm</a:t>
                </a:r>
              </a:p>
            </c:rich>
          </c:tx>
        </c:title>
        <c:numFmt formatCode="General" sourceLinked="1"/>
        <c:tickLblPos val="nextTo"/>
        <c:crossAx val="14736934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0480533683289603"/>
          <c:y val="5.6393152685838915E-2"/>
          <c:w val="0.31029594858335013"/>
          <c:h val="0.1788598359167369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>
        <c:manualLayout>
          <c:layoutTarget val="inner"/>
          <c:xMode val="edge"/>
          <c:yMode val="edge"/>
          <c:x val="9.7517834309173004E-2"/>
          <c:y val="4.2390843577787177E-2"/>
          <c:w val="0.79722575543441765"/>
          <c:h val="0.73285991328235578"/>
        </c:manualLayout>
      </c:layout>
      <c:lineChart>
        <c:grouping val="standard"/>
        <c:ser>
          <c:idx val="1"/>
          <c:order val="0"/>
          <c:tx>
            <c:strRef>
              <c:f>'Pustule Count'!$I$4</c:f>
              <c:strCache>
                <c:ptCount val="1"/>
                <c:pt idx="0">
                  <c:v>R1 (38 DAP)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Count'!$L$40:$Q$40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3.6</c:v>
                  </c:pt>
                  <c:pt idx="5">
                    <c:v>0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Count'!$L$40:$Q$40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3.6</c:v>
                  </c:pt>
                  <c:pt idx="5">
                    <c:v>0</c:v>
                  </c:pt>
                </c:numCache>
              </c:numRef>
            </c:minus>
            <c:spPr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errBars>
          <c:cat>
            <c:numRef>
              <c:f>'Pustule Count'!$J$2:$O$2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Count'!$J$4:$O$4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2.5</c:v>
                </c:pt>
                <c:pt idx="3">
                  <c:v>3.3299999999999987</c:v>
                </c:pt>
                <c:pt idx="4">
                  <c:v>13.33</c:v>
                </c:pt>
                <c:pt idx="5">
                  <c:v>51</c:v>
                </c:pt>
              </c:numCache>
            </c:numRef>
          </c:val>
        </c:ser>
        <c:ser>
          <c:idx val="2"/>
          <c:order val="1"/>
          <c:tx>
            <c:strRef>
              <c:f>'Pustule Count'!$I$5</c:f>
              <c:strCache>
                <c:ptCount val="1"/>
                <c:pt idx="0">
                  <c:v>Rust &lt;2.5% (68 DAP)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Count'!$L$41:$Q$41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2.5</c:v>
                  </c:pt>
                  <c:pt idx="5">
                    <c:v>18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Count'!$L$41:$Q$41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2.5</c:v>
                  </c:pt>
                  <c:pt idx="5">
                    <c:v>18</c:v>
                  </c:pt>
                </c:numCache>
              </c:numRef>
            </c:minus>
            <c:spPr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errBars>
          <c:cat>
            <c:numRef>
              <c:f>'Pustule Count'!$J$2:$O$2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Count'!$J$5:$O$5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2.5</c:v>
                </c:pt>
                <c:pt idx="3">
                  <c:v>5.31</c:v>
                </c:pt>
                <c:pt idx="4">
                  <c:v>27.5</c:v>
                </c:pt>
                <c:pt idx="5">
                  <c:v>59.13</c:v>
                </c:pt>
              </c:numCache>
            </c:numRef>
          </c:val>
        </c:ser>
        <c:ser>
          <c:idx val="0"/>
          <c:order val="2"/>
          <c:tx>
            <c:strRef>
              <c:f>'G:\Manuscript\Biocontrol paper #3\Figures\[Summary Simp field and pustule count 2-11-11.xlsx]Pustule Count'!$I$3</c:f>
              <c:strCache>
                <c:ptCount val="1"/>
                <c:pt idx="0">
                  <c:v>No Treatment</c:v>
                </c:pt>
              </c:strCache>
            </c:strRef>
          </c:tx>
          <c:spPr>
            <a:ln>
              <a:solidFill>
                <a:schemeClr val="bg1">
                  <a:lumMod val="65000"/>
                </a:schemeClr>
              </a:solidFill>
            </a:ln>
          </c:spPr>
          <c:marker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Count'!$L$39:$Q$39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Count'!$L$39:$Q$39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</c:numCache>
              </c:numRef>
            </c:minus>
          </c:errBars>
          <c:cat>
            <c:numRef>
              <c:f>'Pustule Count'!$J$2:$O$2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Count'!$J$3:$O$3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2.5</c:v>
                </c:pt>
                <c:pt idx="3">
                  <c:v>5.63</c:v>
                </c:pt>
                <c:pt idx="4">
                  <c:v>20</c:v>
                </c:pt>
                <c:pt idx="5">
                  <c:v>83.5</c:v>
                </c:pt>
              </c:numCache>
            </c:numRef>
          </c:val>
        </c:ser>
        <c:ser>
          <c:idx val="3"/>
          <c:order val="3"/>
          <c:tx>
            <c:strRef>
              <c:f>'Pustule Count'!$I$6</c:f>
              <c:strCache>
                <c:ptCount val="1"/>
                <c:pt idx="0">
                  <c:v>Headline (R1, 38 DAP)</c:v>
                </c:pt>
              </c:strCache>
            </c:strRef>
          </c:tx>
          <c:errBars>
            <c:errDir val="y"/>
            <c:errBarType val="both"/>
            <c:errValType val="cust"/>
            <c:plus>
              <c:numRef>
                <c:f>'G:\Manuscript\Biocontrol paper #3\Figures\[Summary Simp field and pustule count 2-11-11.xlsx]Pustule Count'!$L$42:$Q$42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6.5</c:v>
                  </c:pt>
                  <c:pt idx="5">
                    <c:v>0</c:v>
                  </c:pt>
                </c:numCache>
              </c:numRef>
            </c:plus>
            <c:minus>
              <c:numRef>
                <c:f>'G:\Manuscript\Biocontrol paper #3\Figures\[Summary Simp field and pustule count 2-11-11.xlsx]Pustule Count'!$L$42:$Q$42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0</c:v>
                  </c:pt>
                  <c:pt idx="3">
                    <c:v>0</c:v>
                  </c:pt>
                  <c:pt idx="4">
                    <c:v>6.5</c:v>
                  </c:pt>
                  <c:pt idx="5">
                    <c:v>0</c:v>
                  </c:pt>
                </c:numCache>
              </c:numRef>
            </c:minus>
          </c:errBars>
          <c:cat>
            <c:numRef>
              <c:f>'Pustule Count'!$J$2:$O$2</c:f>
              <c:numCache>
                <c:formatCode>0</c:formatCode>
                <c:ptCount val="6"/>
                <c:pt idx="0">
                  <c:v>52</c:v>
                </c:pt>
                <c:pt idx="1">
                  <c:v>59</c:v>
                </c:pt>
                <c:pt idx="2">
                  <c:v>66</c:v>
                </c:pt>
                <c:pt idx="3">
                  <c:v>73</c:v>
                </c:pt>
                <c:pt idx="4">
                  <c:v>79</c:v>
                </c:pt>
                <c:pt idx="5">
                  <c:v>86</c:v>
                </c:pt>
              </c:numCache>
            </c:numRef>
          </c:cat>
          <c:val>
            <c:numRef>
              <c:f>'G:\Manuscript\Biocontrol paper #3\Figures\[Summary Simp field and pustule count 2-11-11.xlsx]Pustule Count'!$J$6:$O$6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2.5</c:v>
                </c:pt>
                <c:pt idx="3">
                  <c:v>5.83</c:v>
                </c:pt>
                <c:pt idx="4">
                  <c:v>19.170000000000005</c:v>
                </c:pt>
                <c:pt idx="5">
                  <c:v>51</c:v>
                </c:pt>
              </c:numCache>
            </c:numRef>
          </c:val>
        </c:ser>
        <c:marker val="1"/>
        <c:axId val="147420288"/>
        <c:axId val="147422208"/>
      </c:lineChart>
      <c:catAx>
        <c:axId val="147420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>
                    <a:latin typeface="Arial" pitchFamily="34" charset="0"/>
                    <a:cs typeface="Arial" pitchFamily="34" charset="0"/>
                  </a:defRPr>
                </a:pPr>
                <a:r>
                  <a:rPr lang="en-US" b="0">
                    <a:latin typeface="Arial" pitchFamily="34" charset="0"/>
                    <a:cs typeface="Arial" pitchFamily="34" charset="0"/>
                  </a:rPr>
                  <a:t>Days after planting</a:t>
                </a:r>
              </a:p>
            </c:rich>
          </c:tx>
        </c:title>
        <c:numFmt formatCode="0" sourceLinked="1"/>
        <c:majorTickMark val="in"/>
        <c:tickLblPos val="nextTo"/>
        <c:txPr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422208"/>
        <c:crosses val="autoZero"/>
        <c:auto val="1"/>
        <c:lblAlgn val="ctr"/>
        <c:lblOffset val="100"/>
      </c:catAx>
      <c:valAx>
        <c:axId val="1474222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Arial" pitchFamily="34" charset="0"/>
                    <a:cs typeface="Arial" pitchFamily="34" charset="0"/>
                  </a:defRPr>
                </a:pPr>
                <a:r>
                  <a:rPr lang="en-US" sz="1000" b="0">
                    <a:latin typeface="Arial" pitchFamily="34" charset="0"/>
                    <a:cs typeface="Arial" pitchFamily="34" charset="0"/>
                  </a:rPr>
                  <a:t>Percent</a:t>
                </a:r>
                <a:r>
                  <a:rPr lang="en-US" sz="1000" b="0" baseline="0">
                    <a:latin typeface="Arial" pitchFamily="34" charset="0"/>
                    <a:cs typeface="Arial" pitchFamily="34" charset="0"/>
                  </a:rPr>
                  <a:t> diseased leaf area</a:t>
                </a:r>
                <a:endParaRPr lang="en-US" sz="1000" b="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14742028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2004357628373372"/>
          <c:y val="6.9744953987576505E-2"/>
          <c:w val="0.29148613634834292"/>
          <c:h val="0.22125083029309764"/>
        </c:manualLayout>
      </c:layout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0.14439</cdr:x>
      <cdr:y>0.06301</cdr:y>
    </cdr:from>
    <cdr:to>
      <cdr:x>0.22819</cdr:x>
      <cdr:y>0.18063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8179" y="223024"/>
          <a:ext cx="498088" cy="416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>
              <a:latin typeface="+mj-lt"/>
            </a:rPr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0.13813</cdr:x>
      <cdr:y>0.08685</cdr:y>
    </cdr:from>
    <cdr:to>
      <cdr:x>0.26947</cdr:x>
      <cdr:y>0.27047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21008" y="260195"/>
          <a:ext cx="780586" cy="550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600" baseline="0">
              <a:latin typeface="+mj-lt"/>
            </a:rPr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8CFE-8407-4FF0-8372-04BDDBF7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NWard</dc:creator>
  <cp:lastModifiedBy>NWard</cp:lastModifiedBy>
  <cp:revision>3</cp:revision>
  <cp:lastPrinted>2011-02-16T18:18:00Z</cp:lastPrinted>
  <dcterms:created xsi:type="dcterms:W3CDTF">2011-02-18T17:20:00Z</dcterms:created>
  <dcterms:modified xsi:type="dcterms:W3CDTF">2011-06-15T20:17:00Z</dcterms:modified>
</cp:coreProperties>
</file>