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21" w:rsidRPr="00D77775" w:rsidRDefault="00C16B21" w:rsidP="00C16B21">
      <w:pPr>
        <w:jc w:val="center"/>
        <w:rPr>
          <w:rFonts w:ascii="Verdana" w:hAnsi="Verdana"/>
          <w:b/>
          <w:sz w:val="32"/>
          <w:szCs w:val="32"/>
        </w:rPr>
      </w:pPr>
      <w:r w:rsidRPr="00D77775">
        <w:rPr>
          <w:rFonts w:ascii="Verdana" w:hAnsi="Verdana"/>
          <w:b/>
          <w:sz w:val="32"/>
          <w:szCs w:val="32"/>
        </w:rPr>
        <w:t xml:space="preserve">Reduced Tillage </w:t>
      </w:r>
      <w:r>
        <w:rPr>
          <w:rFonts w:ascii="Verdana" w:hAnsi="Verdana"/>
          <w:b/>
          <w:sz w:val="32"/>
          <w:szCs w:val="32"/>
        </w:rPr>
        <w:t>Project Verification Form</w:t>
      </w:r>
      <w:r w:rsidRPr="00D77775">
        <w:rPr>
          <w:rFonts w:ascii="Verdana" w:hAnsi="Verdana"/>
          <w:b/>
          <w:sz w:val="32"/>
          <w:szCs w:val="32"/>
        </w:rPr>
        <w:t xml:space="preserve"> </w:t>
      </w:r>
    </w:p>
    <w:p w:rsidR="00C16B21" w:rsidRDefault="00C16B21" w:rsidP="00C16B21">
      <w:pPr>
        <w:rPr>
          <w:rFonts w:ascii="Verdana" w:hAnsi="Verdana"/>
        </w:rPr>
      </w:pPr>
    </w:p>
    <w:p w:rsidR="00C16B21" w:rsidRPr="00D77775" w:rsidRDefault="00C16B21" w:rsidP="00C16B21">
      <w:pPr>
        <w:rPr>
          <w:rFonts w:ascii="Verdana" w:hAnsi="Verdana"/>
        </w:rPr>
      </w:pPr>
      <w:r w:rsidRPr="00D77775">
        <w:rPr>
          <w:rFonts w:ascii="Verdana" w:hAnsi="Verdana"/>
        </w:rPr>
        <w:t xml:space="preserve">Participant </w:t>
      </w:r>
      <w:proofErr w:type="spellStart"/>
      <w:r w:rsidRPr="00D77775">
        <w:rPr>
          <w:rFonts w:ascii="Verdana" w:hAnsi="Verdana"/>
        </w:rPr>
        <w:t>Name</w:t>
      </w:r>
      <w:proofErr w:type="gramStart"/>
      <w:r w:rsidRPr="00D77775">
        <w:rPr>
          <w:rFonts w:ascii="Verdana" w:hAnsi="Verdana"/>
        </w:rPr>
        <w:t>:_</w:t>
      </w:r>
      <w:proofErr w:type="gramEnd"/>
      <w:r w:rsidRPr="00D77775">
        <w:rPr>
          <w:rFonts w:ascii="Verdana" w:hAnsi="Verdana"/>
        </w:rPr>
        <w:t>___</w:t>
      </w:r>
      <w:r w:rsidR="002634C3">
        <w:rPr>
          <w:rFonts w:ascii="Verdana" w:hAnsi="Verdana"/>
        </w:rPr>
        <w:t>Brian</w:t>
      </w:r>
      <w:proofErr w:type="spellEnd"/>
      <w:r w:rsidR="002634C3">
        <w:rPr>
          <w:rFonts w:ascii="Verdana" w:hAnsi="Verdana"/>
        </w:rPr>
        <w:t xml:space="preserve"> Reeves</w:t>
      </w:r>
      <w:r w:rsidRPr="00D77775">
        <w:rPr>
          <w:rFonts w:ascii="Verdana" w:hAnsi="Verdana"/>
        </w:rPr>
        <w:t>_____</w:t>
      </w:r>
      <w:r>
        <w:rPr>
          <w:rFonts w:ascii="Verdana" w:hAnsi="Verdana"/>
        </w:rPr>
        <w:t>_______</w:t>
      </w:r>
      <w:r w:rsidRPr="00D77775">
        <w:rPr>
          <w:rFonts w:ascii="Verdana" w:hAnsi="Verdana"/>
        </w:rPr>
        <w:t xml:space="preserve">  Fa</w:t>
      </w:r>
      <w:r>
        <w:rPr>
          <w:rFonts w:ascii="Verdana" w:hAnsi="Verdana"/>
        </w:rPr>
        <w:t>rm Name: __</w:t>
      </w:r>
      <w:r w:rsidR="00080FEF">
        <w:rPr>
          <w:rFonts w:ascii="Verdana" w:hAnsi="Verdana"/>
        </w:rPr>
        <w:t>Reeve’s Farm</w:t>
      </w:r>
      <w:r>
        <w:rPr>
          <w:rFonts w:ascii="Verdana" w:hAnsi="Verdana"/>
        </w:rPr>
        <w:t>_</w:t>
      </w:r>
      <w:r w:rsidR="00080FEF">
        <w:rPr>
          <w:rFonts w:ascii="Verdana" w:hAnsi="Verdana"/>
        </w:rPr>
        <w:t>_</w:t>
      </w:r>
    </w:p>
    <w:p w:rsidR="00C16B21" w:rsidRDefault="00C16B21" w:rsidP="00C16B21">
      <w:pPr>
        <w:rPr>
          <w:rFonts w:ascii="Verdana" w:hAnsi="Verdana"/>
        </w:rPr>
      </w:pPr>
    </w:p>
    <w:p w:rsidR="00C16B21" w:rsidRDefault="00C16B21" w:rsidP="00C16B21">
      <w:pPr>
        <w:rPr>
          <w:rFonts w:ascii="Verdana" w:hAnsi="Verdana"/>
        </w:rPr>
      </w:pPr>
      <w:r w:rsidRPr="00D77775">
        <w:rPr>
          <w:rFonts w:ascii="Verdana" w:hAnsi="Verdana"/>
        </w:rPr>
        <w:t xml:space="preserve">Mailing Address: </w:t>
      </w:r>
      <w:r>
        <w:rPr>
          <w:rFonts w:ascii="Verdana" w:hAnsi="Verdana"/>
        </w:rPr>
        <w:t>________</w:t>
      </w:r>
      <w:r w:rsidR="00B16279">
        <w:rPr>
          <w:rFonts w:ascii="Verdana" w:hAnsi="Verdana"/>
        </w:rPr>
        <w:t>1100 Reeves Rd., Baldwinsville, NY</w:t>
      </w:r>
      <w:r>
        <w:rPr>
          <w:rFonts w:ascii="Verdana" w:hAnsi="Verdana"/>
        </w:rPr>
        <w:t>_____________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Phone: ____</w:t>
      </w:r>
      <w:r w:rsidR="00080FEF">
        <w:rPr>
          <w:rFonts w:ascii="Verdana" w:hAnsi="Verdana"/>
        </w:rPr>
        <w:t>315-243-1660</w:t>
      </w:r>
      <w:r>
        <w:rPr>
          <w:rFonts w:ascii="Verdana" w:hAnsi="Verdana"/>
        </w:rPr>
        <w:t>__</w:t>
      </w:r>
      <w:proofErr w:type="gramStart"/>
      <w:r>
        <w:rPr>
          <w:rFonts w:ascii="Verdana" w:hAnsi="Verdana"/>
        </w:rPr>
        <w:t>_  Email</w:t>
      </w:r>
      <w:proofErr w:type="gramEnd"/>
      <w:r>
        <w:rPr>
          <w:rFonts w:ascii="Verdana" w:hAnsi="Verdana"/>
        </w:rPr>
        <w:t>: ______________   Date: __</w:t>
      </w:r>
      <w:r w:rsidR="00080FEF">
        <w:rPr>
          <w:rFonts w:ascii="Verdana" w:hAnsi="Verdana"/>
        </w:rPr>
        <w:t>Dec 2011</w:t>
      </w:r>
      <w:r>
        <w:rPr>
          <w:rFonts w:ascii="Verdana" w:hAnsi="Verdana"/>
        </w:rPr>
        <w:t>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Years using RT: _____   Total Veg. Acres: __</w:t>
      </w:r>
      <w:r w:rsidR="00CC3249">
        <w:rPr>
          <w:rFonts w:ascii="Verdana" w:hAnsi="Verdana"/>
        </w:rPr>
        <w:t>250</w:t>
      </w:r>
      <w:r>
        <w:rPr>
          <w:rFonts w:ascii="Verdana" w:hAnsi="Verdana"/>
        </w:rPr>
        <w:t xml:space="preserve">____ RT </w:t>
      </w:r>
      <w:proofErr w:type="spellStart"/>
      <w:r>
        <w:rPr>
          <w:rFonts w:ascii="Verdana" w:hAnsi="Verdana"/>
        </w:rPr>
        <w:t>Veg</w:t>
      </w:r>
      <w:proofErr w:type="spellEnd"/>
      <w:r>
        <w:rPr>
          <w:rFonts w:ascii="Verdana" w:hAnsi="Verdana"/>
        </w:rPr>
        <w:t xml:space="preserve"> Acres:</w:t>
      </w:r>
      <w:r w:rsidRPr="00E5620C">
        <w:rPr>
          <w:rFonts w:ascii="Verdana" w:hAnsi="Verdana"/>
        </w:rPr>
        <w:t xml:space="preserve"> </w:t>
      </w:r>
      <w:r>
        <w:rPr>
          <w:rFonts w:ascii="Verdana" w:hAnsi="Verdana"/>
        </w:rPr>
        <w:t>______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Plan to expand vegetable acreage Reduced Tilled:  YES ___ NO 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If yes, to how many acres: _________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Make/Model of Reduced Tillage Equipment Purchased/rented:  </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Estimated Costs:</w:t>
      </w:r>
    </w:p>
    <w:tbl>
      <w:tblPr>
        <w:tblStyle w:val="TableGrid"/>
        <w:tblW w:w="0" w:type="auto"/>
        <w:tblLook w:val="01E0"/>
      </w:tblPr>
      <w:tblGrid>
        <w:gridCol w:w="3192"/>
        <w:gridCol w:w="3192"/>
        <w:gridCol w:w="3192"/>
      </w:tblGrid>
      <w:tr w:rsidR="00C16B21" w:rsidTr="00C73E2F">
        <w:tc>
          <w:tcPr>
            <w:tcW w:w="3192" w:type="dxa"/>
          </w:tcPr>
          <w:p w:rsidR="00C16B21" w:rsidRPr="00E5620C" w:rsidRDefault="00C16B21" w:rsidP="00C73E2F">
            <w:pPr>
              <w:rPr>
                <w:rFonts w:ascii="Verdana" w:hAnsi="Verdana"/>
                <w:b/>
              </w:rPr>
            </w:pPr>
          </w:p>
        </w:tc>
        <w:tc>
          <w:tcPr>
            <w:tcW w:w="6384" w:type="dxa"/>
            <w:gridSpan w:val="2"/>
          </w:tcPr>
          <w:p w:rsidR="00C16B21" w:rsidRPr="00E5620C" w:rsidRDefault="00C16B21" w:rsidP="00C73E2F">
            <w:pPr>
              <w:jc w:val="center"/>
              <w:rPr>
                <w:rFonts w:ascii="Verdana" w:hAnsi="Verdana"/>
                <w:b/>
              </w:rPr>
            </w:pPr>
            <w:r w:rsidRPr="00E5620C">
              <w:rPr>
                <w:rFonts w:ascii="Verdana" w:hAnsi="Verdana"/>
                <w:b/>
              </w:rPr>
              <w:t>Costs per acre ($)</w:t>
            </w:r>
          </w:p>
        </w:tc>
      </w:tr>
      <w:tr w:rsidR="00C16B21" w:rsidTr="00C73E2F">
        <w:tc>
          <w:tcPr>
            <w:tcW w:w="3192" w:type="dxa"/>
          </w:tcPr>
          <w:p w:rsidR="00C16B21" w:rsidRPr="00E5620C" w:rsidRDefault="00C16B21" w:rsidP="00C73E2F">
            <w:pPr>
              <w:jc w:val="center"/>
              <w:rPr>
                <w:rFonts w:ascii="Verdana" w:hAnsi="Verdana"/>
                <w:b/>
              </w:rPr>
            </w:pPr>
            <w:r w:rsidRPr="00E5620C">
              <w:rPr>
                <w:rFonts w:ascii="Verdana" w:hAnsi="Verdana"/>
                <w:b/>
              </w:rPr>
              <w:t>Item</w:t>
            </w:r>
          </w:p>
        </w:tc>
        <w:tc>
          <w:tcPr>
            <w:tcW w:w="3192" w:type="dxa"/>
          </w:tcPr>
          <w:p w:rsidR="00C16B21" w:rsidRPr="00E5620C" w:rsidRDefault="00C16B21" w:rsidP="00C73E2F">
            <w:pPr>
              <w:jc w:val="center"/>
              <w:rPr>
                <w:rFonts w:ascii="Verdana" w:hAnsi="Verdana"/>
                <w:b/>
              </w:rPr>
            </w:pPr>
            <w:r w:rsidRPr="00E5620C">
              <w:rPr>
                <w:rFonts w:ascii="Verdana" w:hAnsi="Verdana"/>
                <w:b/>
              </w:rPr>
              <w:t>Conventional</w:t>
            </w:r>
          </w:p>
        </w:tc>
        <w:tc>
          <w:tcPr>
            <w:tcW w:w="3192"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c>
          <w:tcPr>
            <w:tcW w:w="3192" w:type="dxa"/>
          </w:tcPr>
          <w:p w:rsidR="00C16B21" w:rsidRDefault="00C16B21" w:rsidP="00C73E2F">
            <w:pPr>
              <w:rPr>
                <w:rFonts w:ascii="Verdana" w:hAnsi="Verdana"/>
              </w:rPr>
            </w:pPr>
            <w:r>
              <w:rPr>
                <w:rFonts w:ascii="Verdana" w:hAnsi="Verdana"/>
              </w:rPr>
              <w:t>Fuel for primary and secondary tillage</w:t>
            </w:r>
          </w:p>
        </w:tc>
        <w:tc>
          <w:tcPr>
            <w:tcW w:w="3192" w:type="dxa"/>
          </w:tcPr>
          <w:p w:rsidR="00C16B21" w:rsidRDefault="00C16B21" w:rsidP="00C73E2F">
            <w:pPr>
              <w:rPr>
                <w:rFonts w:ascii="Verdana" w:hAnsi="Verdana"/>
              </w:rPr>
            </w:pPr>
          </w:p>
        </w:tc>
        <w:tc>
          <w:tcPr>
            <w:tcW w:w="3192" w:type="dxa"/>
          </w:tcPr>
          <w:p w:rsidR="00C16B21" w:rsidRDefault="00080FEF" w:rsidP="00C73E2F">
            <w:pPr>
              <w:rPr>
                <w:rFonts w:ascii="Verdana" w:hAnsi="Verdana"/>
              </w:rPr>
            </w:pPr>
            <w:r w:rsidRPr="00080FEF">
              <w:rPr>
                <w:rFonts w:ascii="Verdana" w:hAnsi="Verdana"/>
                <w:sz w:val="24"/>
                <w:szCs w:val="24"/>
              </w:rPr>
              <w:t>½</w:t>
            </w:r>
            <w:r>
              <w:rPr>
                <w:rFonts w:ascii="Verdana" w:hAnsi="Verdana"/>
              </w:rPr>
              <w:t xml:space="preserve"> </w:t>
            </w:r>
            <w:r w:rsidRPr="00080FEF">
              <w:rPr>
                <w:rFonts w:ascii="Verdana" w:hAnsi="Verdana"/>
                <w:sz w:val="24"/>
                <w:szCs w:val="24"/>
              </w:rPr>
              <w:t>fuel usage</w:t>
            </w:r>
          </w:p>
        </w:tc>
      </w:tr>
      <w:tr w:rsidR="00C16B21" w:rsidTr="00C73E2F">
        <w:tc>
          <w:tcPr>
            <w:tcW w:w="3192" w:type="dxa"/>
          </w:tcPr>
          <w:p w:rsidR="00C16B21" w:rsidRDefault="00C16B21" w:rsidP="00C73E2F">
            <w:pPr>
              <w:rPr>
                <w:rFonts w:ascii="Verdana" w:hAnsi="Verdana"/>
              </w:rPr>
            </w:pPr>
            <w:r>
              <w:rPr>
                <w:rFonts w:ascii="Verdana" w:hAnsi="Verdana"/>
              </w:rPr>
              <w:t>Labor for primary and secondary tillage</w:t>
            </w:r>
          </w:p>
        </w:tc>
        <w:tc>
          <w:tcPr>
            <w:tcW w:w="3192" w:type="dxa"/>
          </w:tcPr>
          <w:p w:rsidR="00C16B21" w:rsidRDefault="00C16B21" w:rsidP="00C73E2F">
            <w:pPr>
              <w:rPr>
                <w:rFonts w:ascii="Verdana" w:hAnsi="Verdana"/>
              </w:rPr>
            </w:pPr>
          </w:p>
        </w:tc>
        <w:tc>
          <w:tcPr>
            <w:tcW w:w="3192" w:type="dxa"/>
          </w:tcPr>
          <w:p w:rsidR="00C16B21" w:rsidRDefault="00C16B21" w:rsidP="00C73E2F">
            <w:pPr>
              <w:rPr>
                <w:rFonts w:ascii="Verdana" w:hAnsi="Verdana"/>
              </w:rPr>
            </w:pPr>
          </w:p>
        </w:tc>
      </w:tr>
      <w:tr w:rsidR="00C16B21" w:rsidTr="00C73E2F">
        <w:tc>
          <w:tcPr>
            <w:tcW w:w="3192" w:type="dxa"/>
          </w:tcPr>
          <w:p w:rsidR="00C16B21" w:rsidRDefault="00C16B21" w:rsidP="00C73E2F">
            <w:pPr>
              <w:rPr>
                <w:rFonts w:ascii="Verdana" w:hAnsi="Verdana"/>
              </w:rPr>
            </w:pPr>
            <w:r>
              <w:rPr>
                <w:rFonts w:ascii="Verdana" w:hAnsi="Verdana"/>
              </w:rPr>
              <w:t>Equipment Costs for tillage</w:t>
            </w:r>
          </w:p>
        </w:tc>
        <w:tc>
          <w:tcPr>
            <w:tcW w:w="3192" w:type="dxa"/>
          </w:tcPr>
          <w:p w:rsidR="00C16B21" w:rsidRDefault="00C16B21" w:rsidP="00C73E2F">
            <w:pPr>
              <w:rPr>
                <w:rFonts w:ascii="Verdana" w:hAnsi="Verdana"/>
              </w:rPr>
            </w:pPr>
          </w:p>
        </w:tc>
        <w:tc>
          <w:tcPr>
            <w:tcW w:w="3192" w:type="dxa"/>
          </w:tcPr>
          <w:p w:rsidR="00C16B21" w:rsidRDefault="00C16B21" w:rsidP="00C73E2F">
            <w:pPr>
              <w:rPr>
                <w:rFonts w:ascii="Verdana" w:hAnsi="Verdana"/>
              </w:rPr>
            </w:pPr>
          </w:p>
        </w:tc>
      </w:tr>
      <w:tr w:rsidR="000F1EF8" w:rsidTr="00C73E2F">
        <w:tc>
          <w:tcPr>
            <w:tcW w:w="3192" w:type="dxa"/>
          </w:tcPr>
          <w:p w:rsidR="000F1EF8" w:rsidRDefault="000F1EF8" w:rsidP="00C73E2F">
            <w:pPr>
              <w:rPr>
                <w:rFonts w:ascii="Verdana" w:hAnsi="Verdana"/>
              </w:rPr>
            </w:pPr>
          </w:p>
        </w:tc>
        <w:tc>
          <w:tcPr>
            <w:tcW w:w="3192" w:type="dxa"/>
          </w:tcPr>
          <w:p w:rsidR="000F1EF8" w:rsidRDefault="000F1EF8" w:rsidP="00C73E2F">
            <w:pPr>
              <w:rPr>
                <w:rFonts w:ascii="Verdana" w:hAnsi="Verdana"/>
              </w:rPr>
            </w:pPr>
          </w:p>
        </w:tc>
        <w:tc>
          <w:tcPr>
            <w:tcW w:w="3192" w:type="dxa"/>
          </w:tcPr>
          <w:p w:rsidR="000F1EF8" w:rsidRDefault="000F1EF8" w:rsidP="00C73E2F">
            <w:pPr>
              <w:rPr>
                <w:rFonts w:ascii="Verdana" w:hAnsi="Verdana"/>
              </w:rPr>
            </w:pP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Yield Estimates:</w:t>
      </w:r>
    </w:p>
    <w:tbl>
      <w:tblPr>
        <w:tblStyle w:val="TableGrid"/>
        <w:tblW w:w="0" w:type="auto"/>
        <w:tblLook w:val="01E0"/>
      </w:tblPr>
      <w:tblGrid>
        <w:gridCol w:w="2471"/>
        <w:gridCol w:w="1972"/>
        <w:gridCol w:w="2693"/>
        <w:gridCol w:w="2440"/>
      </w:tblGrid>
      <w:tr w:rsidR="00C16B21" w:rsidTr="00C73E2F">
        <w:tc>
          <w:tcPr>
            <w:tcW w:w="2471" w:type="dxa"/>
          </w:tcPr>
          <w:p w:rsidR="00C16B21" w:rsidRPr="00E5620C" w:rsidRDefault="00C16B21" w:rsidP="00C73E2F">
            <w:pPr>
              <w:rPr>
                <w:rFonts w:ascii="Verdana" w:hAnsi="Verdana"/>
                <w:b/>
              </w:rPr>
            </w:pPr>
          </w:p>
        </w:tc>
        <w:tc>
          <w:tcPr>
            <w:tcW w:w="1972" w:type="dxa"/>
          </w:tcPr>
          <w:p w:rsidR="00C16B21" w:rsidRPr="00E5620C" w:rsidRDefault="00C16B21" w:rsidP="00C73E2F">
            <w:pPr>
              <w:jc w:val="center"/>
              <w:rPr>
                <w:rFonts w:ascii="Verdana" w:hAnsi="Verdana"/>
                <w:b/>
              </w:rPr>
            </w:pPr>
          </w:p>
        </w:tc>
        <w:tc>
          <w:tcPr>
            <w:tcW w:w="5133" w:type="dxa"/>
            <w:gridSpan w:val="2"/>
          </w:tcPr>
          <w:p w:rsidR="00C16B21" w:rsidRPr="00E5620C" w:rsidRDefault="00C16B21" w:rsidP="00C73E2F">
            <w:pPr>
              <w:jc w:val="center"/>
              <w:rPr>
                <w:rFonts w:ascii="Verdana" w:hAnsi="Verdana"/>
                <w:b/>
              </w:rPr>
            </w:pPr>
            <w:r>
              <w:rPr>
                <w:rFonts w:ascii="Verdana" w:hAnsi="Verdana"/>
                <w:b/>
              </w:rPr>
              <w:t>Yield</w:t>
            </w:r>
            <w:r w:rsidRPr="00E5620C">
              <w:rPr>
                <w:rFonts w:ascii="Verdana" w:hAnsi="Verdana"/>
                <w:b/>
              </w:rPr>
              <w:t xml:space="preserve"> per acre ($)</w:t>
            </w:r>
          </w:p>
        </w:tc>
      </w:tr>
      <w:tr w:rsidR="00C16B21" w:rsidTr="00C73E2F">
        <w:tc>
          <w:tcPr>
            <w:tcW w:w="2471" w:type="dxa"/>
          </w:tcPr>
          <w:p w:rsidR="00C16B21" w:rsidRPr="00E5620C" w:rsidRDefault="00C16B21" w:rsidP="00C73E2F">
            <w:pPr>
              <w:jc w:val="center"/>
              <w:rPr>
                <w:rFonts w:ascii="Verdana" w:hAnsi="Verdana"/>
                <w:b/>
              </w:rPr>
            </w:pPr>
            <w:r>
              <w:rPr>
                <w:rFonts w:ascii="Verdana" w:hAnsi="Verdana"/>
                <w:b/>
              </w:rPr>
              <w:t>Crop</w:t>
            </w:r>
          </w:p>
        </w:tc>
        <w:tc>
          <w:tcPr>
            <w:tcW w:w="1972" w:type="dxa"/>
          </w:tcPr>
          <w:p w:rsidR="00C16B21" w:rsidRPr="00E5620C" w:rsidRDefault="00C16B21" w:rsidP="00C73E2F">
            <w:pPr>
              <w:jc w:val="center"/>
              <w:rPr>
                <w:rFonts w:ascii="Verdana" w:hAnsi="Verdana"/>
                <w:b/>
              </w:rPr>
            </w:pPr>
            <w:r w:rsidRPr="00E5620C">
              <w:rPr>
                <w:rFonts w:ascii="Verdana" w:hAnsi="Verdana"/>
                <w:b/>
                <w:i/>
              </w:rPr>
              <w:t xml:space="preserve">P. </w:t>
            </w:r>
            <w:proofErr w:type="spellStart"/>
            <w:r w:rsidRPr="00E5620C">
              <w:rPr>
                <w:rFonts w:ascii="Verdana" w:hAnsi="Verdana"/>
                <w:b/>
                <w:i/>
              </w:rPr>
              <w:t>capsici</w:t>
            </w:r>
            <w:proofErr w:type="spellEnd"/>
            <w:r>
              <w:rPr>
                <w:rFonts w:ascii="Verdana" w:hAnsi="Verdana"/>
                <w:b/>
              </w:rPr>
              <w:t xml:space="preserve"> present?</w:t>
            </w:r>
          </w:p>
        </w:tc>
        <w:tc>
          <w:tcPr>
            <w:tcW w:w="2693" w:type="dxa"/>
          </w:tcPr>
          <w:p w:rsidR="00C16B21" w:rsidRPr="00E5620C" w:rsidRDefault="00C16B21" w:rsidP="00C73E2F">
            <w:pPr>
              <w:jc w:val="center"/>
              <w:rPr>
                <w:rFonts w:ascii="Verdana" w:hAnsi="Verdana"/>
                <w:b/>
              </w:rPr>
            </w:pPr>
            <w:r w:rsidRPr="00E5620C">
              <w:rPr>
                <w:rFonts w:ascii="Verdana" w:hAnsi="Verdana"/>
                <w:b/>
              </w:rPr>
              <w:t>Conventional</w:t>
            </w:r>
          </w:p>
        </w:tc>
        <w:tc>
          <w:tcPr>
            <w:tcW w:w="2440"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rPr>
          <w:trHeight w:val="720"/>
        </w:trPr>
        <w:tc>
          <w:tcPr>
            <w:tcW w:w="2471" w:type="dxa"/>
          </w:tcPr>
          <w:p w:rsidR="00C16B21" w:rsidRDefault="00CB1769" w:rsidP="00C73E2F">
            <w:pPr>
              <w:rPr>
                <w:rFonts w:ascii="Verdana" w:hAnsi="Verdana"/>
              </w:rPr>
            </w:pPr>
            <w:r>
              <w:rPr>
                <w:rFonts w:ascii="Verdana" w:hAnsi="Verdana"/>
              </w:rPr>
              <w:t>Peppers</w:t>
            </w:r>
          </w:p>
        </w:tc>
        <w:tc>
          <w:tcPr>
            <w:tcW w:w="1972" w:type="dxa"/>
          </w:tcPr>
          <w:p w:rsidR="00C16B21" w:rsidRDefault="00CB1769" w:rsidP="00C73E2F">
            <w:pPr>
              <w:rPr>
                <w:rFonts w:ascii="Verdana" w:hAnsi="Verdana"/>
              </w:rPr>
            </w:pPr>
            <w:r>
              <w:rPr>
                <w:rFonts w:ascii="Verdana" w:hAnsi="Verdana"/>
              </w:rPr>
              <w:t>Yes</w:t>
            </w:r>
          </w:p>
        </w:tc>
        <w:tc>
          <w:tcPr>
            <w:tcW w:w="2693" w:type="dxa"/>
          </w:tcPr>
          <w:p w:rsidR="00C16B21" w:rsidRDefault="00C16B21" w:rsidP="00C73E2F">
            <w:pPr>
              <w:rPr>
                <w:rFonts w:ascii="Verdana" w:hAnsi="Verdana"/>
              </w:rPr>
            </w:pPr>
          </w:p>
        </w:tc>
        <w:tc>
          <w:tcPr>
            <w:tcW w:w="2440" w:type="dxa"/>
          </w:tcPr>
          <w:p w:rsidR="00C16B21" w:rsidRDefault="00C16B21" w:rsidP="00C73E2F">
            <w:pPr>
              <w:rPr>
                <w:rFonts w:ascii="Verdana" w:hAnsi="Verdana"/>
              </w:rPr>
            </w:pPr>
          </w:p>
        </w:tc>
      </w:tr>
      <w:tr w:rsidR="00C16B21" w:rsidTr="00C73E2F">
        <w:trPr>
          <w:trHeight w:val="720"/>
        </w:trPr>
        <w:tc>
          <w:tcPr>
            <w:tcW w:w="2471" w:type="dxa"/>
          </w:tcPr>
          <w:p w:rsidR="00C16B21" w:rsidRDefault="00CC3249" w:rsidP="00C73E2F">
            <w:pPr>
              <w:rPr>
                <w:rFonts w:ascii="Verdana" w:hAnsi="Verdana"/>
              </w:rPr>
            </w:pPr>
            <w:r>
              <w:rPr>
                <w:rFonts w:ascii="Verdana" w:hAnsi="Verdana"/>
              </w:rPr>
              <w:t>Sweet corn</w:t>
            </w:r>
          </w:p>
        </w:tc>
        <w:tc>
          <w:tcPr>
            <w:tcW w:w="1972" w:type="dxa"/>
          </w:tcPr>
          <w:p w:rsidR="00C16B21" w:rsidRDefault="00CB1769" w:rsidP="00C73E2F">
            <w:pPr>
              <w:rPr>
                <w:rFonts w:ascii="Verdana" w:hAnsi="Verdana"/>
              </w:rPr>
            </w:pPr>
            <w:r>
              <w:rPr>
                <w:rFonts w:ascii="Verdana" w:hAnsi="Verdana"/>
              </w:rPr>
              <w:t>Yes</w:t>
            </w:r>
          </w:p>
        </w:tc>
        <w:tc>
          <w:tcPr>
            <w:tcW w:w="2693" w:type="dxa"/>
          </w:tcPr>
          <w:p w:rsidR="00C16B21" w:rsidRDefault="00C16B21" w:rsidP="00C73E2F">
            <w:pPr>
              <w:rPr>
                <w:rFonts w:ascii="Verdana" w:hAnsi="Verdana"/>
              </w:rPr>
            </w:pPr>
          </w:p>
        </w:tc>
        <w:tc>
          <w:tcPr>
            <w:tcW w:w="2440" w:type="dxa"/>
          </w:tcPr>
          <w:p w:rsidR="00C16B21" w:rsidRDefault="00C16B21" w:rsidP="00C73E2F">
            <w:pPr>
              <w:rPr>
                <w:rFonts w:ascii="Verdana" w:hAnsi="Verdana"/>
              </w:rPr>
            </w:pP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Benefits observed of reduced tillage system for vegetables: </w:t>
      </w:r>
    </w:p>
    <w:p w:rsidR="00C16B21" w:rsidRDefault="00C16B21" w:rsidP="00C16B21">
      <w:pPr>
        <w:rPr>
          <w:rFonts w:ascii="Verdana" w:hAnsi="Verdana"/>
        </w:rPr>
      </w:pP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Challenges or concerns of reduced tillage for vegetables: </w:t>
      </w:r>
    </w:p>
    <w:p w:rsidR="00C16B21" w:rsidRDefault="00C16B21" w:rsidP="00C16B21">
      <w:pPr>
        <w:rPr>
          <w:rFonts w:ascii="Verdana" w:hAnsi="Verdana"/>
        </w:rPr>
      </w:pPr>
    </w:p>
    <w:p w:rsidR="00C16B21" w:rsidRDefault="00C16B21" w:rsidP="00C16B21">
      <w:pPr>
        <w:rPr>
          <w:rFonts w:ascii="Verdana" w:hAnsi="Verdana"/>
        </w:rPr>
      </w:pPr>
    </w:p>
    <w:p w:rsidR="00C16B21" w:rsidRPr="00D77775" w:rsidRDefault="00C16B21" w:rsidP="00C16B21">
      <w:pPr>
        <w:rPr>
          <w:rFonts w:ascii="Verdana" w:hAnsi="Verdana"/>
        </w:rPr>
      </w:pPr>
      <w:r>
        <w:rPr>
          <w:rFonts w:ascii="Verdana" w:hAnsi="Verdana"/>
        </w:rPr>
        <w:t>Other comments:</w:t>
      </w:r>
    </w:p>
    <w:p w:rsidR="00383D1D" w:rsidRDefault="00080FEF" w:rsidP="00383D1D">
      <w:r>
        <w:t>Brian</w:t>
      </w:r>
      <w:r w:rsidR="001212DE">
        <w:t xml:space="preserve">’s conventional tillage method consists of moldboard plowing </w:t>
      </w:r>
      <w:r w:rsidR="00383D1D">
        <w:t xml:space="preserve">followed by two cultivations. </w:t>
      </w:r>
      <w:r w:rsidR="00CB1769">
        <w:t xml:space="preserve">He has 250 acres (150 additional acres in rotation with a </w:t>
      </w:r>
      <w:proofErr w:type="spellStart"/>
      <w:r w:rsidR="00CB1769">
        <w:t>rye</w:t>
      </w:r>
      <w:proofErr w:type="spellEnd"/>
      <w:r w:rsidR="00CB1769">
        <w:t xml:space="preserve"> or clover cover crop) on which 80 acres are </w:t>
      </w:r>
      <w:proofErr w:type="gramStart"/>
      <w:r w:rsidR="00CB1769">
        <w:t>strip</w:t>
      </w:r>
      <w:proofErr w:type="gramEnd"/>
      <w:r w:rsidR="00CB1769">
        <w:t xml:space="preserve"> tilled sweet corn and around 35 acres of cucurbits and peppers. </w:t>
      </w:r>
      <w:r w:rsidR="00835DC3">
        <w:t>He currently undergoes</w:t>
      </w:r>
      <w:r w:rsidR="00383D1D">
        <w:t xml:space="preserve"> a </w:t>
      </w:r>
      <w:r w:rsidR="00835DC3">
        <w:t xml:space="preserve">tillage </w:t>
      </w:r>
      <w:r w:rsidR="00383D1D">
        <w:t xml:space="preserve">cycle </w:t>
      </w:r>
      <w:r w:rsidR="00835DC3">
        <w:t>that begins with</w:t>
      </w:r>
      <w:r w:rsidR="00383D1D">
        <w:t xml:space="preserve"> moldboard plowing in the </w:t>
      </w:r>
      <w:proofErr w:type="gramStart"/>
      <w:r w:rsidR="00383D1D">
        <w:t>Spring</w:t>
      </w:r>
      <w:proofErr w:type="gramEnd"/>
      <w:r w:rsidR="00383D1D">
        <w:t xml:space="preserve"> —it is hard to put down plastic if the soil is not loose due to the presence of sod</w:t>
      </w:r>
      <w:r w:rsidR="00835DC3">
        <w:t>, rye or clover— followed by</w:t>
      </w:r>
      <w:r w:rsidR="00383D1D">
        <w:t xml:space="preserve"> DZT in the Fall</w:t>
      </w:r>
      <w:r w:rsidR="00835DC3">
        <w:t>,</w:t>
      </w:r>
      <w:r w:rsidR="00305219">
        <w:t xml:space="preserve"> </w:t>
      </w:r>
      <w:r w:rsidR="00835DC3">
        <w:t xml:space="preserve">to break up the plow pan formed </w:t>
      </w:r>
      <w:r w:rsidR="00835DC3">
        <w:lastRenderedPageBreak/>
        <w:t xml:space="preserve">in the Spring, </w:t>
      </w:r>
      <w:r w:rsidR="00305219">
        <w:t>before planting a rye cover crop</w:t>
      </w:r>
      <w:r w:rsidR="00383D1D">
        <w:t xml:space="preserve">. Brian aspires to conduct DZT in the </w:t>
      </w:r>
      <w:proofErr w:type="gramStart"/>
      <w:r w:rsidR="00383D1D">
        <w:t>Fall</w:t>
      </w:r>
      <w:proofErr w:type="gramEnd"/>
      <w:r w:rsidR="00383D1D">
        <w:t xml:space="preserve"> on rye and then make beds in the Spring, without any other tillage. He wants to reduce tillage to improve organic matter in his soil and reduce his reliance of fertilizer. </w:t>
      </w:r>
    </w:p>
    <w:p w:rsidR="00383D1D" w:rsidRDefault="001212DE" w:rsidP="00383D1D">
      <w:pPr>
        <w:ind w:firstLine="720"/>
      </w:pPr>
      <w:r>
        <w:t xml:space="preserve">Brian borrowed our Yeoman’s plow with 3 straight </w:t>
      </w:r>
      <w:proofErr w:type="gramStart"/>
      <w:r>
        <w:t>leg</w:t>
      </w:r>
      <w:proofErr w:type="gramEnd"/>
      <w:r>
        <w:t xml:space="preserve">, deep-ripping shanks that he used on a 100 horsepower tractor. Brian currently owns a 6 row </w:t>
      </w:r>
      <w:proofErr w:type="spellStart"/>
      <w:r>
        <w:t>Unververth</w:t>
      </w:r>
      <w:proofErr w:type="spellEnd"/>
      <w:r>
        <w:t>, used for sweet corn, and a DMI 730B deep ripper with multiple gangs of deep ripping teeth along with deep an</w:t>
      </w:r>
      <w:r w:rsidR="00835DC3">
        <w:t>d parabolic teeth (not as deep) and</w:t>
      </w:r>
      <w:r>
        <w:t xml:space="preserve"> hilling disks to make hump</w:t>
      </w:r>
      <w:r w:rsidR="00835DC3">
        <w:t xml:space="preserve">s of soil over ripped valleys </w:t>
      </w:r>
      <w:r>
        <w:t xml:space="preserve"> level</w:t>
      </w:r>
      <w:r w:rsidR="00835DC3">
        <w:t>ing</w:t>
      </w:r>
      <w:r>
        <w:t xml:space="preserve"> </w:t>
      </w:r>
      <w:r w:rsidR="00835DC3">
        <w:t xml:space="preserve">the </w:t>
      </w:r>
      <w:r>
        <w:t xml:space="preserve">ground in the Spring after the Winter thaw. </w:t>
      </w:r>
      <w:r w:rsidR="00EB5185">
        <w:t xml:space="preserve">Brian used the deep zone tillers before or </w:t>
      </w:r>
      <w:r w:rsidR="00E814C6">
        <w:t xml:space="preserve">with an outfitted </w:t>
      </w:r>
      <w:r w:rsidR="003E0F8A">
        <w:t xml:space="preserve">unit to simultaneously make </w:t>
      </w:r>
      <w:r w:rsidR="00EB5185">
        <w:t>plastic covered planting beds. He planted tomatoes, squash and peppers using the Yeoman’s plow</w:t>
      </w:r>
      <w:r w:rsidR="00800B28">
        <w:t xml:space="preserve"> and </w:t>
      </w:r>
      <w:proofErr w:type="spellStart"/>
      <w:r w:rsidR="00800B28">
        <w:t>Unververth</w:t>
      </w:r>
      <w:proofErr w:type="spellEnd"/>
      <w:r w:rsidR="00E814C6">
        <w:t>.</w:t>
      </w:r>
      <w:r w:rsidR="00EB5185">
        <w:t xml:space="preserve"> </w:t>
      </w:r>
      <w:r w:rsidR="00E814C6">
        <w:t>W</w:t>
      </w:r>
      <w:r w:rsidR="00EB5185">
        <w:t xml:space="preserve">e were unable to use the data from the tomatoes and squash as </w:t>
      </w:r>
      <w:r w:rsidR="00E814C6">
        <w:t>the trial was designed without</w:t>
      </w:r>
      <w:r w:rsidR="00EB5185">
        <w:t xml:space="preserve"> </w:t>
      </w:r>
      <w:r w:rsidR="00E814C6">
        <w:t>a side-by-</w:t>
      </w:r>
      <w:r w:rsidR="00EB5185">
        <w:t xml:space="preserve">side comparison. The peppers </w:t>
      </w:r>
      <w:r w:rsidR="004A7C43">
        <w:t>were the only crop with</w:t>
      </w:r>
      <w:r w:rsidR="00EB5185">
        <w:t xml:space="preserve"> a uniform comparison and were sampled. </w:t>
      </w:r>
    </w:p>
    <w:p w:rsidR="00800B28" w:rsidRDefault="00800B28" w:rsidP="00383D1D">
      <w:pPr>
        <w:ind w:firstLine="720"/>
      </w:pPr>
      <w:r>
        <w:t xml:space="preserve">The peppers were </w:t>
      </w:r>
      <w:r w:rsidR="004A7C43">
        <w:t xml:space="preserve">the </w:t>
      </w:r>
      <w:r>
        <w:t>most uniform stand with no pests and animals and a paired comparison of the same variety planted in conventional and DZT</w:t>
      </w:r>
      <w:r w:rsidR="004A7C43">
        <w:t xml:space="preserve"> tillage treatments. In the pepper plots, 2 rows</w:t>
      </w:r>
      <w:r>
        <w:t xml:space="preserve"> were tilled with the Yeoman’s and 1 row with the </w:t>
      </w:r>
      <w:proofErr w:type="spellStart"/>
      <w:r>
        <w:t>Unververth</w:t>
      </w:r>
      <w:proofErr w:type="spellEnd"/>
      <w:r>
        <w:t>. A cover crop was grown in the alleyways though after the amount of driving over the same area the cover crop was killed and the soil compacted heavily. Brian also saw an increase in grass pressure in the DZT</w:t>
      </w:r>
      <w:r w:rsidR="00C75099">
        <w:t xml:space="preserve"> areas</w:t>
      </w:r>
      <w:r>
        <w:t>, though it did not become a problem until the fourth harvest, 2 months after planting.</w:t>
      </w:r>
    </w:p>
    <w:p w:rsidR="00C16B21" w:rsidRPr="00EB5185" w:rsidRDefault="00EB5185" w:rsidP="00C75099">
      <w:pPr>
        <w:ind w:firstLine="720"/>
        <w:rPr>
          <w:b/>
        </w:rPr>
      </w:pPr>
      <w:r>
        <w:t>Brian observed that the soil under the DZT plastic was lump</w:t>
      </w:r>
      <w:r w:rsidR="004A7C43">
        <w:t>y</w:t>
      </w:r>
      <w:r>
        <w:t xml:space="preserve"> and uneven as compared with the conventional, which had more uniform soil. The plastic and drip tape laid well in both treatments. </w:t>
      </w:r>
      <w:r w:rsidR="001212DE">
        <w:t>He reported that DZT cost him 1/3 the amount of labor and approximately ½ the fuel usage.</w:t>
      </w:r>
    </w:p>
    <w:p w:rsidR="00383D1D" w:rsidRDefault="00383D1D" w:rsidP="00383D1D">
      <w:pPr>
        <w:ind w:firstLine="720"/>
      </w:pPr>
      <w:r>
        <w:t xml:space="preserve">Brian has </w:t>
      </w:r>
      <w:proofErr w:type="spellStart"/>
      <w:r w:rsidRPr="00C75099">
        <w:rPr>
          <w:i/>
        </w:rPr>
        <w:t>Phytophthora</w:t>
      </w:r>
      <w:proofErr w:type="spellEnd"/>
      <w:r w:rsidRPr="00C75099">
        <w:rPr>
          <w:i/>
        </w:rPr>
        <w:t xml:space="preserve"> </w:t>
      </w:r>
      <w:proofErr w:type="spellStart"/>
      <w:r w:rsidRPr="00C75099">
        <w:rPr>
          <w:i/>
        </w:rPr>
        <w:t>capsici</w:t>
      </w:r>
      <w:proofErr w:type="spellEnd"/>
      <w:r>
        <w:t xml:space="preserve"> present in all </w:t>
      </w:r>
      <w:r w:rsidR="00473AE2">
        <w:t xml:space="preserve">of his </w:t>
      </w:r>
      <w:r>
        <w:t xml:space="preserve">soil but finds that it is only really </w:t>
      </w:r>
      <w:r w:rsidR="00473AE2">
        <w:t xml:space="preserve">a </w:t>
      </w:r>
      <w:r>
        <w:t xml:space="preserve">problem late in the season </w:t>
      </w:r>
      <w:r w:rsidR="00D773E9">
        <w:t xml:space="preserve">(due to careful management) </w:t>
      </w:r>
      <w:r>
        <w:t>when zucchini and squash are picked from the end of the vines (no longer resting on the plastic).</w:t>
      </w:r>
      <w:r w:rsidRPr="00383D1D">
        <w:t xml:space="preserve"> </w:t>
      </w:r>
      <w:r w:rsidR="00D773E9">
        <w:t xml:space="preserve">He observed no differences in disease pressure between </w:t>
      </w:r>
      <w:proofErr w:type="spellStart"/>
      <w:r w:rsidR="00D773E9">
        <w:t>Phytophthora</w:t>
      </w:r>
      <w:proofErr w:type="spellEnd"/>
      <w:r w:rsidR="00D773E9">
        <w:t xml:space="preserve"> susceptible plants in DZT and conventional. </w:t>
      </w:r>
      <w:r>
        <w:t xml:space="preserve">There were </w:t>
      </w:r>
      <w:r w:rsidR="00D773E9">
        <w:t xml:space="preserve">also </w:t>
      </w:r>
      <w:r>
        <w:t xml:space="preserve">no </w:t>
      </w:r>
      <w:r w:rsidR="00D773E9">
        <w:t xml:space="preserve">observed </w:t>
      </w:r>
      <w:r>
        <w:t>drainage differences between DZT and Conventional plots.</w:t>
      </w:r>
    </w:p>
    <w:p w:rsidR="00470311" w:rsidRDefault="00470311" w:rsidP="00CB1769">
      <w:pPr>
        <w:ind w:firstLine="720"/>
      </w:pPr>
      <w:r>
        <w:t xml:space="preserve">Brian </w:t>
      </w:r>
      <w:r w:rsidR="00383D1D">
        <w:t xml:space="preserve">has stated he wants to conduct trials again in 2012. He </w:t>
      </w:r>
      <w:r>
        <w:t xml:space="preserve">said that one of the main reasons he signed on to do a Yeoman’s and </w:t>
      </w:r>
      <w:proofErr w:type="spellStart"/>
      <w:r>
        <w:t>Unververth</w:t>
      </w:r>
      <w:proofErr w:type="spellEnd"/>
      <w:r>
        <w:t xml:space="preserve"> trial was because he was allowed enough time to adjust the machines at his leisure and was able to wait until the ideal day to conduct DZT. </w:t>
      </w:r>
      <w:r w:rsidR="00383D1D">
        <w:t>He states that b</w:t>
      </w:r>
      <w:r>
        <w:t xml:space="preserve">oth </w:t>
      </w:r>
      <w:r w:rsidR="00383D1D">
        <w:t>the Y</w:t>
      </w:r>
      <w:r>
        <w:t>eoman</w:t>
      </w:r>
      <w:r w:rsidR="00383D1D">
        <w:t xml:space="preserve">’s and the </w:t>
      </w:r>
      <w:proofErr w:type="spellStart"/>
      <w:r w:rsidR="00383D1D">
        <w:t>U</w:t>
      </w:r>
      <w:r>
        <w:t>nve</w:t>
      </w:r>
      <w:r w:rsidR="00383D1D">
        <w:t>r</w:t>
      </w:r>
      <w:r>
        <w:t>verth</w:t>
      </w:r>
      <w:proofErr w:type="spellEnd"/>
      <w:r>
        <w:t xml:space="preserve"> have potential for RT and laying plastic, </w:t>
      </w:r>
      <w:r w:rsidR="00383D1D">
        <w:t xml:space="preserve">with the </w:t>
      </w:r>
      <w:proofErr w:type="spellStart"/>
      <w:r w:rsidR="00383D1D">
        <w:t>Unververth</w:t>
      </w:r>
      <w:proofErr w:type="spellEnd"/>
      <w:r w:rsidR="00383D1D">
        <w:t xml:space="preserve"> capable of</w:t>
      </w:r>
      <w:r>
        <w:t xml:space="preserve"> </w:t>
      </w:r>
      <w:r w:rsidR="00E53C7F">
        <w:t>tilling</w:t>
      </w:r>
      <w:r>
        <w:t xml:space="preserve"> multiple rows</w:t>
      </w:r>
      <w:r w:rsidR="00383D1D">
        <w:t xml:space="preserve"> with more efficiency.</w:t>
      </w:r>
    </w:p>
    <w:p w:rsidR="00EB5185" w:rsidRDefault="00CB1769" w:rsidP="00EB5185">
      <w:r>
        <w:tab/>
      </w:r>
      <w:r w:rsidR="00EB5185">
        <w:t>This spring</w:t>
      </w:r>
      <w:r w:rsidR="00CC3249">
        <w:t>,</w:t>
      </w:r>
      <w:r w:rsidR="00EB5185">
        <w:t xml:space="preserve"> </w:t>
      </w:r>
      <w:r w:rsidR="00CC3249">
        <w:t>Brian is planning on growing peppers, squash, tomatoes and maybe cucumbers. I</w:t>
      </w:r>
      <w:r w:rsidR="00EB5185">
        <w:t>nstead of moldboard plow</w:t>
      </w:r>
      <w:r w:rsidR="00CC3249">
        <w:t>ing and two passes of disking</w:t>
      </w:r>
      <w:r w:rsidR="00EB5185">
        <w:t xml:space="preserve">, </w:t>
      </w:r>
      <w:r w:rsidR="00CC3249">
        <w:t xml:space="preserve">Brian is </w:t>
      </w:r>
      <w:r w:rsidR="00EB5185">
        <w:t xml:space="preserve">thinking of taking </w:t>
      </w:r>
      <w:r w:rsidR="00CC3249">
        <w:t xml:space="preserve">his </w:t>
      </w:r>
      <w:r w:rsidR="00EB5185">
        <w:t>deep ripper and tilli</w:t>
      </w:r>
      <w:r w:rsidR="00CC3249">
        <w:t xml:space="preserve">ng all ground but with one pass leaving the between rows bare, stating that growing a cover crop in the bare ground between rows was foolish considering the area was driven over 6 times, killing an cover crop that was there and compacting the soil. He wants to break up that compaction later with deep ripping shanks. </w:t>
      </w:r>
      <w:r w:rsidR="00EB5185">
        <w:t xml:space="preserve">3 beds at once, save fuel and carbonization because the ground is only stirred once, </w:t>
      </w:r>
    </w:p>
    <w:p w:rsidR="00EB5185" w:rsidRDefault="00EB5185" w:rsidP="00EB5185">
      <w:r>
        <w:t>2 acres worth and 24 rows of plastic, and rest of field conventionally</w:t>
      </w:r>
    </w:p>
    <w:p w:rsidR="00CC3249" w:rsidRDefault="00CC3249" w:rsidP="00C75099"/>
    <w:p w:rsidR="00CC3249" w:rsidRDefault="00CC3249" w:rsidP="00C75099"/>
    <w:p w:rsidR="00D773E9" w:rsidRDefault="00D773E9"/>
    <w:sectPr w:rsidR="00D773E9" w:rsidSect="008D3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B21"/>
    <w:rsid w:val="000366CF"/>
    <w:rsid w:val="00080FEF"/>
    <w:rsid w:val="000F1EF8"/>
    <w:rsid w:val="001212DE"/>
    <w:rsid w:val="002634C3"/>
    <w:rsid w:val="00305219"/>
    <w:rsid w:val="00350052"/>
    <w:rsid w:val="00350DE6"/>
    <w:rsid w:val="00383D1D"/>
    <w:rsid w:val="003E0F8A"/>
    <w:rsid w:val="0046707F"/>
    <w:rsid w:val="00470311"/>
    <w:rsid w:val="00473AE2"/>
    <w:rsid w:val="004A7C43"/>
    <w:rsid w:val="00644822"/>
    <w:rsid w:val="006A7D61"/>
    <w:rsid w:val="00800B28"/>
    <w:rsid w:val="00835DC3"/>
    <w:rsid w:val="009A32FC"/>
    <w:rsid w:val="009E0F0E"/>
    <w:rsid w:val="00B16279"/>
    <w:rsid w:val="00B168AA"/>
    <w:rsid w:val="00B54442"/>
    <w:rsid w:val="00C11535"/>
    <w:rsid w:val="00C16B21"/>
    <w:rsid w:val="00C75099"/>
    <w:rsid w:val="00C76A44"/>
    <w:rsid w:val="00C85AC0"/>
    <w:rsid w:val="00CB1769"/>
    <w:rsid w:val="00CC3249"/>
    <w:rsid w:val="00D1705D"/>
    <w:rsid w:val="00D465C0"/>
    <w:rsid w:val="00D773E9"/>
    <w:rsid w:val="00DF7CD5"/>
    <w:rsid w:val="00E53C7F"/>
    <w:rsid w:val="00E814C6"/>
    <w:rsid w:val="00E86D3C"/>
    <w:rsid w:val="00EB5185"/>
    <w:rsid w:val="00F94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White</cp:lastModifiedBy>
  <cp:revision>2</cp:revision>
  <dcterms:created xsi:type="dcterms:W3CDTF">2011-12-30T15:34:00Z</dcterms:created>
  <dcterms:modified xsi:type="dcterms:W3CDTF">2011-12-30T15:34:00Z</dcterms:modified>
</cp:coreProperties>
</file>