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21" w:rsidRDefault="00263C21" w:rsidP="00263C21">
      <w:pPr>
        <w:pStyle w:val="NoSpacing"/>
      </w:pPr>
      <w:r>
        <w:t>David Glett, graduate student</w:t>
      </w:r>
    </w:p>
    <w:p w:rsidR="00192EE4" w:rsidRDefault="00192EE4" w:rsidP="00263C21">
      <w:pPr>
        <w:pStyle w:val="NoSpacing"/>
      </w:pPr>
      <w:r>
        <w:t>glett.david@huskers.unl.edu</w:t>
      </w:r>
    </w:p>
    <w:p w:rsidR="00263C21" w:rsidRDefault="00263C21" w:rsidP="00263C21">
      <w:pPr>
        <w:pStyle w:val="NoSpacing"/>
      </w:pPr>
      <w:r>
        <w:t>University of Nebraska-Lincoln</w:t>
      </w:r>
    </w:p>
    <w:p w:rsidR="00263C21" w:rsidRDefault="00263C21" w:rsidP="00263C21">
      <w:pPr>
        <w:pStyle w:val="NoSpacing"/>
      </w:pPr>
      <w:r>
        <w:t>279 Plant Science Hall</w:t>
      </w:r>
    </w:p>
    <w:p w:rsidR="00263C21" w:rsidRDefault="00263C21" w:rsidP="00263C21">
      <w:pPr>
        <w:pStyle w:val="NoSpacing"/>
      </w:pPr>
      <w:r>
        <w:t>Lincoln, NE 68583</w:t>
      </w:r>
    </w:p>
    <w:p w:rsidR="00263C21" w:rsidRDefault="00263C21" w:rsidP="00263C21">
      <w:pPr>
        <w:pStyle w:val="NoSpacing"/>
      </w:pPr>
    </w:p>
    <w:p w:rsidR="00263C21" w:rsidRPr="0091071B" w:rsidRDefault="00263C21" w:rsidP="00263C21">
      <w:pPr>
        <w:pStyle w:val="NoSpacing"/>
        <w:rPr>
          <w:b/>
        </w:rPr>
      </w:pPr>
      <w:r w:rsidRPr="0091071B">
        <w:rPr>
          <w:b/>
        </w:rPr>
        <w:t>Brief introduction of David</w:t>
      </w:r>
      <w:r w:rsidR="0091071B">
        <w:rPr>
          <w:b/>
        </w:rPr>
        <w:t xml:space="preserve"> &amp; what he did in 2011</w:t>
      </w:r>
      <w:r w:rsidRPr="0091071B">
        <w:rPr>
          <w:b/>
        </w:rPr>
        <w:t>:</w:t>
      </w:r>
    </w:p>
    <w:p w:rsidR="00263C21" w:rsidRDefault="00263C21" w:rsidP="00263C21">
      <w:pPr>
        <w:pStyle w:val="NoSpacing"/>
      </w:pPr>
    </w:p>
    <w:p w:rsidR="00263C21" w:rsidRDefault="0091071B" w:rsidP="00263C21">
      <w:pPr>
        <w:pStyle w:val="NoSpacing"/>
      </w:pPr>
      <w:r>
        <w:t>David is</w:t>
      </w:r>
      <w:r w:rsidR="00263C21">
        <w:t xml:space="preserve"> a candidate for a master’s of agronomy at UNL, and performed one year’s worth of field work at this site to evaluate the value of manure and hand-weeding on o</w:t>
      </w:r>
      <w:r>
        <w:t>rganic farms</w:t>
      </w:r>
      <w:r w:rsidR="00387DCC">
        <w:t>.  THIS WAS SEPARATE RESEARCH FROM THE SARE GRANT, BUT THE GOALS OVERLAP</w:t>
      </w:r>
      <w:r>
        <w:t>.  In particular, his</w:t>
      </w:r>
      <w:r w:rsidR="00263C21">
        <w:t xml:space="preserve"> thesis work includes searching for interactions between weed </w:t>
      </w:r>
      <w:proofErr w:type="gramStart"/>
      <w:r w:rsidR="00263C21">
        <w:t>pressure</w:t>
      </w:r>
      <w:proofErr w:type="gramEnd"/>
      <w:r w:rsidR="00263C21">
        <w:t xml:space="preserve"> and </w:t>
      </w:r>
      <w:proofErr w:type="spellStart"/>
      <w:r w:rsidR="00263C21">
        <w:t>manur</w:t>
      </w:r>
      <w:r>
        <w:t>ing</w:t>
      </w:r>
      <w:proofErr w:type="spellEnd"/>
      <w:r>
        <w:t>.  This is one site that he’s worked at.  He</w:t>
      </w:r>
      <w:r w:rsidR="00192EE4">
        <w:t xml:space="preserve"> work</w:t>
      </w:r>
      <w:r>
        <w:t>s</w:t>
      </w:r>
      <w:r w:rsidR="00192EE4">
        <w:t xml:space="preserve"> under Dr. Charles Shapiro, and got some statistical consulting help from a faculty statistician at UNL.</w:t>
      </w:r>
      <w:r>
        <w:t xml:space="preserve">  Rob asked him</w:t>
      </w:r>
      <w:r w:rsidR="00263C21">
        <w:t xml:space="preserve"> to provide a few comments, as well as </w:t>
      </w:r>
      <w:r w:rsidR="00192EE4">
        <w:t xml:space="preserve">reports of </w:t>
      </w:r>
      <w:r>
        <w:t xml:space="preserve">the statistical analysis for </w:t>
      </w:r>
      <w:r w:rsidR="00263C21">
        <w:t>some key variables</w:t>
      </w:r>
      <w:r w:rsidR="00192EE4">
        <w:t xml:space="preserve"> using SAS 9.2</w:t>
      </w:r>
      <w:r w:rsidR="00263C21">
        <w:t>.</w:t>
      </w:r>
      <w:r>
        <w:t xml:space="preserve">  This trial had 4 reps, and was set up in a split-block RCBD with cover crop strips as the whole plot.  Here I’ve included some analysis for grain yield, </w:t>
      </w:r>
      <w:proofErr w:type="spellStart"/>
      <w:r>
        <w:t>testweights</w:t>
      </w:r>
      <w:proofErr w:type="spellEnd"/>
      <w:r>
        <w:t xml:space="preserve">, plant population at harvest, </w:t>
      </w:r>
      <w:proofErr w:type="spellStart"/>
      <w:r>
        <w:t>stover</w:t>
      </w:r>
      <w:proofErr w:type="spellEnd"/>
      <w:r>
        <w:t xml:space="preserve"> production, weed biomass production, and </w:t>
      </w:r>
      <w:proofErr w:type="spellStart"/>
      <w:r>
        <w:t>weediness</w:t>
      </w:r>
      <w:proofErr w:type="spellEnd"/>
      <w:r>
        <w:t xml:space="preserve"> ratings (split by broadleaf and grasses). </w:t>
      </w:r>
      <w:r w:rsidR="00387DCC">
        <w:t xml:space="preserve">  For all the brief summaries following, alpha=0.05.</w:t>
      </w:r>
    </w:p>
    <w:p w:rsidR="007D3AD6" w:rsidRDefault="007D3AD6" w:rsidP="00263C21">
      <w:pPr>
        <w:pStyle w:val="NoSpacing"/>
      </w:pPr>
    </w:p>
    <w:p w:rsidR="007D3AD6" w:rsidRDefault="007D3AD6" w:rsidP="00263C21">
      <w:pPr>
        <w:pStyle w:val="NoSpacing"/>
      </w:pPr>
      <w:r>
        <w:t>THESE COMMENTS ARE STRICTLY TO PROVIDE A 3</w:t>
      </w:r>
      <w:r w:rsidRPr="007D3AD6">
        <w:rPr>
          <w:vertAlign w:val="superscript"/>
        </w:rPr>
        <w:t>RD</w:t>
      </w:r>
      <w:r>
        <w:t xml:space="preserve"> PARTY AND OBJECTIVE OPINION.</w:t>
      </w:r>
    </w:p>
    <w:p w:rsidR="00263C21" w:rsidRDefault="00263C21"/>
    <w:p w:rsidR="00263C21" w:rsidRPr="00263C21" w:rsidRDefault="0091071B" w:rsidP="007D3AD6">
      <w:pPr>
        <w:rPr>
          <w:b/>
        </w:rPr>
      </w:pPr>
      <w:r>
        <w:rPr>
          <w:b/>
        </w:rPr>
        <w:t>David’s c</w:t>
      </w:r>
      <w:r w:rsidR="00263C21" w:rsidRPr="00263C21">
        <w:rPr>
          <w:b/>
        </w:rPr>
        <w:t>omments on trial and some on data analysis</w:t>
      </w:r>
      <w:r w:rsidR="00263C21">
        <w:rPr>
          <w:b/>
        </w:rPr>
        <w:t xml:space="preserve"> of field managed by Rob &amp; Dave </w:t>
      </w:r>
      <w:proofErr w:type="spellStart"/>
      <w:r w:rsidR="00263C21">
        <w:rPr>
          <w:b/>
        </w:rPr>
        <w:t>Hrnchir</w:t>
      </w:r>
      <w:proofErr w:type="spellEnd"/>
    </w:p>
    <w:p w:rsidR="00263C21" w:rsidRPr="00E63F86" w:rsidRDefault="00263C21">
      <w:pPr>
        <w:rPr>
          <w:b/>
        </w:rPr>
      </w:pPr>
      <w:r w:rsidRPr="00E63F86">
        <w:rPr>
          <w:b/>
        </w:rPr>
        <w:t xml:space="preserve">Manure Rate: </w:t>
      </w:r>
    </w:p>
    <w:p w:rsidR="00263C21" w:rsidRDefault="00263C21">
      <w:r>
        <w:t>25 tons/acre cattle beef feedlot manure. November 2010</w:t>
      </w:r>
    </w:p>
    <w:p w:rsidR="0091071B" w:rsidRDefault="00AA3332">
      <w:r>
        <w:t xml:space="preserve">Goal: </w:t>
      </w:r>
      <w:r w:rsidR="00E63F86">
        <w:t xml:space="preserve"> Comparing corn yields, crop quality</w:t>
      </w:r>
      <w:r w:rsidR="007D3AD6">
        <w:t xml:space="preserve">, and weed populations on </w:t>
      </w:r>
      <w:proofErr w:type="spellStart"/>
      <w:r w:rsidR="00E63F86">
        <w:t>manured</w:t>
      </w:r>
      <w:proofErr w:type="spellEnd"/>
      <w:r w:rsidR="00E63F86">
        <w:t xml:space="preserve"> soils versus non-</w:t>
      </w:r>
      <w:proofErr w:type="spellStart"/>
      <w:r w:rsidR="00E63F86">
        <w:t>manured</w:t>
      </w:r>
      <w:proofErr w:type="spellEnd"/>
      <w:r w:rsidR="00E63F86">
        <w:t xml:space="preserve"> soils in Hitchcock County, Nebraska under 74 acre center pivot.</w:t>
      </w:r>
    </w:p>
    <w:p w:rsidR="0091071B" w:rsidRPr="007D3AD6" w:rsidRDefault="0091071B">
      <w:pPr>
        <w:rPr>
          <w:b/>
        </w:rPr>
      </w:pPr>
      <w:r w:rsidRPr="007D3AD6">
        <w:rPr>
          <w:b/>
        </w:rPr>
        <w:t>Summary:</w:t>
      </w:r>
    </w:p>
    <w:p w:rsidR="0091071B" w:rsidRDefault="0091071B">
      <w:r>
        <w:t xml:space="preserve">None of the treatments, whether cover crop, </w:t>
      </w:r>
      <w:proofErr w:type="spellStart"/>
      <w:r>
        <w:t>manuring</w:t>
      </w:r>
      <w:proofErr w:type="spellEnd"/>
      <w:r>
        <w:t xml:space="preserve">, or hand weeding had a statistically-significant effect on grain yield in 2011 at this site: </w:t>
      </w:r>
      <w:bookmarkStart w:id="0" w:name="_GoBack"/>
      <w:bookmarkEnd w:id="0"/>
    </w:p>
    <w:tbl>
      <w:tblPr>
        <w:tblW w:w="0" w:type="auto"/>
        <w:jc w:val="center"/>
        <w:tblLayout w:type="fixed"/>
        <w:tblCellMar>
          <w:left w:w="60" w:type="dxa"/>
          <w:right w:w="60" w:type="dxa"/>
        </w:tblCellMar>
        <w:tblLook w:val="0000" w:firstRow="0" w:lastRow="0" w:firstColumn="0" w:lastColumn="0" w:noHBand="0" w:noVBand="0"/>
      </w:tblPr>
      <w:tblGrid>
        <w:gridCol w:w="1419"/>
        <w:gridCol w:w="599"/>
        <w:gridCol w:w="584"/>
        <w:gridCol w:w="878"/>
        <w:gridCol w:w="753"/>
      </w:tblGrid>
      <w:tr w:rsidR="0091071B" w:rsidTr="0091071B">
        <w:tblPrEx>
          <w:tblCellMar>
            <w:top w:w="0" w:type="dxa"/>
            <w:bottom w:w="0" w:type="dxa"/>
          </w:tblCellMar>
        </w:tblPrEx>
        <w:trPr>
          <w:cantSplit/>
          <w:tblHeader/>
          <w:jc w:val="center"/>
        </w:trPr>
        <w:tc>
          <w:tcPr>
            <w:tcW w:w="4233" w:type="dxa"/>
            <w:gridSpan w:val="5"/>
            <w:tcBorders>
              <w:top w:val="single" w:sz="6" w:space="0" w:color="000000"/>
              <w:left w:val="single" w:sz="6" w:space="0" w:color="000000"/>
              <w:bottom w:val="single" w:sz="2" w:space="0" w:color="000000"/>
              <w:right w:val="single" w:sz="6" w:space="0" w:color="000000"/>
            </w:tcBorders>
            <w:shd w:val="clear" w:color="auto" w:fill="BBBBBB"/>
            <w:vAlign w:val="bottom"/>
          </w:tcPr>
          <w:p w:rsidR="0091071B" w:rsidRDefault="0091071B" w:rsidP="0091071B">
            <w:pPr>
              <w:keepNext/>
              <w:adjustRightInd w:val="0"/>
              <w:spacing w:before="60" w:after="60"/>
              <w:jc w:val="center"/>
              <w:rPr>
                <w:b/>
                <w:bCs/>
                <w:color w:val="000000"/>
              </w:rPr>
            </w:pPr>
            <w:r>
              <w:rPr>
                <w:b/>
                <w:bCs/>
                <w:color w:val="000000"/>
              </w:rPr>
              <w:t>Type III Tests of Fixed Effects for Grain Yield</w:t>
            </w:r>
          </w:p>
        </w:tc>
      </w:tr>
      <w:tr w:rsidR="0091071B" w:rsidTr="0091071B">
        <w:tblPrEx>
          <w:tblCellMar>
            <w:top w:w="0" w:type="dxa"/>
            <w:bottom w:w="0" w:type="dxa"/>
          </w:tblCellMar>
        </w:tblPrEx>
        <w:trPr>
          <w:cantSplit/>
          <w:tblHeader/>
          <w:jc w:val="center"/>
        </w:trPr>
        <w:tc>
          <w:tcPr>
            <w:tcW w:w="1419" w:type="dxa"/>
            <w:tcBorders>
              <w:top w:val="nil"/>
              <w:left w:val="single" w:sz="6" w:space="0" w:color="000000"/>
              <w:bottom w:val="single" w:sz="2" w:space="0" w:color="000000"/>
              <w:right w:val="nil"/>
            </w:tcBorders>
            <w:shd w:val="clear" w:color="auto" w:fill="BBBBBB"/>
            <w:vAlign w:val="bottom"/>
          </w:tcPr>
          <w:p w:rsidR="0091071B" w:rsidRDefault="0091071B" w:rsidP="0091071B">
            <w:pPr>
              <w:keepNext/>
              <w:adjustRightInd w:val="0"/>
              <w:spacing w:before="60" w:after="60"/>
              <w:rPr>
                <w:b/>
                <w:bCs/>
                <w:color w:val="000000"/>
              </w:rPr>
            </w:pPr>
            <w:r>
              <w:rPr>
                <w:b/>
                <w:bCs/>
                <w:color w:val="000000"/>
              </w:rPr>
              <w:t>Effect</w:t>
            </w:r>
          </w:p>
        </w:tc>
        <w:tc>
          <w:tcPr>
            <w:tcW w:w="599" w:type="dxa"/>
            <w:tcBorders>
              <w:top w:val="nil"/>
              <w:left w:val="single" w:sz="2" w:space="0" w:color="000000"/>
              <w:bottom w:val="single" w:sz="2" w:space="0" w:color="000000"/>
              <w:right w:val="nil"/>
            </w:tcBorders>
            <w:shd w:val="clear" w:color="auto" w:fill="BBBBBB"/>
            <w:vAlign w:val="bottom"/>
          </w:tcPr>
          <w:p w:rsidR="0091071B" w:rsidRDefault="0091071B" w:rsidP="0091071B">
            <w:pPr>
              <w:keepNext/>
              <w:adjustRightInd w:val="0"/>
              <w:spacing w:before="60" w:after="60"/>
              <w:jc w:val="right"/>
              <w:rPr>
                <w:b/>
                <w:bCs/>
                <w:color w:val="000000"/>
              </w:rPr>
            </w:pPr>
            <w:proofErr w:type="spellStart"/>
            <w:r>
              <w:rPr>
                <w:b/>
                <w:bCs/>
                <w:color w:val="000000"/>
              </w:rPr>
              <w:t>Num</w:t>
            </w:r>
            <w:proofErr w:type="spellEnd"/>
            <w:r>
              <w:rPr>
                <w:b/>
                <w:bCs/>
                <w:color w:val="000000"/>
              </w:rPr>
              <w:t xml:space="preserve"> DF</w:t>
            </w:r>
          </w:p>
        </w:tc>
        <w:tc>
          <w:tcPr>
            <w:tcW w:w="584" w:type="dxa"/>
            <w:tcBorders>
              <w:top w:val="nil"/>
              <w:left w:val="single" w:sz="2" w:space="0" w:color="000000"/>
              <w:bottom w:val="single" w:sz="2" w:space="0" w:color="000000"/>
              <w:right w:val="nil"/>
            </w:tcBorders>
            <w:shd w:val="clear" w:color="auto" w:fill="BBBBBB"/>
            <w:vAlign w:val="bottom"/>
          </w:tcPr>
          <w:p w:rsidR="0091071B" w:rsidRDefault="0091071B" w:rsidP="0091071B">
            <w:pPr>
              <w:keepNext/>
              <w:adjustRightInd w:val="0"/>
              <w:spacing w:before="60" w:after="60"/>
              <w:jc w:val="right"/>
              <w:rPr>
                <w:b/>
                <w:bCs/>
                <w:color w:val="000000"/>
              </w:rPr>
            </w:pPr>
            <w:r>
              <w:rPr>
                <w:b/>
                <w:bCs/>
                <w:color w:val="000000"/>
              </w:rPr>
              <w:t>Den DF</w:t>
            </w:r>
          </w:p>
        </w:tc>
        <w:tc>
          <w:tcPr>
            <w:tcW w:w="878" w:type="dxa"/>
            <w:tcBorders>
              <w:top w:val="nil"/>
              <w:left w:val="single" w:sz="2" w:space="0" w:color="000000"/>
              <w:bottom w:val="single" w:sz="2" w:space="0" w:color="000000"/>
              <w:right w:val="nil"/>
            </w:tcBorders>
            <w:shd w:val="clear" w:color="auto" w:fill="BBBBBB"/>
            <w:vAlign w:val="bottom"/>
          </w:tcPr>
          <w:p w:rsidR="0091071B" w:rsidRDefault="0091071B" w:rsidP="0091071B">
            <w:pPr>
              <w:keepNext/>
              <w:adjustRightInd w:val="0"/>
              <w:spacing w:before="60" w:after="60"/>
              <w:jc w:val="right"/>
              <w:rPr>
                <w:b/>
                <w:bCs/>
                <w:color w:val="000000"/>
              </w:rPr>
            </w:pPr>
            <w:r>
              <w:rPr>
                <w:b/>
                <w:bCs/>
                <w:color w:val="000000"/>
              </w:rPr>
              <w:t>F Value</w:t>
            </w:r>
          </w:p>
        </w:tc>
        <w:tc>
          <w:tcPr>
            <w:tcW w:w="753" w:type="dxa"/>
            <w:tcBorders>
              <w:top w:val="nil"/>
              <w:left w:val="single" w:sz="2" w:space="0" w:color="000000"/>
              <w:bottom w:val="single" w:sz="2" w:space="0" w:color="000000"/>
              <w:right w:val="single" w:sz="6" w:space="0" w:color="000000"/>
            </w:tcBorders>
            <w:shd w:val="clear" w:color="auto" w:fill="BBBBBB"/>
            <w:vAlign w:val="bottom"/>
          </w:tcPr>
          <w:p w:rsidR="0091071B" w:rsidRDefault="0091071B" w:rsidP="0091071B">
            <w:pPr>
              <w:keepNext/>
              <w:adjustRightInd w:val="0"/>
              <w:spacing w:before="60" w:after="60"/>
              <w:jc w:val="right"/>
              <w:rPr>
                <w:b/>
                <w:bCs/>
                <w:color w:val="000000"/>
              </w:rPr>
            </w:pPr>
            <w:proofErr w:type="spellStart"/>
            <w:r>
              <w:rPr>
                <w:b/>
                <w:bCs/>
                <w:color w:val="000000"/>
              </w:rPr>
              <w:t>Pr</w:t>
            </w:r>
            <w:proofErr w:type="spellEnd"/>
            <w:r>
              <w:rPr>
                <w:b/>
                <w:bCs/>
                <w:color w:val="000000"/>
              </w:rPr>
              <w:t> &gt; F</w:t>
            </w:r>
          </w:p>
        </w:tc>
      </w:tr>
      <w:tr w:rsidR="0091071B" w:rsidTr="0091071B">
        <w:tblPrEx>
          <w:tblCellMar>
            <w:top w:w="0" w:type="dxa"/>
            <w:bottom w:w="0" w:type="dxa"/>
          </w:tblCellMar>
        </w:tblPrEx>
        <w:trPr>
          <w:cantSplit/>
          <w:jc w:val="center"/>
        </w:trPr>
        <w:tc>
          <w:tcPr>
            <w:tcW w:w="1419" w:type="dxa"/>
            <w:tcBorders>
              <w:top w:val="nil"/>
              <w:left w:val="single" w:sz="6" w:space="0" w:color="000000"/>
              <w:bottom w:val="single" w:sz="2" w:space="0" w:color="000000"/>
              <w:right w:val="nil"/>
            </w:tcBorders>
            <w:shd w:val="clear" w:color="auto" w:fill="BBBBBB"/>
          </w:tcPr>
          <w:p w:rsidR="0091071B" w:rsidRDefault="0091071B" w:rsidP="0091071B">
            <w:pPr>
              <w:keepNext/>
              <w:adjustRightInd w:val="0"/>
              <w:spacing w:before="60" w:after="60"/>
              <w:rPr>
                <w:b/>
                <w:bCs/>
                <w:color w:val="000000"/>
              </w:rPr>
            </w:pPr>
            <w:r>
              <w:rPr>
                <w:b/>
                <w:bCs/>
                <w:color w:val="000000"/>
              </w:rPr>
              <w:t>cover</w:t>
            </w:r>
          </w:p>
        </w:tc>
        <w:tc>
          <w:tcPr>
            <w:tcW w:w="599" w:type="dxa"/>
            <w:tcBorders>
              <w:top w:val="nil"/>
              <w:left w:val="single" w:sz="2" w:space="0" w:color="000000"/>
              <w:bottom w:val="single" w:sz="2" w:space="0" w:color="000000"/>
              <w:right w:val="nil"/>
            </w:tcBorders>
            <w:shd w:val="clear" w:color="auto" w:fill="FFFFFF"/>
          </w:tcPr>
          <w:p w:rsidR="0091071B" w:rsidRDefault="0091071B" w:rsidP="0091071B">
            <w:pPr>
              <w:keepNext/>
              <w:adjustRightInd w:val="0"/>
              <w:spacing w:before="60" w:after="60"/>
              <w:jc w:val="right"/>
              <w:rPr>
                <w:color w:val="000000"/>
              </w:rPr>
            </w:pPr>
            <w:r>
              <w:rPr>
                <w:color w:val="000000"/>
              </w:rPr>
              <w:t>1</w:t>
            </w:r>
          </w:p>
        </w:tc>
        <w:tc>
          <w:tcPr>
            <w:tcW w:w="584" w:type="dxa"/>
            <w:tcBorders>
              <w:top w:val="nil"/>
              <w:left w:val="single" w:sz="2" w:space="0" w:color="000000"/>
              <w:bottom w:val="single" w:sz="2" w:space="0" w:color="000000"/>
              <w:right w:val="nil"/>
            </w:tcBorders>
            <w:shd w:val="clear" w:color="auto" w:fill="FFFFFF"/>
          </w:tcPr>
          <w:p w:rsidR="0091071B" w:rsidRDefault="0091071B" w:rsidP="0091071B">
            <w:pPr>
              <w:keepNext/>
              <w:adjustRightInd w:val="0"/>
              <w:spacing w:before="60" w:after="60"/>
              <w:jc w:val="right"/>
              <w:rPr>
                <w:color w:val="000000"/>
              </w:rPr>
            </w:pPr>
            <w:r>
              <w:rPr>
                <w:color w:val="000000"/>
              </w:rPr>
              <w:t>5.85</w:t>
            </w:r>
          </w:p>
        </w:tc>
        <w:tc>
          <w:tcPr>
            <w:tcW w:w="878" w:type="dxa"/>
            <w:tcBorders>
              <w:top w:val="nil"/>
              <w:left w:val="single" w:sz="2" w:space="0" w:color="000000"/>
              <w:bottom w:val="single" w:sz="2" w:space="0" w:color="000000"/>
              <w:right w:val="nil"/>
            </w:tcBorders>
            <w:shd w:val="clear" w:color="auto" w:fill="FFFFFF"/>
          </w:tcPr>
          <w:p w:rsidR="0091071B" w:rsidRDefault="0091071B" w:rsidP="0091071B">
            <w:pPr>
              <w:keepNext/>
              <w:adjustRightInd w:val="0"/>
              <w:spacing w:before="60" w:after="60"/>
              <w:jc w:val="right"/>
              <w:rPr>
                <w:color w:val="000000"/>
              </w:rPr>
            </w:pPr>
            <w:r>
              <w:rPr>
                <w:color w:val="000000"/>
              </w:rPr>
              <w:t>3.32</w:t>
            </w:r>
          </w:p>
        </w:tc>
        <w:tc>
          <w:tcPr>
            <w:tcW w:w="753" w:type="dxa"/>
            <w:tcBorders>
              <w:top w:val="nil"/>
              <w:left w:val="single" w:sz="2" w:space="0" w:color="000000"/>
              <w:bottom w:val="single" w:sz="2" w:space="0" w:color="000000"/>
              <w:right w:val="single" w:sz="6" w:space="0" w:color="000000"/>
            </w:tcBorders>
            <w:shd w:val="clear" w:color="auto" w:fill="FFFFFF"/>
          </w:tcPr>
          <w:p w:rsidR="0091071B" w:rsidRDefault="0091071B" w:rsidP="0091071B">
            <w:pPr>
              <w:keepNext/>
              <w:adjustRightInd w:val="0"/>
              <w:spacing w:before="60" w:after="60"/>
              <w:jc w:val="right"/>
              <w:rPr>
                <w:color w:val="000000"/>
              </w:rPr>
            </w:pPr>
            <w:r>
              <w:rPr>
                <w:color w:val="000000"/>
              </w:rPr>
              <w:t>0.1194</w:t>
            </w:r>
          </w:p>
        </w:tc>
      </w:tr>
      <w:tr w:rsidR="0091071B" w:rsidTr="0091071B">
        <w:tblPrEx>
          <w:tblCellMar>
            <w:top w:w="0" w:type="dxa"/>
            <w:bottom w:w="0" w:type="dxa"/>
          </w:tblCellMar>
        </w:tblPrEx>
        <w:trPr>
          <w:cantSplit/>
          <w:jc w:val="center"/>
        </w:trPr>
        <w:tc>
          <w:tcPr>
            <w:tcW w:w="1419" w:type="dxa"/>
            <w:tcBorders>
              <w:top w:val="nil"/>
              <w:left w:val="single" w:sz="6" w:space="0" w:color="000000"/>
              <w:bottom w:val="single" w:sz="2" w:space="0" w:color="000000"/>
              <w:right w:val="nil"/>
            </w:tcBorders>
            <w:shd w:val="clear" w:color="auto" w:fill="BBBBBB"/>
          </w:tcPr>
          <w:p w:rsidR="0091071B" w:rsidRDefault="0091071B" w:rsidP="0091071B">
            <w:pPr>
              <w:keepNext/>
              <w:adjustRightInd w:val="0"/>
              <w:spacing w:before="60" w:after="60"/>
              <w:rPr>
                <w:b/>
                <w:bCs/>
                <w:color w:val="000000"/>
              </w:rPr>
            </w:pPr>
            <w:r>
              <w:rPr>
                <w:b/>
                <w:bCs/>
                <w:color w:val="000000"/>
              </w:rPr>
              <w:t>Manure</w:t>
            </w:r>
          </w:p>
        </w:tc>
        <w:tc>
          <w:tcPr>
            <w:tcW w:w="599" w:type="dxa"/>
            <w:tcBorders>
              <w:top w:val="nil"/>
              <w:left w:val="single" w:sz="2" w:space="0" w:color="000000"/>
              <w:bottom w:val="single" w:sz="2" w:space="0" w:color="000000"/>
              <w:right w:val="nil"/>
            </w:tcBorders>
            <w:shd w:val="clear" w:color="auto" w:fill="FFFFFF"/>
          </w:tcPr>
          <w:p w:rsidR="0091071B" w:rsidRDefault="0091071B" w:rsidP="0091071B">
            <w:pPr>
              <w:keepNext/>
              <w:adjustRightInd w:val="0"/>
              <w:spacing w:before="60" w:after="60"/>
              <w:jc w:val="right"/>
              <w:rPr>
                <w:color w:val="000000"/>
              </w:rPr>
            </w:pPr>
            <w:r>
              <w:rPr>
                <w:color w:val="000000"/>
              </w:rPr>
              <w:t>1</w:t>
            </w:r>
          </w:p>
        </w:tc>
        <w:tc>
          <w:tcPr>
            <w:tcW w:w="584" w:type="dxa"/>
            <w:tcBorders>
              <w:top w:val="nil"/>
              <w:left w:val="single" w:sz="2" w:space="0" w:color="000000"/>
              <w:bottom w:val="single" w:sz="2" w:space="0" w:color="000000"/>
              <w:right w:val="nil"/>
            </w:tcBorders>
            <w:shd w:val="clear" w:color="auto" w:fill="FFFFFF"/>
          </w:tcPr>
          <w:p w:rsidR="0091071B" w:rsidRDefault="0091071B" w:rsidP="0091071B">
            <w:pPr>
              <w:keepNext/>
              <w:adjustRightInd w:val="0"/>
              <w:spacing w:before="60" w:after="60"/>
              <w:jc w:val="right"/>
              <w:rPr>
                <w:color w:val="000000"/>
              </w:rPr>
            </w:pPr>
            <w:r>
              <w:rPr>
                <w:color w:val="000000"/>
              </w:rPr>
              <w:t>5.799</w:t>
            </w:r>
          </w:p>
        </w:tc>
        <w:tc>
          <w:tcPr>
            <w:tcW w:w="878" w:type="dxa"/>
            <w:tcBorders>
              <w:top w:val="nil"/>
              <w:left w:val="single" w:sz="2" w:space="0" w:color="000000"/>
              <w:bottom w:val="single" w:sz="2" w:space="0" w:color="000000"/>
              <w:right w:val="nil"/>
            </w:tcBorders>
            <w:shd w:val="clear" w:color="auto" w:fill="FFFFFF"/>
          </w:tcPr>
          <w:p w:rsidR="0091071B" w:rsidRDefault="0091071B" w:rsidP="0091071B">
            <w:pPr>
              <w:keepNext/>
              <w:adjustRightInd w:val="0"/>
              <w:spacing w:before="60" w:after="60"/>
              <w:jc w:val="right"/>
              <w:rPr>
                <w:color w:val="000000"/>
              </w:rPr>
            </w:pPr>
            <w:r>
              <w:rPr>
                <w:color w:val="000000"/>
              </w:rPr>
              <w:t>0.20</w:t>
            </w:r>
          </w:p>
        </w:tc>
        <w:tc>
          <w:tcPr>
            <w:tcW w:w="753" w:type="dxa"/>
            <w:tcBorders>
              <w:top w:val="nil"/>
              <w:left w:val="single" w:sz="2" w:space="0" w:color="000000"/>
              <w:bottom w:val="single" w:sz="2" w:space="0" w:color="000000"/>
              <w:right w:val="single" w:sz="6" w:space="0" w:color="000000"/>
            </w:tcBorders>
            <w:shd w:val="clear" w:color="auto" w:fill="FFFFFF"/>
          </w:tcPr>
          <w:p w:rsidR="0091071B" w:rsidRDefault="0091071B" w:rsidP="0091071B">
            <w:pPr>
              <w:keepNext/>
              <w:adjustRightInd w:val="0"/>
              <w:spacing w:before="60" w:after="60"/>
              <w:jc w:val="right"/>
              <w:rPr>
                <w:color w:val="000000"/>
              </w:rPr>
            </w:pPr>
            <w:r>
              <w:rPr>
                <w:color w:val="000000"/>
              </w:rPr>
              <w:t>0.6695</w:t>
            </w:r>
          </w:p>
        </w:tc>
      </w:tr>
      <w:tr w:rsidR="0091071B" w:rsidTr="0091071B">
        <w:tblPrEx>
          <w:tblCellMar>
            <w:top w:w="0" w:type="dxa"/>
            <w:bottom w:w="0" w:type="dxa"/>
          </w:tblCellMar>
        </w:tblPrEx>
        <w:trPr>
          <w:cantSplit/>
          <w:jc w:val="center"/>
        </w:trPr>
        <w:tc>
          <w:tcPr>
            <w:tcW w:w="1419" w:type="dxa"/>
            <w:tcBorders>
              <w:top w:val="nil"/>
              <w:left w:val="single" w:sz="6" w:space="0" w:color="000000"/>
              <w:bottom w:val="single" w:sz="2" w:space="0" w:color="000000"/>
              <w:right w:val="nil"/>
            </w:tcBorders>
            <w:shd w:val="clear" w:color="auto" w:fill="BBBBBB"/>
          </w:tcPr>
          <w:p w:rsidR="0091071B" w:rsidRDefault="0091071B" w:rsidP="0091071B">
            <w:pPr>
              <w:adjustRightInd w:val="0"/>
              <w:spacing w:before="60" w:after="60"/>
              <w:rPr>
                <w:b/>
                <w:bCs/>
                <w:color w:val="000000"/>
              </w:rPr>
            </w:pPr>
            <w:r>
              <w:rPr>
                <w:b/>
                <w:bCs/>
                <w:color w:val="000000"/>
              </w:rPr>
              <w:t>HW</w:t>
            </w:r>
          </w:p>
        </w:tc>
        <w:tc>
          <w:tcPr>
            <w:tcW w:w="599" w:type="dxa"/>
            <w:tcBorders>
              <w:top w:val="nil"/>
              <w:left w:val="single" w:sz="2" w:space="0" w:color="000000"/>
              <w:bottom w:val="single" w:sz="2" w:space="0" w:color="000000"/>
              <w:right w:val="nil"/>
            </w:tcBorders>
            <w:shd w:val="clear" w:color="auto" w:fill="FFFFFF"/>
          </w:tcPr>
          <w:p w:rsidR="0091071B" w:rsidRDefault="0091071B" w:rsidP="0091071B">
            <w:pPr>
              <w:adjustRightInd w:val="0"/>
              <w:spacing w:before="60" w:after="60"/>
              <w:jc w:val="right"/>
              <w:rPr>
                <w:color w:val="000000"/>
              </w:rPr>
            </w:pPr>
            <w:r>
              <w:rPr>
                <w:color w:val="000000"/>
              </w:rPr>
              <w:t>1</w:t>
            </w:r>
          </w:p>
        </w:tc>
        <w:tc>
          <w:tcPr>
            <w:tcW w:w="584" w:type="dxa"/>
            <w:tcBorders>
              <w:top w:val="nil"/>
              <w:left w:val="single" w:sz="2" w:space="0" w:color="000000"/>
              <w:bottom w:val="single" w:sz="2" w:space="0" w:color="000000"/>
              <w:right w:val="nil"/>
            </w:tcBorders>
            <w:shd w:val="clear" w:color="auto" w:fill="FFFFFF"/>
          </w:tcPr>
          <w:p w:rsidR="0091071B" w:rsidRDefault="0091071B" w:rsidP="0091071B">
            <w:pPr>
              <w:adjustRightInd w:val="0"/>
              <w:spacing w:before="60" w:after="60"/>
              <w:jc w:val="right"/>
              <w:rPr>
                <w:color w:val="000000"/>
              </w:rPr>
            </w:pPr>
            <w:r>
              <w:rPr>
                <w:color w:val="000000"/>
              </w:rPr>
              <w:t>22.53</w:t>
            </w:r>
          </w:p>
        </w:tc>
        <w:tc>
          <w:tcPr>
            <w:tcW w:w="878" w:type="dxa"/>
            <w:tcBorders>
              <w:top w:val="nil"/>
              <w:left w:val="single" w:sz="2" w:space="0" w:color="000000"/>
              <w:bottom w:val="single" w:sz="2" w:space="0" w:color="000000"/>
              <w:right w:val="nil"/>
            </w:tcBorders>
            <w:shd w:val="clear" w:color="auto" w:fill="FFFFFF"/>
          </w:tcPr>
          <w:p w:rsidR="0091071B" w:rsidRDefault="0091071B" w:rsidP="0091071B">
            <w:pPr>
              <w:adjustRightInd w:val="0"/>
              <w:spacing w:before="60" w:after="60"/>
              <w:jc w:val="right"/>
              <w:rPr>
                <w:color w:val="000000"/>
              </w:rPr>
            </w:pPr>
            <w:r>
              <w:rPr>
                <w:color w:val="000000"/>
              </w:rPr>
              <w:t>0.18</w:t>
            </w:r>
          </w:p>
        </w:tc>
        <w:tc>
          <w:tcPr>
            <w:tcW w:w="753" w:type="dxa"/>
            <w:tcBorders>
              <w:top w:val="nil"/>
              <w:left w:val="single" w:sz="2" w:space="0" w:color="000000"/>
              <w:bottom w:val="single" w:sz="2" w:space="0" w:color="000000"/>
              <w:right w:val="single" w:sz="6" w:space="0" w:color="000000"/>
            </w:tcBorders>
            <w:shd w:val="clear" w:color="auto" w:fill="FFFFFF"/>
          </w:tcPr>
          <w:p w:rsidR="0091071B" w:rsidRDefault="0091071B" w:rsidP="0091071B">
            <w:pPr>
              <w:adjustRightInd w:val="0"/>
              <w:spacing w:before="60" w:after="60"/>
              <w:jc w:val="right"/>
              <w:rPr>
                <w:color w:val="000000"/>
              </w:rPr>
            </w:pPr>
            <w:r>
              <w:rPr>
                <w:color w:val="000000"/>
              </w:rPr>
              <w:t>0.6793</w:t>
            </w:r>
          </w:p>
        </w:tc>
      </w:tr>
      <w:tr w:rsidR="0091071B" w:rsidTr="0091071B">
        <w:tblPrEx>
          <w:tblCellMar>
            <w:top w:w="0" w:type="dxa"/>
            <w:bottom w:w="0" w:type="dxa"/>
          </w:tblCellMar>
        </w:tblPrEx>
        <w:trPr>
          <w:cantSplit/>
          <w:jc w:val="center"/>
        </w:trPr>
        <w:tc>
          <w:tcPr>
            <w:tcW w:w="1419" w:type="dxa"/>
            <w:tcBorders>
              <w:top w:val="nil"/>
              <w:left w:val="single" w:sz="6" w:space="0" w:color="000000"/>
              <w:bottom w:val="single" w:sz="2" w:space="0" w:color="000000"/>
              <w:right w:val="nil"/>
            </w:tcBorders>
            <w:shd w:val="clear" w:color="auto" w:fill="BBBBBB"/>
          </w:tcPr>
          <w:p w:rsidR="0091071B" w:rsidRDefault="0091071B" w:rsidP="0091071B">
            <w:pPr>
              <w:keepNext/>
              <w:adjustRightInd w:val="0"/>
              <w:spacing w:before="60" w:after="60"/>
              <w:rPr>
                <w:b/>
                <w:bCs/>
                <w:color w:val="000000"/>
              </w:rPr>
            </w:pPr>
            <w:r>
              <w:rPr>
                <w:b/>
                <w:bCs/>
                <w:color w:val="000000"/>
              </w:rPr>
              <w:lastRenderedPageBreak/>
              <w:t>Manure*HW</w:t>
            </w:r>
          </w:p>
        </w:tc>
        <w:tc>
          <w:tcPr>
            <w:tcW w:w="599" w:type="dxa"/>
            <w:tcBorders>
              <w:top w:val="nil"/>
              <w:left w:val="single" w:sz="2" w:space="0" w:color="000000"/>
              <w:bottom w:val="single" w:sz="2" w:space="0" w:color="000000"/>
              <w:right w:val="nil"/>
            </w:tcBorders>
            <w:shd w:val="clear" w:color="auto" w:fill="FFFFFF"/>
          </w:tcPr>
          <w:p w:rsidR="0091071B" w:rsidRDefault="0091071B" w:rsidP="0091071B">
            <w:pPr>
              <w:keepNext/>
              <w:adjustRightInd w:val="0"/>
              <w:spacing w:before="60" w:after="60"/>
              <w:jc w:val="right"/>
              <w:rPr>
                <w:color w:val="000000"/>
              </w:rPr>
            </w:pPr>
            <w:r>
              <w:rPr>
                <w:color w:val="000000"/>
              </w:rPr>
              <w:t>1</w:t>
            </w:r>
          </w:p>
        </w:tc>
        <w:tc>
          <w:tcPr>
            <w:tcW w:w="584" w:type="dxa"/>
            <w:tcBorders>
              <w:top w:val="nil"/>
              <w:left w:val="single" w:sz="2" w:space="0" w:color="000000"/>
              <w:bottom w:val="single" w:sz="2" w:space="0" w:color="000000"/>
              <w:right w:val="nil"/>
            </w:tcBorders>
            <w:shd w:val="clear" w:color="auto" w:fill="FFFFFF"/>
          </w:tcPr>
          <w:p w:rsidR="0091071B" w:rsidRDefault="0091071B" w:rsidP="0091071B">
            <w:pPr>
              <w:keepNext/>
              <w:adjustRightInd w:val="0"/>
              <w:spacing w:before="60" w:after="60"/>
              <w:jc w:val="right"/>
              <w:rPr>
                <w:color w:val="000000"/>
              </w:rPr>
            </w:pPr>
            <w:r>
              <w:rPr>
                <w:color w:val="000000"/>
              </w:rPr>
              <w:t>22.53</w:t>
            </w:r>
          </w:p>
        </w:tc>
        <w:tc>
          <w:tcPr>
            <w:tcW w:w="878" w:type="dxa"/>
            <w:tcBorders>
              <w:top w:val="nil"/>
              <w:left w:val="single" w:sz="2" w:space="0" w:color="000000"/>
              <w:bottom w:val="single" w:sz="2" w:space="0" w:color="000000"/>
              <w:right w:val="nil"/>
            </w:tcBorders>
            <w:shd w:val="clear" w:color="auto" w:fill="FFFFFF"/>
          </w:tcPr>
          <w:p w:rsidR="0091071B" w:rsidRDefault="0091071B" w:rsidP="0091071B">
            <w:pPr>
              <w:keepNext/>
              <w:adjustRightInd w:val="0"/>
              <w:spacing w:before="60" w:after="60"/>
              <w:jc w:val="right"/>
              <w:rPr>
                <w:color w:val="000000"/>
              </w:rPr>
            </w:pPr>
            <w:r>
              <w:rPr>
                <w:color w:val="000000"/>
              </w:rPr>
              <w:t>0.87</w:t>
            </w:r>
          </w:p>
        </w:tc>
        <w:tc>
          <w:tcPr>
            <w:tcW w:w="753" w:type="dxa"/>
            <w:tcBorders>
              <w:top w:val="nil"/>
              <w:left w:val="single" w:sz="2" w:space="0" w:color="000000"/>
              <w:bottom w:val="single" w:sz="2" w:space="0" w:color="000000"/>
              <w:right w:val="single" w:sz="6" w:space="0" w:color="000000"/>
            </w:tcBorders>
            <w:shd w:val="clear" w:color="auto" w:fill="FFFFFF"/>
          </w:tcPr>
          <w:p w:rsidR="0091071B" w:rsidRDefault="0091071B" w:rsidP="0091071B">
            <w:pPr>
              <w:keepNext/>
              <w:adjustRightInd w:val="0"/>
              <w:spacing w:before="60" w:after="60"/>
              <w:jc w:val="right"/>
              <w:rPr>
                <w:color w:val="000000"/>
              </w:rPr>
            </w:pPr>
            <w:r>
              <w:rPr>
                <w:color w:val="000000"/>
              </w:rPr>
              <w:t>0.3620</w:t>
            </w:r>
          </w:p>
        </w:tc>
      </w:tr>
      <w:tr w:rsidR="0091071B" w:rsidTr="0091071B">
        <w:tblPrEx>
          <w:tblCellMar>
            <w:top w:w="0" w:type="dxa"/>
            <w:bottom w:w="0" w:type="dxa"/>
          </w:tblCellMar>
        </w:tblPrEx>
        <w:trPr>
          <w:cantSplit/>
          <w:jc w:val="center"/>
        </w:trPr>
        <w:tc>
          <w:tcPr>
            <w:tcW w:w="1419" w:type="dxa"/>
            <w:tcBorders>
              <w:top w:val="nil"/>
              <w:left w:val="single" w:sz="6" w:space="0" w:color="000000"/>
              <w:bottom w:val="single" w:sz="6" w:space="0" w:color="000000"/>
              <w:right w:val="nil"/>
            </w:tcBorders>
            <w:shd w:val="clear" w:color="auto" w:fill="BBBBBB"/>
          </w:tcPr>
          <w:p w:rsidR="0091071B" w:rsidRDefault="0091071B" w:rsidP="0091071B">
            <w:pPr>
              <w:adjustRightInd w:val="0"/>
              <w:spacing w:before="60" w:after="60"/>
              <w:rPr>
                <w:b/>
                <w:bCs/>
                <w:color w:val="000000"/>
              </w:rPr>
            </w:pPr>
            <w:r>
              <w:rPr>
                <w:b/>
                <w:bCs/>
                <w:color w:val="000000"/>
              </w:rPr>
              <w:t>cover*HW</w:t>
            </w:r>
          </w:p>
        </w:tc>
        <w:tc>
          <w:tcPr>
            <w:tcW w:w="599" w:type="dxa"/>
            <w:tcBorders>
              <w:top w:val="nil"/>
              <w:left w:val="single" w:sz="2" w:space="0" w:color="000000"/>
              <w:bottom w:val="single" w:sz="6" w:space="0" w:color="000000"/>
              <w:right w:val="nil"/>
            </w:tcBorders>
            <w:shd w:val="clear" w:color="auto" w:fill="FFFFFF"/>
          </w:tcPr>
          <w:p w:rsidR="0091071B" w:rsidRDefault="0091071B" w:rsidP="0091071B">
            <w:pPr>
              <w:adjustRightInd w:val="0"/>
              <w:spacing w:before="60" w:after="60"/>
              <w:jc w:val="right"/>
              <w:rPr>
                <w:color w:val="000000"/>
              </w:rPr>
            </w:pPr>
            <w:r>
              <w:rPr>
                <w:color w:val="000000"/>
              </w:rPr>
              <w:t>1</w:t>
            </w:r>
          </w:p>
        </w:tc>
        <w:tc>
          <w:tcPr>
            <w:tcW w:w="584" w:type="dxa"/>
            <w:tcBorders>
              <w:top w:val="nil"/>
              <w:left w:val="single" w:sz="2" w:space="0" w:color="000000"/>
              <w:bottom w:val="single" w:sz="6" w:space="0" w:color="000000"/>
              <w:right w:val="nil"/>
            </w:tcBorders>
            <w:shd w:val="clear" w:color="auto" w:fill="FFFFFF"/>
          </w:tcPr>
          <w:p w:rsidR="0091071B" w:rsidRDefault="0091071B" w:rsidP="0091071B">
            <w:pPr>
              <w:adjustRightInd w:val="0"/>
              <w:spacing w:before="60" w:after="60"/>
              <w:jc w:val="right"/>
              <w:rPr>
                <w:color w:val="000000"/>
              </w:rPr>
            </w:pPr>
            <w:r>
              <w:rPr>
                <w:color w:val="000000"/>
              </w:rPr>
              <w:t>22.53</w:t>
            </w:r>
          </w:p>
        </w:tc>
        <w:tc>
          <w:tcPr>
            <w:tcW w:w="878" w:type="dxa"/>
            <w:tcBorders>
              <w:top w:val="nil"/>
              <w:left w:val="single" w:sz="2" w:space="0" w:color="000000"/>
              <w:bottom w:val="single" w:sz="6" w:space="0" w:color="000000"/>
              <w:right w:val="nil"/>
            </w:tcBorders>
            <w:shd w:val="clear" w:color="auto" w:fill="FFFFFF"/>
          </w:tcPr>
          <w:p w:rsidR="0091071B" w:rsidRDefault="0091071B" w:rsidP="0091071B">
            <w:pPr>
              <w:adjustRightInd w:val="0"/>
              <w:spacing w:before="60" w:after="60"/>
              <w:jc w:val="right"/>
              <w:rPr>
                <w:color w:val="000000"/>
              </w:rPr>
            </w:pPr>
            <w:r>
              <w:rPr>
                <w:color w:val="000000"/>
              </w:rPr>
              <w:t>0.13</w:t>
            </w:r>
          </w:p>
        </w:tc>
        <w:tc>
          <w:tcPr>
            <w:tcW w:w="753" w:type="dxa"/>
            <w:tcBorders>
              <w:top w:val="nil"/>
              <w:left w:val="single" w:sz="2" w:space="0" w:color="000000"/>
              <w:bottom w:val="single" w:sz="6" w:space="0" w:color="000000"/>
              <w:right w:val="single" w:sz="6" w:space="0" w:color="000000"/>
            </w:tcBorders>
            <w:shd w:val="clear" w:color="auto" w:fill="FFFFFF"/>
          </w:tcPr>
          <w:p w:rsidR="0091071B" w:rsidRDefault="0091071B" w:rsidP="0091071B">
            <w:pPr>
              <w:adjustRightInd w:val="0"/>
              <w:spacing w:before="60" w:after="60"/>
              <w:jc w:val="right"/>
              <w:rPr>
                <w:color w:val="000000"/>
              </w:rPr>
            </w:pPr>
            <w:r>
              <w:rPr>
                <w:color w:val="000000"/>
              </w:rPr>
              <w:t>0.7194</w:t>
            </w:r>
          </w:p>
        </w:tc>
      </w:tr>
    </w:tbl>
    <w:p w:rsidR="0091071B" w:rsidRDefault="0091071B"/>
    <w:p w:rsidR="004028F1" w:rsidRPr="00E63F86" w:rsidRDefault="00AA3332">
      <w:pPr>
        <w:rPr>
          <w:b/>
        </w:rPr>
      </w:pPr>
      <w:r w:rsidRPr="00E63F86">
        <w:rPr>
          <w:b/>
        </w:rPr>
        <w:t xml:space="preserve">Is manure advantageous in an organic system? </w:t>
      </w:r>
    </w:p>
    <w:p w:rsidR="00263C21" w:rsidRDefault="00263C21">
      <w:r>
        <w:t>Judging from the yields, in the first year following application, the manure was not statistically beneficial at this site, at least this year.  I have done similar corn/manure research at multiple sites across the state during the 2011 growing season and the results appear varied so far.  I’m guessing the differences are due largely to amendment type (especially the C</w:t>
      </w:r>
      <w:proofErr w:type="gramStart"/>
      <w:r>
        <w:t>:N</w:t>
      </w:r>
      <w:proofErr w:type="gramEnd"/>
      <w:r>
        <w:t xml:space="preserve"> ratio), soil type, and management history (how low the soil nutrients were before applying the manure).   Longer-term benefits are more difficult to quantify, and remain to be seen.</w:t>
      </w:r>
      <w:r w:rsidR="0091071B">
        <w:t xml:space="preserve">  Several producers I’ve talked to claim more benefits to corn the second year after application of manure than in the first year based on their past experience.</w:t>
      </w:r>
    </w:p>
    <w:p w:rsidR="00AA3332" w:rsidRDefault="0091071B">
      <w:proofErr w:type="spellStart"/>
      <w:r>
        <w:t>Manuring</w:t>
      </w:r>
      <w:proofErr w:type="spellEnd"/>
      <w:r>
        <w:t xml:space="preserve"> didn’t seem to have an effect on any of the variables I analyzed </w:t>
      </w:r>
      <w:proofErr w:type="spellStart"/>
      <w:r>
        <w:t>for</w:t>
      </w:r>
      <w:proofErr w:type="spellEnd"/>
      <w:r>
        <w:t xml:space="preserve"> this short report.</w:t>
      </w:r>
    </w:p>
    <w:p w:rsidR="00AA3332" w:rsidRDefault="00AA3332">
      <w:pPr>
        <w:rPr>
          <w:b/>
        </w:rPr>
      </w:pPr>
      <w:r w:rsidRPr="00E63F86">
        <w:rPr>
          <w:b/>
        </w:rPr>
        <w:t>Did the cover crop benefit us?</w:t>
      </w:r>
    </w:p>
    <w:p w:rsidR="0091071B" w:rsidRDefault="0091071B">
      <w:r w:rsidRPr="0091071B">
        <w:t>Not for yield, no.  Actually, the grain yield estimates were generally slightly lower in the plots that had cover crops (but not</w:t>
      </w:r>
      <w:r w:rsidR="007D3AD6">
        <w:t xml:space="preserve"> a</w:t>
      </w:r>
      <w:r w:rsidRPr="0091071B">
        <w:t xml:space="preserve"> statistically significant</w:t>
      </w:r>
      <w:r w:rsidR="007D3AD6">
        <w:t xml:space="preserve"> difference</w:t>
      </w:r>
      <w:r w:rsidRPr="0091071B">
        <w:t>).</w:t>
      </w:r>
      <w:r w:rsidR="00F225A3">
        <w:t xml:space="preserve">    Plots with cover crops LSMEAN: </w:t>
      </w:r>
      <w:proofErr w:type="gramStart"/>
      <w:r w:rsidR="00F225A3">
        <w:t xml:space="preserve">125.7 </w:t>
      </w:r>
      <w:proofErr w:type="spellStart"/>
      <w:r w:rsidR="00F225A3">
        <w:t>bu</w:t>
      </w:r>
      <w:proofErr w:type="spellEnd"/>
      <w:r w:rsidR="00F225A3">
        <w:t>/ac</w:t>
      </w:r>
      <w:proofErr w:type="gramEnd"/>
      <w:r w:rsidR="00F225A3">
        <w:t xml:space="preserve">.  Plots without cover crops LSMEAN: </w:t>
      </w:r>
      <w:proofErr w:type="gramStart"/>
      <w:r w:rsidR="00F225A3">
        <w:t xml:space="preserve">141.35 </w:t>
      </w:r>
      <w:proofErr w:type="spellStart"/>
      <w:r w:rsidR="00F225A3">
        <w:t>bu</w:t>
      </w:r>
      <w:proofErr w:type="spellEnd"/>
      <w:r w:rsidR="00F225A3">
        <w:t>/ac</w:t>
      </w:r>
      <w:proofErr w:type="gramEnd"/>
      <w:r w:rsidR="00F225A3">
        <w:t>.  Keep in mind the variability of the yields kept this from being a statistically significant difference in LSMEAN yields (P=0.1194).</w:t>
      </w:r>
      <w:r w:rsidR="007D3AD6">
        <w:t xml:space="preserve">  Cover crops had no significant effect on the other variables analyzed for this report.</w:t>
      </w:r>
    </w:p>
    <w:tbl>
      <w:tblPr>
        <w:tblW w:w="0" w:type="auto"/>
        <w:jc w:val="center"/>
        <w:tblLayout w:type="fixed"/>
        <w:tblCellMar>
          <w:left w:w="60" w:type="dxa"/>
          <w:right w:w="60" w:type="dxa"/>
        </w:tblCellMar>
        <w:tblLook w:val="0000" w:firstRow="0" w:lastRow="0" w:firstColumn="0" w:lastColumn="0" w:noHBand="0" w:noVBand="0"/>
      </w:tblPr>
      <w:tblGrid>
        <w:gridCol w:w="659"/>
        <w:gridCol w:w="974"/>
        <w:gridCol w:w="1022"/>
        <w:gridCol w:w="584"/>
        <w:gridCol w:w="816"/>
        <w:gridCol w:w="787"/>
      </w:tblGrid>
      <w:tr w:rsidR="007D3AD6" w:rsidTr="001724A0">
        <w:tblPrEx>
          <w:tblCellMar>
            <w:top w:w="0" w:type="dxa"/>
            <w:bottom w:w="0" w:type="dxa"/>
          </w:tblCellMar>
        </w:tblPrEx>
        <w:trPr>
          <w:cantSplit/>
          <w:tblHeader/>
          <w:jc w:val="center"/>
        </w:trPr>
        <w:tc>
          <w:tcPr>
            <w:tcW w:w="4842" w:type="dxa"/>
            <w:gridSpan w:val="6"/>
            <w:tcBorders>
              <w:top w:val="single" w:sz="6" w:space="0" w:color="000000"/>
              <w:left w:val="single" w:sz="6" w:space="0" w:color="000000"/>
              <w:bottom w:val="single" w:sz="2" w:space="0" w:color="000000"/>
              <w:right w:val="single" w:sz="6" w:space="0" w:color="000000"/>
            </w:tcBorders>
            <w:shd w:val="clear" w:color="auto" w:fill="BBBBBB"/>
            <w:vAlign w:val="bottom"/>
          </w:tcPr>
          <w:p w:rsidR="007D3AD6" w:rsidRDefault="007D3AD6" w:rsidP="001724A0">
            <w:pPr>
              <w:keepNext/>
              <w:adjustRightInd w:val="0"/>
              <w:spacing w:before="60" w:after="60"/>
              <w:jc w:val="center"/>
              <w:rPr>
                <w:b/>
                <w:bCs/>
                <w:color w:val="000000"/>
              </w:rPr>
            </w:pPr>
            <w:r>
              <w:rPr>
                <w:b/>
                <w:bCs/>
                <w:color w:val="000000"/>
              </w:rPr>
              <w:t>cover Least Squares Means</w:t>
            </w:r>
          </w:p>
        </w:tc>
      </w:tr>
      <w:tr w:rsidR="007D3AD6" w:rsidTr="001724A0">
        <w:tblPrEx>
          <w:tblCellMar>
            <w:top w:w="0" w:type="dxa"/>
            <w:bottom w:w="0" w:type="dxa"/>
          </w:tblCellMar>
        </w:tblPrEx>
        <w:trPr>
          <w:cantSplit/>
          <w:tblHeader/>
          <w:jc w:val="center"/>
        </w:trPr>
        <w:tc>
          <w:tcPr>
            <w:tcW w:w="659" w:type="dxa"/>
            <w:tcBorders>
              <w:top w:val="nil"/>
              <w:left w:val="single" w:sz="6" w:space="0" w:color="000000"/>
              <w:bottom w:val="single" w:sz="2" w:space="0" w:color="000000"/>
              <w:right w:val="nil"/>
            </w:tcBorders>
            <w:shd w:val="clear" w:color="auto" w:fill="BBBBBB"/>
            <w:vAlign w:val="bottom"/>
          </w:tcPr>
          <w:p w:rsidR="007D3AD6" w:rsidRDefault="007D3AD6" w:rsidP="001724A0">
            <w:pPr>
              <w:keepNext/>
              <w:adjustRightInd w:val="0"/>
              <w:spacing w:before="60" w:after="60"/>
              <w:rPr>
                <w:b/>
                <w:bCs/>
                <w:color w:val="000000"/>
              </w:rPr>
            </w:pPr>
            <w:r>
              <w:rPr>
                <w:b/>
                <w:bCs/>
                <w:color w:val="000000"/>
              </w:rPr>
              <w:t>cover</w:t>
            </w:r>
          </w:p>
        </w:tc>
        <w:tc>
          <w:tcPr>
            <w:tcW w:w="974" w:type="dxa"/>
            <w:tcBorders>
              <w:top w:val="nil"/>
              <w:left w:val="single" w:sz="2" w:space="0" w:color="000000"/>
              <w:bottom w:val="single" w:sz="2" w:space="0" w:color="000000"/>
              <w:right w:val="nil"/>
            </w:tcBorders>
            <w:shd w:val="clear" w:color="auto" w:fill="BBBBBB"/>
            <w:vAlign w:val="bottom"/>
          </w:tcPr>
          <w:p w:rsidR="007D3AD6" w:rsidRDefault="007D3AD6" w:rsidP="001724A0">
            <w:pPr>
              <w:keepNext/>
              <w:adjustRightInd w:val="0"/>
              <w:spacing w:before="60" w:after="60"/>
              <w:jc w:val="right"/>
              <w:rPr>
                <w:b/>
                <w:bCs/>
                <w:color w:val="000000"/>
              </w:rPr>
            </w:pPr>
            <w:r>
              <w:rPr>
                <w:b/>
                <w:bCs/>
                <w:color w:val="000000"/>
              </w:rPr>
              <w:t>Estimate</w:t>
            </w:r>
          </w:p>
        </w:tc>
        <w:tc>
          <w:tcPr>
            <w:tcW w:w="1022" w:type="dxa"/>
            <w:tcBorders>
              <w:top w:val="nil"/>
              <w:left w:val="single" w:sz="2" w:space="0" w:color="000000"/>
              <w:bottom w:val="single" w:sz="2" w:space="0" w:color="000000"/>
              <w:right w:val="nil"/>
            </w:tcBorders>
            <w:shd w:val="clear" w:color="auto" w:fill="BBBBBB"/>
            <w:vAlign w:val="bottom"/>
          </w:tcPr>
          <w:p w:rsidR="007D3AD6" w:rsidRDefault="007D3AD6" w:rsidP="001724A0">
            <w:pPr>
              <w:keepNext/>
              <w:adjustRightInd w:val="0"/>
              <w:spacing w:before="60" w:after="60"/>
              <w:jc w:val="right"/>
              <w:rPr>
                <w:b/>
                <w:bCs/>
                <w:color w:val="000000"/>
              </w:rPr>
            </w:pPr>
            <w:r>
              <w:rPr>
                <w:b/>
                <w:bCs/>
                <w:color w:val="000000"/>
              </w:rPr>
              <w:t>Standard Error</w:t>
            </w:r>
          </w:p>
        </w:tc>
        <w:tc>
          <w:tcPr>
            <w:tcW w:w="584" w:type="dxa"/>
            <w:tcBorders>
              <w:top w:val="nil"/>
              <w:left w:val="single" w:sz="2" w:space="0" w:color="000000"/>
              <w:bottom w:val="single" w:sz="2" w:space="0" w:color="000000"/>
              <w:right w:val="nil"/>
            </w:tcBorders>
            <w:shd w:val="clear" w:color="auto" w:fill="BBBBBB"/>
            <w:vAlign w:val="bottom"/>
          </w:tcPr>
          <w:p w:rsidR="007D3AD6" w:rsidRDefault="007D3AD6" w:rsidP="001724A0">
            <w:pPr>
              <w:keepNext/>
              <w:adjustRightInd w:val="0"/>
              <w:spacing w:before="60" w:after="60"/>
              <w:jc w:val="right"/>
              <w:rPr>
                <w:b/>
                <w:bCs/>
                <w:color w:val="000000"/>
              </w:rPr>
            </w:pPr>
            <w:r>
              <w:rPr>
                <w:b/>
                <w:bCs/>
                <w:color w:val="000000"/>
              </w:rPr>
              <w:t>DF</w:t>
            </w:r>
          </w:p>
        </w:tc>
        <w:tc>
          <w:tcPr>
            <w:tcW w:w="816" w:type="dxa"/>
            <w:tcBorders>
              <w:top w:val="nil"/>
              <w:left w:val="single" w:sz="2" w:space="0" w:color="000000"/>
              <w:bottom w:val="single" w:sz="2" w:space="0" w:color="000000"/>
              <w:right w:val="nil"/>
            </w:tcBorders>
            <w:shd w:val="clear" w:color="auto" w:fill="BBBBBB"/>
            <w:vAlign w:val="bottom"/>
          </w:tcPr>
          <w:p w:rsidR="007D3AD6" w:rsidRDefault="007D3AD6" w:rsidP="001724A0">
            <w:pPr>
              <w:keepNext/>
              <w:adjustRightInd w:val="0"/>
              <w:spacing w:before="60" w:after="60"/>
              <w:jc w:val="right"/>
              <w:rPr>
                <w:b/>
                <w:bCs/>
                <w:color w:val="000000"/>
              </w:rPr>
            </w:pPr>
            <w:r>
              <w:rPr>
                <w:b/>
                <w:bCs/>
                <w:color w:val="000000"/>
              </w:rPr>
              <w:t>t Value</w:t>
            </w:r>
          </w:p>
        </w:tc>
        <w:tc>
          <w:tcPr>
            <w:tcW w:w="787" w:type="dxa"/>
            <w:tcBorders>
              <w:top w:val="nil"/>
              <w:left w:val="single" w:sz="2" w:space="0" w:color="000000"/>
              <w:bottom w:val="single" w:sz="2" w:space="0" w:color="000000"/>
              <w:right w:val="single" w:sz="6" w:space="0" w:color="000000"/>
            </w:tcBorders>
            <w:shd w:val="clear" w:color="auto" w:fill="BBBBBB"/>
            <w:vAlign w:val="bottom"/>
          </w:tcPr>
          <w:p w:rsidR="007D3AD6" w:rsidRDefault="007D3AD6" w:rsidP="001724A0">
            <w:pPr>
              <w:keepNext/>
              <w:adjustRightInd w:val="0"/>
              <w:spacing w:before="60" w:after="60"/>
              <w:jc w:val="right"/>
              <w:rPr>
                <w:b/>
                <w:bCs/>
                <w:color w:val="000000"/>
              </w:rPr>
            </w:pPr>
            <w:proofErr w:type="spellStart"/>
            <w:r>
              <w:rPr>
                <w:b/>
                <w:bCs/>
                <w:color w:val="000000"/>
              </w:rPr>
              <w:t>Pr</w:t>
            </w:r>
            <w:proofErr w:type="spellEnd"/>
            <w:r>
              <w:rPr>
                <w:b/>
                <w:bCs/>
                <w:color w:val="000000"/>
              </w:rPr>
              <w:t xml:space="preserve"> &gt; |t|</w:t>
            </w:r>
          </w:p>
        </w:tc>
      </w:tr>
      <w:tr w:rsidR="007D3AD6" w:rsidTr="001724A0">
        <w:tblPrEx>
          <w:tblCellMar>
            <w:top w:w="0" w:type="dxa"/>
            <w:bottom w:w="0" w:type="dxa"/>
          </w:tblCellMar>
        </w:tblPrEx>
        <w:trPr>
          <w:cantSplit/>
          <w:jc w:val="center"/>
        </w:trPr>
        <w:tc>
          <w:tcPr>
            <w:tcW w:w="659" w:type="dxa"/>
            <w:tcBorders>
              <w:top w:val="nil"/>
              <w:left w:val="single" w:sz="6" w:space="0" w:color="000000"/>
              <w:bottom w:val="single" w:sz="2" w:space="0" w:color="000000"/>
              <w:right w:val="nil"/>
            </w:tcBorders>
            <w:shd w:val="clear" w:color="auto" w:fill="FFFFFF"/>
          </w:tcPr>
          <w:p w:rsidR="007D3AD6" w:rsidRDefault="007D3AD6" w:rsidP="001724A0">
            <w:pPr>
              <w:keepNext/>
              <w:adjustRightInd w:val="0"/>
              <w:spacing w:before="60" w:after="60"/>
              <w:rPr>
                <w:color w:val="000000"/>
              </w:rPr>
            </w:pPr>
            <w:r>
              <w:rPr>
                <w:color w:val="000000"/>
              </w:rPr>
              <w:t>0</w:t>
            </w:r>
          </w:p>
        </w:tc>
        <w:tc>
          <w:tcPr>
            <w:tcW w:w="974" w:type="dxa"/>
            <w:tcBorders>
              <w:top w:val="nil"/>
              <w:left w:val="single" w:sz="2" w:space="0" w:color="000000"/>
              <w:bottom w:val="single" w:sz="2"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141.35</w:t>
            </w:r>
          </w:p>
        </w:tc>
        <w:tc>
          <w:tcPr>
            <w:tcW w:w="1022" w:type="dxa"/>
            <w:tcBorders>
              <w:top w:val="nil"/>
              <w:left w:val="single" w:sz="2" w:space="0" w:color="000000"/>
              <w:bottom w:val="single" w:sz="2"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6.4109</w:t>
            </w:r>
          </w:p>
        </w:tc>
        <w:tc>
          <w:tcPr>
            <w:tcW w:w="584" w:type="dxa"/>
            <w:tcBorders>
              <w:top w:val="nil"/>
              <w:left w:val="single" w:sz="2" w:space="0" w:color="000000"/>
              <w:bottom w:val="single" w:sz="2"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4.089</w:t>
            </w:r>
          </w:p>
        </w:tc>
        <w:tc>
          <w:tcPr>
            <w:tcW w:w="816" w:type="dxa"/>
            <w:tcBorders>
              <w:top w:val="nil"/>
              <w:left w:val="single" w:sz="2" w:space="0" w:color="000000"/>
              <w:bottom w:val="single" w:sz="2"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22.05</w:t>
            </w:r>
          </w:p>
        </w:tc>
        <w:tc>
          <w:tcPr>
            <w:tcW w:w="787" w:type="dxa"/>
            <w:tcBorders>
              <w:top w:val="nil"/>
              <w:left w:val="single" w:sz="2" w:space="0" w:color="000000"/>
              <w:bottom w:val="single" w:sz="2" w:space="0" w:color="000000"/>
              <w:right w:val="single" w:sz="6" w:space="0" w:color="000000"/>
            </w:tcBorders>
            <w:shd w:val="clear" w:color="auto" w:fill="FFFFFF"/>
          </w:tcPr>
          <w:p w:rsidR="007D3AD6" w:rsidRDefault="007D3AD6" w:rsidP="001724A0">
            <w:pPr>
              <w:keepNext/>
              <w:adjustRightInd w:val="0"/>
              <w:spacing w:before="60" w:after="60"/>
              <w:jc w:val="right"/>
              <w:rPr>
                <w:color w:val="000000"/>
              </w:rPr>
            </w:pPr>
            <w:r>
              <w:rPr>
                <w:color w:val="000000"/>
              </w:rPr>
              <w:t>&lt;.0001</w:t>
            </w:r>
          </w:p>
        </w:tc>
      </w:tr>
      <w:tr w:rsidR="007D3AD6" w:rsidTr="001724A0">
        <w:tblPrEx>
          <w:tblCellMar>
            <w:top w:w="0" w:type="dxa"/>
            <w:bottom w:w="0" w:type="dxa"/>
          </w:tblCellMar>
        </w:tblPrEx>
        <w:trPr>
          <w:cantSplit/>
          <w:jc w:val="center"/>
        </w:trPr>
        <w:tc>
          <w:tcPr>
            <w:tcW w:w="659" w:type="dxa"/>
            <w:tcBorders>
              <w:top w:val="nil"/>
              <w:left w:val="single" w:sz="6" w:space="0" w:color="000000"/>
              <w:bottom w:val="single" w:sz="6" w:space="0" w:color="000000"/>
              <w:right w:val="nil"/>
            </w:tcBorders>
            <w:shd w:val="clear" w:color="auto" w:fill="FFFFFF"/>
          </w:tcPr>
          <w:p w:rsidR="007D3AD6" w:rsidRDefault="007D3AD6" w:rsidP="001724A0">
            <w:pPr>
              <w:keepNext/>
              <w:adjustRightInd w:val="0"/>
              <w:spacing w:before="60" w:after="60"/>
              <w:rPr>
                <w:color w:val="000000"/>
              </w:rPr>
            </w:pPr>
            <w:r>
              <w:rPr>
                <w:color w:val="000000"/>
              </w:rPr>
              <w:t>1</w:t>
            </w:r>
          </w:p>
        </w:tc>
        <w:tc>
          <w:tcPr>
            <w:tcW w:w="974" w:type="dxa"/>
            <w:tcBorders>
              <w:top w:val="nil"/>
              <w:left w:val="single" w:sz="2" w:space="0" w:color="000000"/>
              <w:bottom w:val="single" w:sz="6"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125.73</w:t>
            </w:r>
          </w:p>
        </w:tc>
        <w:tc>
          <w:tcPr>
            <w:tcW w:w="1022" w:type="dxa"/>
            <w:tcBorders>
              <w:top w:val="nil"/>
              <w:left w:val="single" w:sz="2" w:space="0" w:color="000000"/>
              <w:bottom w:val="single" w:sz="6"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5.6336</w:t>
            </w:r>
          </w:p>
        </w:tc>
        <w:tc>
          <w:tcPr>
            <w:tcW w:w="584" w:type="dxa"/>
            <w:tcBorders>
              <w:top w:val="nil"/>
              <w:left w:val="single" w:sz="2" w:space="0" w:color="000000"/>
              <w:bottom w:val="single" w:sz="6"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8.725</w:t>
            </w:r>
          </w:p>
        </w:tc>
        <w:tc>
          <w:tcPr>
            <w:tcW w:w="816" w:type="dxa"/>
            <w:tcBorders>
              <w:top w:val="nil"/>
              <w:left w:val="single" w:sz="2" w:space="0" w:color="000000"/>
              <w:bottom w:val="single" w:sz="6"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22.32</w:t>
            </w:r>
          </w:p>
        </w:tc>
        <w:tc>
          <w:tcPr>
            <w:tcW w:w="787" w:type="dxa"/>
            <w:tcBorders>
              <w:top w:val="nil"/>
              <w:left w:val="single" w:sz="2" w:space="0" w:color="000000"/>
              <w:bottom w:val="single" w:sz="6" w:space="0" w:color="000000"/>
              <w:right w:val="single" w:sz="6" w:space="0" w:color="000000"/>
            </w:tcBorders>
            <w:shd w:val="clear" w:color="auto" w:fill="FFFFFF"/>
          </w:tcPr>
          <w:p w:rsidR="007D3AD6" w:rsidRDefault="007D3AD6" w:rsidP="001724A0">
            <w:pPr>
              <w:keepNext/>
              <w:adjustRightInd w:val="0"/>
              <w:spacing w:before="60" w:after="60"/>
              <w:jc w:val="right"/>
              <w:rPr>
                <w:color w:val="000000"/>
              </w:rPr>
            </w:pPr>
            <w:r>
              <w:rPr>
                <w:color w:val="000000"/>
              </w:rPr>
              <w:t>&lt;.0001</w:t>
            </w:r>
          </w:p>
        </w:tc>
      </w:tr>
    </w:tbl>
    <w:p w:rsidR="007D3AD6" w:rsidRPr="0091071B" w:rsidRDefault="007D3AD6"/>
    <w:p w:rsidR="0091071B" w:rsidRDefault="0091071B">
      <w:pPr>
        <w:rPr>
          <w:b/>
        </w:rPr>
      </w:pPr>
    </w:p>
    <w:p w:rsidR="0091071B" w:rsidRDefault="0091071B">
      <w:pPr>
        <w:rPr>
          <w:b/>
        </w:rPr>
      </w:pPr>
      <w:r>
        <w:rPr>
          <w:noProof/>
          <w:sz w:val="24"/>
          <w:szCs w:val="24"/>
        </w:rPr>
        <w:lastRenderedPageBreak/>
        <w:drawing>
          <wp:inline distT="0" distB="0" distL="0" distR="0">
            <wp:extent cx="54864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rsidR="0091071B" w:rsidRDefault="0091071B">
      <w:pPr>
        <w:rPr>
          <w:b/>
        </w:rPr>
      </w:pPr>
      <w:r w:rsidRPr="0091071B">
        <w:drawing>
          <wp:inline distT="0" distB="0" distL="0" distR="0" wp14:anchorId="013AE802" wp14:editId="4BE343A2">
            <wp:extent cx="5943600" cy="15653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65329"/>
                    </a:xfrm>
                    <a:prstGeom prst="rect">
                      <a:avLst/>
                    </a:prstGeom>
                    <a:noFill/>
                    <a:ln>
                      <a:noFill/>
                    </a:ln>
                  </pic:spPr>
                </pic:pic>
              </a:graphicData>
            </a:graphic>
          </wp:inline>
        </w:drawing>
      </w:r>
    </w:p>
    <w:p w:rsidR="00AA3332" w:rsidRDefault="00AA3332"/>
    <w:p w:rsidR="00676159" w:rsidRPr="003F4D1E" w:rsidRDefault="00676159">
      <w:pPr>
        <w:rPr>
          <w:b/>
        </w:rPr>
      </w:pPr>
      <w:r w:rsidRPr="003F4D1E">
        <w:rPr>
          <w:b/>
        </w:rPr>
        <w:t>What differences in weed control practices were shown?</w:t>
      </w:r>
    </w:p>
    <w:p w:rsidR="001C5A7A" w:rsidRDefault="00263C21">
      <w:r>
        <w:t>The entire field was “background” weeded for broadleaves at least once during the growing season</w:t>
      </w:r>
      <w:r w:rsidR="001C5A7A">
        <w:t xml:space="preserve"> by a </w:t>
      </w:r>
      <w:r w:rsidR="007D3AD6">
        <w:t>farmer-</w:t>
      </w:r>
      <w:r w:rsidR="001C5A7A">
        <w:t>h</w:t>
      </w:r>
      <w:r w:rsidR="007D3AD6">
        <w:t>ired h</w:t>
      </w:r>
      <w:r w:rsidR="001C5A7A">
        <w:t>and weeding crew</w:t>
      </w:r>
      <w:r>
        <w:t xml:space="preserve">.  In addition, </w:t>
      </w:r>
      <w:r w:rsidR="007D3AD6">
        <w:t xml:space="preserve">tractor </w:t>
      </w:r>
      <w:r>
        <w:t>cultivation was performed a coupl</w:t>
      </w:r>
      <w:r w:rsidR="001C5A7A">
        <w:t>e of times to my knowledge.  For our non-SARE research</w:t>
      </w:r>
      <w:r>
        <w:t xml:space="preserve">, the </w:t>
      </w:r>
      <w:proofErr w:type="spellStart"/>
      <w:r>
        <w:t>Handweeded</w:t>
      </w:r>
      <w:proofErr w:type="spellEnd"/>
      <w:r>
        <w:t xml:space="preserve"> plots were</w:t>
      </w:r>
      <w:r w:rsidR="001C5A7A">
        <w:t xml:space="preserve"> weeded again, with hand-hoeing,</w:t>
      </w:r>
      <w:r>
        <w:t xml:space="preserve"> twice, a</w:t>
      </w:r>
      <w:r w:rsidR="00387DCC">
        <w:t xml:space="preserve">t V5 and R1 corn growth </w:t>
      </w:r>
      <w:proofErr w:type="spellStart"/>
      <w:r w:rsidR="00387DCC">
        <w:t>stages.</w:t>
      </w:r>
      <w:r w:rsidR="00192EE4">
        <w:t>From</w:t>
      </w:r>
      <w:proofErr w:type="spellEnd"/>
      <w:r w:rsidR="00192EE4">
        <w:t xml:space="preserve"> a research standpoint, it would have been nice to get back out to the field a couple more times during the seasons.  However, given the remote nature of thi</w:t>
      </w:r>
      <w:r w:rsidR="001C5A7A">
        <w:t>s field, it was difficult for us</w:t>
      </w:r>
      <w:r w:rsidR="00192EE4">
        <w:t xml:space="preserve"> </w:t>
      </w:r>
      <w:r w:rsidR="007D3AD6">
        <w:t>to find time during the season.</w:t>
      </w:r>
    </w:p>
    <w:p w:rsidR="001C5A7A" w:rsidRDefault="001C5A7A">
      <w:r>
        <w:t>There was no significant effect of hand-weeding on grain yields.  (P=0.6793)</w:t>
      </w:r>
    </w:p>
    <w:p w:rsidR="003F4D1E" w:rsidRDefault="00387DCC">
      <w:r>
        <w:lastRenderedPageBreak/>
        <w:t xml:space="preserve">Oddly, it appears that </w:t>
      </w:r>
      <w:proofErr w:type="spellStart"/>
      <w:r>
        <w:t>stover</w:t>
      </w:r>
      <w:proofErr w:type="spellEnd"/>
      <w:r w:rsidR="001C5A7A">
        <w:t xml:space="preserve"> Dry Matter</w:t>
      </w:r>
      <w:r>
        <w:t xml:space="preserve"> production</w:t>
      </w:r>
      <w:r w:rsidR="007D3AD6">
        <w:t xml:space="preserve"> (</w:t>
      </w:r>
      <w:proofErr w:type="spellStart"/>
      <w:r w:rsidR="007D3AD6">
        <w:t>lbs</w:t>
      </w:r>
      <w:proofErr w:type="spellEnd"/>
      <w:r w:rsidR="007D3AD6">
        <w:t>/ac)</w:t>
      </w:r>
      <w:r>
        <w:t xml:space="preserve"> was significantly low</w:t>
      </w:r>
      <w:r w:rsidR="001C5A7A">
        <w:t>er in the hand-weeded plots</w:t>
      </w:r>
      <w:r w:rsidR="007D3AD6">
        <w:t xml:space="preserve"> (5,330 </w:t>
      </w:r>
      <w:proofErr w:type="spellStart"/>
      <w:r w:rsidR="007D3AD6">
        <w:t>lbs</w:t>
      </w:r>
      <w:proofErr w:type="spellEnd"/>
      <w:r w:rsidR="007D3AD6">
        <w:t xml:space="preserve">/ac </w:t>
      </w:r>
      <w:proofErr w:type="spellStart"/>
      <w:r w:rsidR="007D3AD6">
        <w:t>vs</w:t>
      </w:r>
      <w:proofErr w:type="spellEnd"/>
      <w:r w:rsidR="007D3AD6">
        <w:t xml:space="preserve"> 4560lbs/ac)</w:t>
      </w:r>
      <w:r>
        <w:t xml:space="preserve">.  </w:t>
      </w:r>
      <w:r w:rsidR="00457858">
        <w:t xml:space="preserve">  An interaction with the manure level was nearly-significant for </w:t>
      </w:r>
      <w:proofErr w:type="spellStart"/>
      <w:r w:rsidR="00457858">
        <w:t>stover</w:t>
      </w:r>
      <w:proofErr w:type="spellEnd"/>
      <w:r w:rsidR="00457858">
        <w:t xml:space="preserve"> production, too (P=0.067)</w:t>
      </w:r>
      <w:r w:rsidR="007D3AD6">
        <w:t xml:space="preserve">, so this clouds the results somewhat. </w:t>
      </w:r>
    </w:p>
    <w:tbl>
      <w:tblPr>
        <w:tblW w:w="0" w:type="auto"/>
        <w:jc w:val="center"/>
        <w:tblLayout w:type="fixed"/>
        <w:tblCellMar>
          <w:left w:w="60" w:type="dxa"/>
          <w:right w:w="60" w:type="dxa"/>
        </w:tblCellMar>
        <w:tblLook w:val="0000" w:firstRow="0" w:lastRow="0" w:firstColumn="0" w:lastColumn="0" w:noHBand="0" w:noVBand="0"/>
      </w:tblPr>
      <w:tblGrid>
        <w:gridCol w:w="1419"/>
        <w:gridCol w:w="599"/>
        <w:gridCol w:w="584"/>
        <w:gridCol w:w="878"/>
        <w:gridCol w:w="753"/>
      </w:tblGrid>
      <w:tr w:rsidR="00F225A3" w:rsidTr="00F225A3">
        <w:tblPrEx>
          <w:tblCellMar>
            <w:top w:w="0" w:type="dxa"/>
            <w:bottom w:w="0" w:type="dxa"/>
          </w:tblCellMar>
        </w:tblPrEx>
        <w:trPr>
          <w:cantSplit/>
          <w:tblHeader/>
          <w:jc w:val="center"/>
        </w:trPr>
        <w:tc>
          <w:tcPr>
            <w:tcW w:w="4233" w:type="dxa"/>
            <w:gridSpan w:val="5"/>
            <w:tcBorders>
              <w:top w:val="single" w:sz="6" w:space="0" w:color="000000"/>
              <w:left w:val="single" w:sz="6" w:space="0" w:color="000000"/>
              <w:bottom w:val="single" w:sz="2" w:space="0" w:color="000000"/>
              <w:right w:val="single" w:sz="6" w:space="0" w:color="000000"/>
            </w:tcBorders>
            <w:shd w:val="clear" w:color="auto" w:fill="BBBBBB"/>
            <w:vAlign w:val="bottom"/>
          </w:tcPr>
          <w:p w:rsidR="00F225A3" w:rsidRDefault="00F225A3" w:rsidP="00F225A3">
            <w:pPr>
              <w:keepNext/>
              <w:adjustRightInd w:val="0"/>
              <w:spacing w:before="60" w:after="60"/>
              <w:jc w:val="center"/>
              <w:rPr>
                <w:b/>
                <w:bCs/>
                <w:color w:val="000000"/>
              </w:rPr>
            </w:pPr>
            <w:r>
              <w:rPr>
                <w:b/>
                <w:bCs/>
                <w:color w:val="000000"/>
              </w:rPr>
              <w:t>Type III Tests of Fixed Effects for Stover Production</w:t>
            </w:r>
          </w:p>
        </w:tc>
      </w:tr>
      <w:tr w:rsidR="00F225A3" w:rsidTr="00F225A3">
        <w:tblPrEx>
          <w:tblCellMar>
            <w:top w:w="0" w:type="dxa"/>
            <w:bottom w:w="0" w:type="dxa"/>
          </w:tblCellMar>
        </w:tblPrEx>
        <w:trPr>
          <w:cantSplit/>
          <w:tblHeader/>
          <w:jc w:val="center"/>
        </w:trPr>
        <w:tc>
          <w:tcPr>
            <w:tcW w:w="1419" w:type="dxa"/>
            <w:tcBorders>
              <w:top w:val="nil"/>
              <w:left w:val="single" w:sz="6" w:space="0" w:color="000000"/>
              <w:bottom w:val="single" w:sz="2" w:space="0" w:color="000000"/>
              <w:right w:val="nil"/>
            </w:tcBorders>
            <w:shd w:val="clear" w:color="auto" w:fill="BBBBBB"/>
            <w:vAlign w:val="bottom"/>
          </w:tcPr>
          <w:p w:rsidR="00F225A3" w:rsidRDefault="00F225A3" w:rsidP="00F225A3">
            <w:pPr>
              <w:keepNext/>
              <w:adjustRightInd w:val="0"/>
              <w:spacing w:before="60" w:after="60"/>
              <w:rPr>
                <w:b/>
                <w:bCs/>
                <w:color w:val="000000"/>
              </w:rPr>
            </w:pPr>
            <w:r>
              <w:rPr>
                <w:b/>
                <w:bCs/>
                <w:color w:val="000000"/>
              </w:rPr>
              <w:t>Effect</w:t>
            </w:r>
          </w:p>
        </w:tc>
        <w:tc>
          <w:tcPr>
            <w:tcW w:w="599" w:type="dxa"/>
            <w:tcBorders>
              <w:top w:val="nil"/>
              <w:left w:val="single" w:sz="2" w:space="0" w:color="000000"/>
              <w:bottom w:val="single" w:sz="2" w:space="0" w:color="000000"/>
              <w:right w:val="nil"/>
            </w:tcBorders>
            <w:shd w:val="clear" w:color="auto" w:fill="BBBBBB"/>
            <w:vAlign w:val="bottom"/>
          </w:tcPr>
          <w:p w:rsidR="00F225A3" w:rsidRDefault="00F225A3" w:rsidP="00F225A3">
            <w:pPr>
              <w:keepNext/>
              <w:adjustRightInd w:val="0"/>
              <w:spacing w:before="60" w:after="60"/>
              <w:jc w:val="right"/>
              <w:rPr>
                <w:b/>
                <w:bCs/>
                <w:color w:val="000000"/>
              </w:rPr>
            </w:pPr>
            <w:proofErr w:type="spellStart"/>
            <w:r>
              <w:rPr>
                <w:b/>
                <w:bCs/>
                <w:color w:val="000000"/>
              </w:rPr>
              <w:t>Num</w:t>
            </w:r>
            <w:proofErr w:type="spellEnd"/>
            <w:r>
              <w:rPr>
                <w:b/>
                <w:bCs/>
                <w:color w:val="000000"/>
              </w:rPr>
              <w:t xml:space="preserve"> DF</w:t>
            </w:r>
          </w:p>
        </w:tc>
        <w:tc>
          <w:tcPr>
            <w:tcW w:w="584" w:type="dxa"/>
            <w:tcBorders>
              <w:top w:val="nil"/>
              <w:left w:val="single" w:sz="2" w:space="0" w:color="000000"/>
              <w:bottom w:val="single" w:sz="2" w:space="0" w:color="000000"/>
              <w:right w:val="nil"/>
            </w:tcBorders>
            <w:shd w:val="clear" w:color="auto" w:fill="BBBBBB"/>
            <w:vAlign w:val="bottom"/>
          </w:tcPr>
          <w:p w:rsidR="00F225A3" w:rsidRDefault="00F225A3" w:rsidP="00F225A3">
            <w:pPr>
              <w:keepNext/>
              <w:adjustRightInd w:val="0"/>
              <w:spacing w:before="60" w:after="60"/>
              <w:jc w:val="right"/>
              <w:rPr>
                <w:b/>
                <w:bCs/>
                <w:color w:val="000000"/>
              </w:rPr>
            </w:pPr>
            <w:r>
              <w:rPr>
                <w:b/>
                <w:bCs/>
                <w:color w:val="000000"/>
              </w:rPr>
              <w:t>Den DF</w:t>
            </w:r>
          </w:p>
        </w:tc>
        <w:tc>
          <w:tcPr>
            <w:tcW w:w="878" w:type="dxa"/>
            <w:tcBorders>
              <w:top w:val="nil"/>
              <w:left w:val="single" w:sz="2" w:space="0" w:color="000000"/>
              <w:bottom w:val="single" w:sz="2" w:space="0" w:color="000000"/>
              <w:right w:val="nil"/>
            </w:tcBorders>
            <w:shd w:val="clear" w:color="auto" w:fill="BBBBBB"/>
            <w:vAlign w:val="bottom"/>
          </w:tcPr>
          <w:p w:rsidR="00F225A3" w:rsidRDefault="00F225A3" w:rsidP="00F225A3">
            <w:pPr>
              <w:keepNext/>
              <w:adjustRightInd w:val="0"/>
              <w:spacing w:before="60" w:after="60"/>
              <w:jc w:val="right"/>
              <w:rPr>
                <w:b/>
                <w:bCs/>
                <w:color w:val="000000"/>
              </w:rPr>
            </w:pPr>
            <w:r>
              <w:rPr>
                <w:b/>
                <w:bCs/>
                <w:color w:val="000000"/>
              </w:rPr>
              <w:t>F Value</w:t>
            </w:r>
          </w:p>
        </w:tc>
        <w:tc>
          <w:tcPr>
            <w:tcW w:w="753" w:type="dxa"/>
            <w:tcBorders>
              <w:top w:val="nil"/>
              <w:left w:val="single" w:sz="2" w:space="0" w:color="000000"/>
              <w:bottom w:val="single" w:sz="2" w:space="0" w:color="000000"/>
              <w:right w:val="single" w:sz="6" w:space="0" w:color="000000"/>
            </w:tcBorders>
            <w:shd w:val="clear" w:color="auto" w:fill="BBBBBB"/>
            <w:vAlign w:val="bottom"/>
          </w:tcPr>
          <w:p w:rsidR="00F225A3" w:rsidRDefault="00F225A3" w:rsidP="00F225A3">
            <w:pPr>
              <w:keepNext/>
              <w:adjustRightInd w:val="0"/>
              <w:spacing w:before="60" w:after="60"/>
              <w:jc w:val="right"/>
              <w:rPr>
                <w:b/>
                <w:bCs/>
                <w:color w:val="000000"/>
              </w:rPr>
            </w:pPr>
            <w:proofErr w:type="spellStart"/>
            <w:r>
              <w:rPr>
                <w:b/>
                <w:bCs/>
                <w:color w:val="000000"/>
              </w:rPr>
              <w:t>Pr</w:t>
            </w:r>
            <w:proofErr w:type="spellEnd"/>
            <w:r>
              <w:rPr>
                <w:b/>
                <w:bCs/>
                <w:color w:val="000000"/>
              </w:rPr>
              <w:t> &gt; F</w:t>
            </w:r>
          </w:p>
        </w:tc>
      </w:tr>
      <w:tr w:rsidR="00F225A3" w:rsidTr="00F225A3">
        <w:tblPrEx>
          <w:tblCellMar>
            <w:top w:w="0" w:type="dxa"/>
            <w:bottom w:w="0" w:type="dxa"/>
          </w:tblCellMar>
        </w:tblPrEx>
        <w:trPr>
          <w:cantSplit/>
          <w:jc w:val="center"/>
        </w:trPr>
        <w:tc>
          <w:tcPr>
            <w:tcW w:w="1419" w:type="dxa"/>
            <w:tcBorders>
              <w:top w:val="nil"/>
              <w:left w:val="single" w:sz="6" w:space="0" w:color="000000"/>
              <w:bottom w:val="single" w:sz="2" w:space="0" w:color="000000"/>
              <w:right w:val="nil"/>
            </w:tcBorders>
            <w:shd w:val="clear" w:color="auto" w:fill="BBBBBB"/>
          </w:tcPr>
          <w:p w:rsidR="00F225A3" w:rsidRDefault="00F225A3" w:rsidP="00F225A3">
            <w:pPr>
              <w:keepNext/>
              <w:adjustRightInd w:val="0"/>
              <w:spacing w:before="60" w:after="60"/>
              <w:rPr>
                <w:b/>
                <w:bCs/>
                <w:color w:val="000000"/>
              </w:rPr>
            </w:pPr>
            <w:r>
              <w:rPr>
                <w:b/>
                <w:bCs/>
                <w:color w:val="000000"/>
              </w:rPr>
              <w:t>cover</w:t>
            </w:r>
          </w:p>
        </w:tc>
        <w:tc>
          <w:tcPr>
            <w:tcW w:w="599" w:type="dxa"/>
            <w:tcBorders>
              <w:top w:val="nil"/>
              <w:left w:val="single" w:sz="2" w:space="0" w:color="000000"/>
              <w:bottom w:val="single" w:sz="2" w:space="0" w:color="000000"/>
              <w:right w:val="nil"/>
            </w:tcBorders>
            <w:shd w:val="clear" w:color="auto" w:fill="FFFFFF"/>
          </w:tcPr>
          <w:p w:rsidR="00F225A3" w:rsidRDefault="00F225A3" w:rsidP="00F225A3">
            <w:pPr>
              <w:keepNext/>
              <w:adjustRightInd w:val="0"/>
              <w:spacing w:before="60" w:after="60"/>
              <w:jc w:val="right"/>
              <w:rPr>
                <w:color w:val="000000"/>
              </w:rPr>
            </w:pPr>
            <w:r>
              <w:rPr>
                <w:color w:val="000000"/>
              </w:rPr>
              <w:t>1</w:t>
            </w:r>
          </w:p>
        </w:tc>
        <w:tc>
          <w:tcPr>
            <w:tcW w:w="584" w:type="dxa"/>
            <w:tcBorders>
              <w:top w:val="nil"/>
              <w:left w:val="single" w:sz="2" w:space="0" w:color="000000"/>
              <w:bottom w:val="single" w:sz="2" w:space="0" w:color="000000"/>
              <w:right w:val="nil"/>
            </w:tcBorders>
            <w:shd w:val="clear" w:color="auto" w:fill="FFFFFF"/>
          </w:tcPr>
          <w:p w:rsidR="00F225A3" w:rsidRDefault="00F225A3" w:rsidP="00F225A3">
            <w:pPr>
              <w:keepNext/>
              <w:adjustRightInd w:val="0"/>
              <w:spacing w:before="60" w:after="60"/>
              <w:jc w:val="right"/>
              <w:rPr>
                <w:color w:val="000000"/>
              </w:rPr>
            </w:pPr>
            <w:r>
              <w:rPr>
                <w:color w:val="000000"/>
              </w:rPr>
              <w:t>5.075</w:t>
            </w:r>
          </w:p>
        </w:tc>
        <w:tc>
          <w:tcPr>
            <w:tcW w:w="878" w:type="dxa"/>
            <w:tcBorders>
              <w:top w:val="nil"/>
              <w:left w:val="single" w:sz="2" w:space="0" w:color="000000"/>
              <w:bottom w:val="single" w:sz="2" w:space="0" w:color="000000"/>
              <w:right w:val="nil"/>
            </w:tcBorders>
            <w:shd w:val="clear" w:color="auto" w:fill="FFFFFF"/>
          </w:tcPr>
          <w:p w:rsidR="00F225A3" w:rsidRDefault="00F225A3" w:rsidP="00F225A3">
            <w:pPr>
              <w:keepNext/>
              <w:adjustRightInd w:val="0"/>
              <w:spacing w:before="60" w:after="60"/>
              <w:jc w:val="right"/>
              <w:rPr>
                <w:color w:val="000000"/>
              </w:rPr>
            </w:pPr>
            <w:r>
              <w:rPr>
                <w:color w:val="000000"/>
              </w:rPr>
              <w:t>0.71</w:t>
            </w:r>
          </w:p>
        </w:tc>
        <w:tc>
          <w:tcPr>
            <w:tcW w:w="753" w:type="dxa"/>
            <w:tcBorders>
              <w:top w:val="nil"/>
              <w:left w:val="single" w:sz="2" w:space="0" w:color="000000"/>
              <w:bottom w:val="single" w:sz="2" w:space="0" w:color="000000"/>
              <w:right w:val="single" w:sz="6" w:space="0" w:color="000000"/>
            </w:tcBorders>
            <w:shd w:val="clear" w:color="auto" w:fill="FFFFFF"/>
          </w:tcPr>
          <w:p w:rsidR="00F225A3" w:rsidRDefault="00F225A3" w:rsidP="00F225A3">
            <w:pPr>
              <w:keepNext/>
              <w:adjustRightInd w:val="0"/>
              <w:spacing w:before="60" w:after="60"/>
              <w:jc w:val="right"/>
              <w:rPr>
                <w:color w:val="000000"/>
              </w:rPr>
            </w:pPr>
            <w:r>
              <w:rPr>
                <w:color w:val="000000"/>
              </w:rPr>
              <w:t>0.4367</w:t>
            </w:r>
          </w:p>
        </w:tc>
      </w:tr>
      <w:tr w:rsidR="00F225A3" w:rsidTr="00F225A3">
        <w:tblPrEx>
          <w:tblCellMar>
            <w:top w:w="0" w:type="dxa"/>
            <w:bottom w:w="0" w:type="dxa"/>
          </w:tblCellMar>
        </w:tblPrEx>
        <w:trPr>
          <w:cantSplit/>
          <w:jc w:val="center"/>
        </w:trPr>
        <w:tc>
          <w:tcPr>
            <w:tcW w:w="1419" w:type="dxa"/>
            <w:tcBorders>
              <w:top w:val="nil"/>
              <w:left w:val="single" w:sz="6" w:space="0" w:color="000000"/>
              <w:bottom w:val="single" w:sz="2" w:space="0" w:color="000000"/>
              <w:right w:val="nil"/>
            </w:tcBorders>
            <w:shd w:val="clear" w:color="auto" w:fill="BBBBBB"/>
          </w:tcPr>
          <w:p w:rsidR="00F225A3" w:rsidRDefault="00F225A3" w:rsidP="00F225A3">
            <w:pPr>
              <w:keepNext/>
              <w:adjustRightInd w:val="0"/>
              <w:spacing w:before="60" w:after="60"/>
              <w:rPr>
                <w:b/>
                <w:bCs/>
                <w:color w:val="000000"/>
              </w:rPr>
            </w:pPr>
            <w:r>
              <w:rPr>
                <w:b/>
                <w:bCs/>
                <w:color w:val="000000"/>
              </w:rPr>
              <w:t>Manure</w:t>
            </w:r>
          </w:p>
        </w:tc>
        <w:tc>
          <w:tcPr>
            <w:tcW w:w="599" w:type="dxa"/>
            <w:tcBorders>
              <w:top w:val="nil"/>
              <w:left w:val="single" w:sz="2" w:space="0" w:color="000000"/>
              <w:bottom w:val="single" w:sz="2" w:space="0" w:color="000000"/>
              <w:right w:val="nil"/>
            </w:tcBorders>
            <w:shd w:val="clear" w:color="auto" w:fill="FFFFFF"/>
          </w:tcPr>
          <w:p w:rsidR="00F225A3" w:rsidRDefault="00F225A3" w:rsidP="00F225A3">
            <w:pPr>
              <w:keepNext/>
              <w:adjustRightInd w:val="0"/>
              <w:spacing w:before="60" w:after="60"/>
              <w:jc w:val="right"/>
              <w:rPr>
                <w:color w:val="000000"/>
              </w:rPr>
            </w:pPr>
            <w:r>
              <w:rPr>
                <w:color w:val="000000"/>
              </w:rPr>
              <w:t>1</w:t>
            </w:r>
          </w:p>
        </w:tc>
        <w:tc>
          <w:tcPr>
            <w:tcW w:w="584" w:type="dxa"/>
            <w:tcBorders>
              <w:top w:val="nil"/>
              <w:left w:val="single" w:sz="2" w:space="0" w:color="000000"/>
              <w:bottom w:val="single" w:sz="2" w:space="0" w:color="000000"/>
              <w:right w:val="nil"/>
            </w:tcBorders>
            <w:shd w:val="clear" w:color="auto" w:fill="FFFFFF"/>
          </w:tcPr>
          <w:p w:rsidR="00F225A3" w:rsidRDefault="00F225A3" w:rsidP="00F225A3">
            <w:pPr>
              <w:keepNext/>
              <w:adjustRightInd w:val="0"/>
              <w:spacing w:before="60" w:after="60"/>
              <w:jc w:val="right"/>
              <w:rPr>
                <w:color w:val="000000"/>
              </w:rPr>
            </w:pPr>
            <w:r>
              <w:rPr>
                <w:color w:val="000000"/>
              </w:rPr>
              <w:t>5.08</w:t>
            </w:r>
          </w:p>
        </w:tc>
        <w:tc>
          <w:tcPr>
            <w:tcW w:w="878" w:type="dxa"/>
            <w:tcBorders>
              <w:top w:val="nil"/>
              <w:left w:val="single" w:sz="2" w:space="0" w:color="000000"/>
              <w:bottom w:val="single" w:sz="2" w:space="0" w:color="000000"/>
              <w:right w:val="nil"/>
            </w:tcBorders>
            <w:shd w:val="clear" w:color="auto" w:fill="FFFFFF"/>
          </w:tcPr>
          <w:p w:rsidR="00F225A3" w:rsidRDefault="00F225A3" w:rsidP="00F225A3">
            <w:pPr>
              <w:keepNext/>
              <w:adjustRightInd w:val="0"/>
              <w:spacing w:before="60" w:after="60"/>
              <w:jc w:val="right"/>
              <w:rPr>
                <w:color w:val="000000"/>
              </w:rPr>
            </w:pPr>
            <w:r>
              <w:rPr>
                <w:color w:val="000000"/>
              </w:rPr>
              <w:t>3.46</w:t>
            </w:r>
          </w:p>
        </w:tc>
        <w:tc>
          <w:tcPr>
            <w:tcW w:w="753" w:type="dxa"/>
            <w:tcBorders>
              <w:top w:val="nil"/>
              <w:left w:val="single" w:sz="2" w:space="0" w:color="000000"/>
              <w:bottom w:val="single" w:sz="2" w:space="0" w:color="000000"/>
              <w:right w:val="single" w:sz="6" w:space="0" w:color="000000"/>
            </w:tcBorders>
            <w:shd w:val="clear" w:color="auto" w:fill="FFFFFF"/>
          </w:tcPr>
          <w:p w:rsidR="00F225A3" w:rsidRDefault="00F225A3" w:rsidP="00F225A3">
            <w:pPr>
              <w:keepNext/>
              <w:adjustRightInd w:val="0"/>
              <w:spacing w:before="60" w:after="60"/>
              <w:jc w:val="right"/>
              <w:rPr>
                <w:color w:val="000000"/>
              </w:rPr>
            </w:pPr>
            <w:r>
              <w:rPr>
                <w:color w:val="000000"/>
              </w:rPr>
              <w:t>0.1212</w:t>
            </w:r>
          </w:p>
        </w:tc>
      </w:tr>
      <w:tr w:rsidR="00F225A3" w:rsidTr="00F225A3">
        <w:tblPrEx>
          <w:tblCellMar>
            <w:top w:w="0" w:type="dxa"/>
            <w:bottom w:w="0" w:type="dxa"/>
          </w:tblCellMar>
        </w:tblPrEx>
        <w:trPr>
          <w:cantSplit/>
          <w:jc w:val="center"/>
        </w:trPr>
        <w:tc>
          <w:tcPr>
            <w:tcW w:w="1419" w:type="dxa"/>
            <w:tcBorders>
              <w:top w:val="nil"/>
              <w:left w:val="single" w:sz="6" w:space="0" w:color="000000"/>
              <w:bottom w:val="single" w:sz="2" w:space="0" w:color="000000"/>
              <w:right w:val="nil"/>
            </w:tcBorders>
            <w:shd w:val="clear" w:color="auto" w:fill="BBBBBB"/>
          </w:tcPr>
          <w:p w:rsidR="00F225A3" w:rsidRDefault="00F225A3" w:rsidP="00F225A3">
            <w:pPr>
              <w:adjustRightInd w:val="0"/>
              <w:spacing w:before="60" w:after="60"/>
              <w:rPr>
                <w:b/>
                <w:bCs/>
                <w:color w:val="000000"/>
              </w:rPr>
            </w:pPr>
            <w:r>
              <w:rPr>
                <w:b/>
                <w:bCs/>
                <w:color w:val="000000"/>
              </w:rPr>
              <w:t>HW</w:t>
            </w:r>
          </w:p>
        </w:tc>
        <w:tc>
          <w:tcPr>
            <w:tcW w:w="599" w:type="dxa"/>
            <w:tcBorders>
              <w:top w:val="nil"/>
              <w:left w:val="single" w:sz="2" w:space="0" w:color="000000"/>
              <w:bottom w:val="single" w:sz="2" w:space="0" w:color="000000"/>
              <w:right w:val="nil"/>
            </w:tcBorders>
            <w:shd w:val="clear" w:color="auto" w:fill="FFFFFF"/>
          </w:tcPr>
          <w:p w:rsidR="00F225A3" w:rsidRDefault="00F225A3" w:rsidP="00F225A3">
            <w:pPr>
              <w:adjustRightInd w:val="0"/>
              <w:spacing w:before="60" w:after="60"/>
              <w:jc w:val="right"/>
              <w:rPr>
                <w:color w:val="000000"/>
              </w:rPr>
            </w:pPr>
            <w:r>
              <w:rPr>
                <w:color w:val="000000"/>
              </w:rPr>
              <w:t>1</w:t>
            </w:r>
          </w:p>
        </w:tc>
        <w:tc>
          <w:tcPr>
            <w:tcW w:w="584" w:type="dxa"/>
            <w:tcBorders>
              <w:top w:val="nil"/>
              <w:left w:val="single" w:sz="2" w:space="0" w:color="000000"/>
              <w:bottom w:val="single" w:sz="2" w:space="0" w:color="000000"/>
              <w:right w:val="nil"/>
            </w:tcBorders>
            <w:shd w:val="clear" w:color="auto" w:fill="FFFFFF"/>
          </w:tcPr>
          <w:p w:rsidR="00F225A3" w:rsidRDefault="00F225A3" w:rsidP="00F225A3">
            <w:pPr>
              <w:adjustRightInd w:val="0"/>
              <w:spacing w:before="60" w:after="60"/>
              <w:jc w:val="right"/>
              <w:rPr>
                <w:color w:val="000000"/>
              </w:rPr>
            </w:pPr>
            <w:r>
              <w:rPr>
                <w:color w:val="000000"/>
              </w:rPr>
              <w:t>20.48</w:t>
            </w:r>
          </w:p>
        </w:tc>
        <w:tc>
          <w:tcPr>
            <w:tcW w:w="878" w:type="dxa"/>
            <w:tcBorders>
              <w:top w:val="nil"/>
              <w:left w:val="single" w:sz="2" w:space="0" w:color="000000"/>
              <w:bottom w:val="single" w:sz="2" w:space="0" w:color="000000"/>
              <w:right w:val="nil"/>
            </w:tcBorders>
            <w:shd w:val="clear" w:color="auto" w:fill="FFFFFF"/>
          </w:tcPr>
          <w:p w:rsidR="00F225A3" w:rsidRDefault="00F225A3" w:rsidP="00F225A3">
            <w:pPr>
              <w:adjustRightInd w:val="0"/>
              <w:spacing w:before="60" w:after="60"/>
              <w:jc w:val="right"/>
              <w:rPr>
                <w:color w:val="000000"/>
              </w:rPr>
            </w:pPr>
            <w:r>
              <w:rPr>
                <w:color w:val="000000"/>
              </w:rPr>
              <w:t>7.99</w:t>
            </w:r>
          </w:p>
        </w:tc>
        <w:tc>
          <w:tcPr>
            <w:tcW w:w="753" w:type="dxa"/>
            <w:tcBorders>
              <w:top w:val="nil"/>
              <w:left w:val="single" w:sz="2" w:space="0" w:color="000000"/>
              <w:bottom w:val="single" w:sz="2" w:space="0" w:color="000000"/>
              <w:right w:val="single" w:sz="6" w:space="0" w:color="000000"/>
            </w:tcBorders>
            <w:shd w:val="clear" w:color="auto" w:fill="FFFFFF"/>
          </w:tcPr>
          <w:p w:rsidR="00F225A3" w:rsidRDefault="00F225A3" w:rsidP="00F225A3">
            <w:pPr>
              <w:adjustRightInd w:val="0"/>
              <w:spacing w:before="60" w:after="60"/>
              <w:jc w:val="right"/>
              <w:rPr>
                <w:color w:val="000000"/>
              </w:rPr>
            </w:pPr>
            <w:r>
              <w:rPr>
                <w:color w:val="000000"/>
              </w:rPr>
              <w:t>0.0103</w:t>
            </w:r>
          </w:p>
        </w:tc>
      </w:tr>
      <w:tr w:rsidR="00F225A3" w:rsidTr="00F225A3">
        <w:tblPrEx>
          <w:tblCellMar>
            <w:top w:w="0" w:type="dxa"/>
            <w:bottom w:w="0" w:type="dxa"/>
          </w:tblCellMar>
        </w:tblPrEx>
        <w:trPr>
          <w:cantSplit/>
          <w:jc w:val="center"/>
        </w:trPr>
        <w:tc>
          <w:tcPr>
            <w:tcW w:w="1419" w:type="dxa"/>
            <w:tcBorders>
              <w:top w:val="nil"/>
              <w:left w:val="single" w:sz="6" w:space="0" w:color="000000"/>
              <w:bottom w:val="single" w:sz="2" w:space="0" w:color="000000"/>
              <w:right w:val="nil"/>
            </w:tcBorders>
            <w:shd w:val="clear" w:color="auto" w:fill="BBBBBB"/>
          </w:tcPr>
          <w:p w:rsidR="00F225A3" w:rsidRDefault="00F225A3" w:rsidP="00F225A3">
            <w:pPr>
              <w:keepNext/>
              <w:adjustRightInd w:val="0"/>
              <w:spacing w:before="60" w:after="60"/>
              <w:rPr>
                <w:b/>
                <w:bCs/>
                <w:color w:val="000000"/>
              </w:rPr>
            </w:pPr>
            <w:r>
              <w:rPr>
                <w:b/>
                <w:bCs/>
                <w:color w:val="000000"/>
              </w:rPr>
              <w:t>Manure*HW</w:t>
            </w:r>
          </w:p>
        </w:tc>
        <w:tc>
          <w:tcPr>
            <w:tcW w:w="599" w:type="dxa"/>
            <w:tcBorders>
              <w:top w:val="nil"/>
              <w:left w:val="single" w:sz="2" w:space="0" w:color="000000"/>
              <w:bottom w:val="single" w:sz="2" w:space="0" w:color="000000"/>
              <w:right w:val="nil"/>
            </w:tcBorders>
            <w:shd w:val="clear" w:color="auto" w:fill="FFFFFF"/>
          </w:tcPr>
          <w:p w:rsidR="00F225A3" w:rsidRDefault="00F225A3" w:rsidP="00F225A3">
            <w:pPr>
              <w:keepNext/>
              <w:adjustRightInd w:val="0"/>
              <w:spacing w:before="60" w:after="60"/>
              <w:jc w:val="right"/>
              <w:rPr>
                <w:color w:val="000000"/>
              </w:rPr>
            </w:pPr>
            <w:r>
              <w:rPr>
                <w:color w:val="000000"/>
              </w:rPr>
              <w:t>1</w:t>
            </w:r>
          </w:p>
        </w:tc>
        <w:tc>
          <w:tcPr>
            <w:tcW w:w="584" w:type="dxa"/>
            <w:tcBorders>
              <w:top w:val="nil"/>
              <w:left w:val="single" w:sz="2" w:space="0" w:color="000000"/>
              <w:bottom w:val="single" w:sz="2" w:space="0" w:color="000000"/>
              <w:right w:val="nil"/>
            </w:tcBorders>
            <w:shd w:val="clear" w:color="auto" w:fill="FFFFFF"/>
          </w:tcPr>
          <w:p w:rsidR="00F225A3" w:rsidRDefault="00F225A3" w:rsidP="00F225A3">
            <w:pPr>
              <w:keepNext/>
              <w:adjustRightInd w:val="0"/>
              <w:spacing w:before="60" w:after="60"/>
              <w:jc w:val="right"/>
              <w:rPr>
                <w:color w:val="000000"/>
              </w:rPr>
            </w:pPr>
            <w:r>
              <w:rPr>
                <w:color w:val="000000"/>
              </w:rPr>
              <w:t>20.48</w:t>
            </w:r>
          </w:p>
        </w:tc>
        <w:tc>
          <w:tcPr>
            <w:tcW w:w="878" w:type="dxa"/>
            <w:tcBorders>
              <w:top w:val="nil"/>
              <w:left w:val="single" w:sz="2" w:space="0" w:color="000000"/>
              <w:bottom w:val="single" w:sz="2" w:space="0" w:color="000000"/>
              <w:right w:val="nil"/>
            </w:tcBorders>
            <w:shd w:val="clear" w:color="auto" w:fill="FFFFFF"/>
          </w:tcPr>
          <w:p w:rsidR="00F225A3" w:rsidRDefault="00F225A3" w:rsidP="00F225A3">
            <w:pPr>
              <w:keepNext/>
              <w:adjustRightInd w:val="0"/>
              <w:spacing w:before="60" w:after="60"/>
              <w:jc w:val="right"/>
              <w:rPr>
                <w:color w:val="000000"/>
              </w:rPr>
            </w:pPr>
            <w:r>
              <w:rPr>
                <w:color w:val="000000"/>
              </w:rPr>
              <w:t>1.03</w:t>
            </w:r>
          </w:p>
        </w:tc>
        <w:tc>
          <w:tcPr>
            <w:tcW w:w="753" w:type="dxa"/>
            <w:tcBorders>
              <w:top w:val="nil"/>
              <w:left w:val="single" w:sz="2" w:space="0" w:color="000000"/>
              <w:bottom w:val="single" w:sz="2" w:space="0" w:color="000000"/>
              <w:right w:val="single" w:sz="6" w:space="0" w:color="000000"/>
            </w:tcBorders>
            <w:shd w:val="clear" w:color="auto" w:fill="FFFFFF"/>
          </w:tcPr>
          <w:p w:rsidR="00F225A3" w:rsidRDefault="00F225A3" w:rsidP="00F225A3">
            <w:pPr>
              <w:keepNext/>
              <w:adjustRightInd w:val="0"/>
              <w:spacing w:before="60" w:after="60"/>
              <w:jc w:val="right"/>
              <w:rPr>
                <w:color w:val="000000"/>
              </w:rPr>
            </w:pPr>
            <w:r>
              <w:rPr>
                <w:color w:val="000000"/>
              </w:rPr>
              <w:t>0.3230</w:t>
            </w:r>
          </w:p>
        </w:tc>
      </w:tr>
      <w:tr w:rsidR="00F225A3" w:rsidTr="00F225A3">
        <w:tblPrEx>
          <w:tblCellMar>
            <w:top w:w="0" w:type="dxa"/>
            <w:bottom w:w="0" w:type="dxa"/>
          </w:tblCellMar>
        </w:tblPrEx>
        <w:trPr>
          <w:cantSplit/>
          <w:jc w:val="center"/>
        </w:trPr>
        <w:tc>
          <w:tcPr>
            <w:tcW w:w="1419" w:type="dxa"/>
            <w:tcBorders>
              <w:top w:val="nil"/>
              <w:left w:val="single" w:sz="6" w:space="0" w:color="000000"/>
              <w:bottom w:val="single" w:sz="6" w:space="0" w:color="000000"/>
              <w:right w:val="nil"/>
            </w:tcBorders>
            <w:shd w:val="clear" w:color="auto" w:fill="BBBBBB"/>
          </w:tcPr>
          <w:p w:rsidR="00F225A3" w:rsidRDefault="00F225A3" w:rsidP="00F225A3">
            <w:pPr>
              <w:adjustRightInd w:val="0"/>
              <w:spacing w:before="60" w:after="60"/>
              <w:rPr>
                <w:b/>
                <w:bCs/>
                <w:color w:val="000000"/>
              </w:rPr>
            </w:pPr>
            <w:r>
              <w:rPr>
                <w:b/>
                <w:bCs/>
                <w:color w:val="000000"/>
              </w:rPr>
              <w:t>cover*HW</w:t>
            </w:r>
          </w:p>
        </w:tc>
        <w:tc>
          <w:tcPr>
            <w:tcW w:w="599" w:type="dxa"/>
            <w:tcBorders>
              <w:top w:val="nil"/>
              <w:left w:val="single" w:sz="2" w:space="0" w:color="000000"/>
              <w:bottom w:val="single" w:sz="6" w:space="0" w:color="000000"/>
              <w:right w:val="nil"/>
            </w:tcBorders>
            <w:shd w:val="clear" w:color="auto" w:fill="FFFFFF"/>
          </w:tcPr>
          <w:p w:rsidR="00F225A3" w:rsidRDefault="00F225A3" w:rsidP="00F225A3">
            <w:pPr>
              <w:adjustRightInd w:val="0"/>
              <w:spacing w:before="60" w:after="60"/>
              <w:jc w:val="right"/>
              <w:rPr>
                <w:color w:val="000000"/>
              </w:rPr>
            </w:pPr>
            <w:r>
              <w:rPr>
                <w:color w:val="000000"/>
              </w:rPr>
              <w:t>1</w:t>
            </w:r>
          </w:p>
        </w:tc>
        <w:tc>
          <w:tcPr>
            <w:tcW w:w="584" w:type="dxa"/>
            <w:tcBorders>
              <w:top w:val="nil"/>
              <w:left w:val="single" w:sz="2" w:space="0" w:color="000000"/>
              <w:bottom w:val="single" w:sz="6" w:space="0" w:color="000000"/>
              <w:right w:val="nil"/>
            </w:tcBorders>
            <w:shd w:val="clear" w:color="auto" w:fill="FFFFFF"/>
          </w:tcPr>
          <w:p w:rsidR="00F225A3" w:rsidRDefault="00F225A3" w:rsidP="00F225A3">
            <w:pPr>
              <w:adjustRightInd w:val="0"/>
              <w:spacing w:before="60" w:after="60"/>
              <w:jc w:val="right"/>
              <w:rPr>
                <w:color w:val="000000"/>
              </w:rPr>
            </w:pPr>
            <w:r>
              <w:rPr>
                <w:color w:val="000000"/>
              </w:rPr>
              <w:t>20.48</w:t>
            </w:r>
          </w:p>
        </w:tc>
        <w:tc>
          <w:tcPr>
            <w:tcW w:w="878" w:type="dxa"/>
            <w:tcBorders>
              <w:top w:val="nil"/>
              <w:left w:val="single" w:sz="2" w:space="0" w:color="000000"/>
              <w:bottom w:val="single" w:sz="6" w:space="0" w:color="000000"/>
              <w:right w:val="nil"/>
            </w:tcBorders>
            <w:shd w:val="clear" w:color="auto" w:fill="FFFFFF"/>
          </w:tcPr>
          <w:p w:rsidR="00F225A3" w:rsidRDefault="00F225A3" w:rsidP="00F225A3">
            <w:pPr>
              <w:adjustRightInd w:val="0"/>
              <w:spacing w:before="60" w:after="60"/>
              <w:jc w:val="right"/>
              <w:rPr>
                <w:color w:val="000000"/>
              </w:rPr>
            </w:pPr>
            <w:r>
              <w:rPr>
                <w:color w:val="000000"/>
              </w:rPr>
              <w:t>3.75</w:t>
            </w:r>
          </w:p>
        </w:tc>
        <w:tc>
          <w:tcPr>
            <w:tcW w:w="753" w:type="dxa"/>
            <w:tcBorders>
              <w:top w:val="nil"/>
              <w:left w:val="single" w:sz="2" w:space="0" w:color="000000"/>
              <w:bottom w:val="single" w:sz="6" w:space="0" w:color="000000"/>
              <w:right w:val="single" w:sz="6" w:space="0" w:color="000000"/>
            </w:tcBorders>
            <w:shd w:val="clear" w:color="auto" w:fill="FFFFFF"/>
          </w:tcPr>
          <w:p w:rsidR="00F225A3" w:rsidRDefault="00F225A3" w:rsidP="00F225A3">
            <w:pPr>
              <w:adjustRightInd w:val="0"/>
              <w:spacing w:before="60" w:after="60"/>
              <w:jc w:val="right"/>
              <w:rPr>
                <w:color w:val="000000"/>
              </w:rPr>
            </w:pPr>
            <w:r>
              <w:rPr>
                <w:color w:val="000000"/>
              </w:rPr>
              <w:t>0.0666</w:t>
            </w:r>
          </w:p>
        </w:tc>
      </w:tr>
    </w:tbl>
    <w:p w:rsidR="00F225A3" w:rsidRDefault="00F225A3"/>
    <w:tbl>
      <w:tblPr>
        <w:tblW w:w="0" w:type="auto"/>
        <w:jc w:val="center"/>
        <w:tblLayout w:type="fixed"/>
        <w:tblCellMar>
          <w:left w:w="60" w:type="dxa"/>
          <w:right w:w="60" w:type="dxa"/>
        </w:tblCellMar>
        <w:tblLook w:val="0000" w:firstRow="0" w:lastRow="0" w:firstColumn="0" w:lastColumn="0" w:noHBand="0" w:noVBand="0"/>
      </w:tblPr>
      <w:tblGrid>
        <w:gridCol w:w="534"/>
        <w:gridCol w:w="974"/>
        <w:gridCol w:w="1022"/>
        <w:gridCol w:w="584"/>
        <w:gridCol w:w="816"/>
        <w:gridCol w:w="787"/>
      </w:tblGrid>
      <w:tr w:rsidR="007D3AD6" w:rsidTr="001724A0">
        <w:tblPrEx>
          <w:tblCellMar>
            <w:top w:w="0" w:type="dxa"/>
            <w:bottom w:w="0" w:type="dxa"/>
          </w:tblCellMar>
        </w:tblPrEx>
        <w:trPr>
          <w:cantSplit/>
          <w:tblHeader/>
          <w:jc w:val="center"/>
        </w:trPr>
        <w:tc>
          <w:tcPr>
            <w:tcW w:w="4717" w:type="dxa"/>
            <w:gridSpan w:val="6"/>
            <w:tcBorders>
              <w:top w:val="single" w:sz="6" w:space="0" w:color="000000"/>
              <w:left w:val="single" w:sz="6" w:space="0" w:color="000000"/>
              <w:bottom w:val="single" w:sz="2" w:space="0" w:color="000000"/>
              <w:right w:val="single" w:sz="6" w:space="0" w:color="000000"/>
            </w:tcBorders>
            <w:shd w:val="clear" w:color="auto" w:fill="BBBBBB"/>
            <w:vAlign w:val="bottom"/>
          </w:tcPr>
          <w:p w:rsidR="007D3AD6" w:rsidRDefault="007D3AD6" w:rsidP="001724A0">
            <w:pPr>
              <w:keepNext/>
              <w:adjustRightInd w:val="0"/>
              <w:spacing w:before="60" w:after="60"/>
              <w:jc w:val="center"/>
              <w:rPr>
                <w:b/>
                <w:bCs/>
                <w:color w:val="000000"/>
              </w:rPr>
            </w:pPr>
            <w:r>
              <w:rPr>
                <w:b/>
                <w:bCs/>
                <w:color w:val="000000"/>
              </w:rPr>
              <w:t>HW Least Squares Means</w:t>
            </w:r>
          </w:p>
        </w:tc>
      </w:tr>
      <w:tr w:rsidR="007D3AD6" w:rsidTr="001724A0">
        <w:tblPrEx>
          <w:tblCellMar>
            <w:top w:w="0" w:type="dxa"/>
            <w:bottom w:w="0" w:type="dxa"/>
          </w:tblCellMar>
        </w:tblPrEx>
        <w:trPr>
          <w:cantSplit/>
          <w:tblHeader/>
          <w:jc w:val="center"/>
        </w:trPr>
        <w:tc>
          <w:tcPr>
            <w:tcW w:w="534" w:type="dxa"/>
            <w:tcBorders>
              <w:top w:val="nil"/>
              <w:left w:val="single" w:sz="6" w:space="0" w:color="000000"/>
              <w:bottom w:val="single" w:sz="2" w:space="0" w:color="000000"/>
              <w:right w:val="nil"/>
            </w:tcBorders>
            <w:shd w:val="clear" w:color="auto" w:fill="BBBBBB"/>
            <w:vAlign w:val="bottom"/>
          </w:tcPr>
          <w:p w:rsidR="007D3AD6" w:rsidRDefault="007D3AD6" w:rsidP="001724A0">
            <w:pPr>
              <w:keepNext/>
              <w:adjustRightInd w:val="0"/>
              <w:spacing w:before="60" w:after="60"/>
              <w:rPr>
                <w:b/>
                <w:bCs/>
                <w:color w:val="000000"/>
              </w:rPr>
            </w:pPr>
            <w:r>
              <w:rPr>
                <w:b/>
                <w:bCs/>
                <w:color w:val="000000"/>
              </w:rPr>
              <w:t>HW</w:t>
            </w:r>
          </w:p>
        </w:tc>
        <w:tc>
          <w:tcPr>
            <w:tcW w:w="974" w:type="dxa"/>
            <w:tcBorders>
              <w:top w:val="nil"/>
              <w:left w:val="single" w:sz="2" w:space="0" w:color="000000"/>
              <w:bottom w:val="single" w:sz="2" w:space="0" w:color="000000"/>
              <w:right w:val="nil"/>
            </w:tcBorders>
            <w:shd w:val="clear" w:color="auto" w:fill="BBBBBB"/>
            <w:vAlign w:val="bottom"/>
          </w:tcPr>
          <w:p w:rsidR="007D3AD6" w:rsidRDefault="007D3AD6" w:rsidP="001724A0">
            <w:pPr>
              <w:keepNext/>
              <w:adjustRightInd w:val="0"/>
              <w:spacing w:before="60" w:after="60"/>
              <w:jc w:val="right"/>
              <w:rPr>
                <w:b/>
                <w:bCs/>
                <w:color w:val="000000"/>
              </w:rPr>
            </w:pPr>
            <w:r>
              <w:rPr>
                <w:b/>
                <w:bCs/>
                <w:color w:val="000000"/>
              </w:rPr>
              <w:t>Estimate</w:t>
            </w:r>
          </w:p>
        </w:tc>
        <w:tc>
          <w:tcPr>
            <w:tcW w:w="1022" w:type="dxa"/>
            <w:tcBorders>
              <w:top w:val="nil"/>
              <w:left w:val="single" w:sz="2" w:space="0" w:color="000000"/>
              <w:bottom w:val="single" w:sz="2" w:space="0" w:color="000000"/>
              <w:right w:val="nil"/>
            </w:tcBorders>
            <w:shd w:val="clear" w:color="auto" w:fill="BBBBBB"/>
            <w:vAlign w:val="bottom"/>
          </w:tcPr>
          <w:p w:rsidR="007D3AD6" w:rsidRDefault="007D3AD6" w:rsidP="001724A0">
            <w:pPr>
              <w:keepNext/>
              <w:adjustRightInd w:val="0"/>
              <w:spacing w:before="60" w:after="60"/>
              <w:jc w:val="right"/>
              <w:rPr>
                <w:b/>
                <w:bCs/>
                <w:color w:val="000000"/>
              </w:rPr>
            </w:pPr>
            <w:r>
              <w:rPr>
                <w:b/>
                <w:bCs/>
                <w:color w:val="000000"/>
              </w:rPr>
              <w:t>Standard Error</w:t>
            </w:r>
          </w:p>
        </w:tc>
        <w:tc>
          <w:tcPr>
            <w:tcW w:w="584" w:type="dxa"/>
            <w:tcBorders>
              <w:top w:val="nil"/>
              <w:left w:val="single" w:sz="2" w:space="0" w:color="000000"/>
              <w:bottom w:val="single" w:sz="2" w:space="0" w:color="000000"/>
              <w:right w:val="nil"/>
            </w:tcBorders>
            <w:shd w:val="clear" w:color="auto" w:fill="BBBBBB"/>
            <w:vAlign w:val="bottom"/>
          </w:tcPr>
          <w:p w:rsidR="007D3AD6" w:rsidRDefault="007D3AD6" w:rsidP="001724A0">
            <w:pPr>
              <w:keepNext/>
              <w:adjustRightInd w:val="0"/>
              <w:spacing w:before="60" w:after="60"/>
              <w:jc w:val="right"/>
              <w:rPr>
                <w:b/>
                <w:bCs/>
                <w:color w:val="000000"/>
              </w:rPr>
            </w:pPr>
            <w:r>
              <w:rPr>
                <w:b/>
                <w:bCs/>
                <w:color w:val="000000"/>
              </w:rPr>
              <w:t>DF</w:t>
            </w:r>
          </w:p>
        </w:tc>
        <w:tc>
          <w:tcPr>
            <w:tcW w:w="816" w:type="dxa"/>
            <w:tcBorders>
              <w:top w:val="nil"/>
              <w:left w:val="single" w:sz="2" w:space="0" w:color="000000"/>
              <w:bottom w:val="single" w:sz="2" w:space="0" w:color="000000"/>
              <w:right w:val="nil"/>
            </w:tcBorders>
            <w:shd w:val="clear" w:color="auto" w:fill="BBBBBB"/>
            <w:vAlign w:val="bottom"/>
          </w:tcPr>
          <w:p w:rsidR="007D3AD6" w:rsidRDefault="007D3AD6" w:rsidP="001724A0">
            <w:pPr>
              <w:keepNext/>
              <w:adjustRightInd w:val="0"/>
              <w:spacing w:before="60" w:after="60"/>
              <w:jc w:val="right"/>
              <w:rPr>
                <w:b/>
                <w:bCs/>
                <w:color w:val="000000"/>
              </w:rPr>
            </w:pPr>
            <w:r>
              <w:rPr>
                <w:b/>
                <w:bCs/>
                <w:color w:val="000000"/>
              </w:rPr>
              <w:t>t Value</w:t>
            </w:r>
          </w:p>
        </w:tc>
        <w:tc>
          <w:tcPr>
            <w:tcW w:w="787" w:type="dxa"/>
            <w:tcBorders>
              <w:top w:val="nil"/>
              <w:left w:val="single" w:sz="2" w:space="0" w:color="000000"/>
              <w:bottom w:val="single" w:sz="2" w:space="0" w:color="000000"/>
              <w:right w:val="single" w:sz="6" w:space="0" w:color="000000"/>
            </w:tcBorders>
            <w:shd w:val="clear" w:color="auto" w:fill="BBBBBB"/>
            <w:vAlign w:val="bottom"/>
          </w:tcPr>
          <w:p w:rsidR="007D3AD6" w:rsidRDefault="007D3AD6" w:rsidP="001724A0">
            <w:pPr>
              <w:keepNext/>
              <w:adjustRightInd w:val="0"/>
              <w:spacing w:before="60" w:after="60"/>
              <w:jc w:val="right"/>
              <w:rPr>
                <w:b/>
                <w:bCs/>
                <w:color w:val="000000"/>
              </w:rPr>
            </w:pPr>
            <w:proofErr w:type="spellStart"/>
            <w:r>
              <w:rPr>
                <w:b/>
                <w:bCs/>
                <w:color w:val="000000"/>
              </w:rPr>
              <w:t>Pr</w:t>
            </w:r>
            <w:proofErr w:type="spellEnd"/>
            <w:r>
              <w:rPr>
                <w:b/>
                <w:bCs/>
                <w:color w:val="000000"/>
              </w:rPr>
              <w:t xml:space="preserve"> &gt; |t|</w:t>
            </w:r>
          </w:p>
        </w:tc>
      </w:tr>
      <w:tr w:rsidR="007D3AD6" w:rsidTr="001724A0">
        <w:tblPrEx>
          <w:tblCellMar>
            <w:top w:w="0" w:type="dxa"/>
            <w:bottom w:w="0" w:type="dxa"/>
          </w:tblCellMar>
        </w:tblPrEx>
        <w:trPr>
          <w:cantSplit/>
          <w:jc w:val="center"/>
        </w:trPr>
        <w:tc>
          <w:tcPr>
            <w:tcW w:w="534" w:type="dxa"/>
            <w:tcBorders>
              <w:top w:val="nil"/>
              <w:left w:val="single" w:sz="6" w:space="0" w:color="000000"/>
              <w:bottom w:val="single" w:sz="2" w:space="0" w:color="000000"/>
              <w:right w:val="nil"/>
            </w:tcBorders>
            <w:shd w:val="clear" w:color="auto" w:fill="FFFFFF"/>
          </w:tcPr>
          <w:p w:rsidR="007D3AD6" w:rsidRDefault="007D3AD6" w:rsidP="001724A0">
            <w:pPr>
              <w:keepNext/>
              <w:adjustRightInd w:val="0"/>
              <w:spacing w:before="60" w:after="60"/>
              <w:rPr>
                <w:color w:val="000000"/>
              </w:rPr>
            </w:pPr>
            <w:r>
              <w:rPr>
                <w:color w:val="000000"/>
              </w:rPr>
              <w:t>0</w:t>
            </w:r>
          </w:p>
        </w:tc>
        <w:tc>
          <w:tcPr>
            <w:tcW w:w="974" w:type="dxa"/>
            <w:tcBorders>
              <w:top w:val="nil"/>
              <w:left w:val="single" w:sz="2" w:space="0" w:color="000000"/>
              <w:bottom w:val="single" w:sz="2"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5329.92</w:t>
            </w:r>
          </w:p>
        </w:tc>
        <w:tc>
          <w:tcPr>
            <w:tcW w:w="1022" w:type="dxa"/>
            <w:tcBorders>
              <w:top w:val="nil"/>
              <w:left w:val="single" w:sz="2" w:space="0" w:color="000000"/>
              <w:bottom w:val="single" w:sz="2"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293.59</w:t>
            </w:r>
          </w:p>
        </w:tc>
        <w:tc>
          <w:tcPr>
            <w:tcW w:w="584" w:type="dxa"/>
            <w:tcBorders>
              <w:top w:val="nil"/>
              <w:left w:val="single" w:sz="2" w:space="0" w:color="000000"/>
              <w:bottom w:val="single" w:sz="2"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7.465</w:t>
            </w:r>
          </w:p>
        </w:tc>
        <w:tc>
          <w:tcPr>
            <w:tcW w:w="816" w:type="dxa"/>
            <w:tcBorders>
              <w:top w:val="nil"/>
              <w:left w:val="single" w:sz="2" w:space="0" w:color="000000"/>
              <w:bottom w:val="single" w:sz="2"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18.15</w:t>
            </w:r>
          </w:p>
        </w:tc>
        <w:tc>
          <w:tcPr>
            <w:tcW w:w="787" w:type="dxa"/>
            <w:tcBorders>
              <w:top w:val="nil"/>
              <w:left w:val="single" w:sz="2" w:space="0" w:color="000000"/>
              <w:bottom w:val="single" w:sz="2" w:space="0" w:color="000000"/>
              <w:right w:val="single" w:sz="6" w:space="0" w:color="000000"/>
            </w:tcBorders>
            <w:shd w:val="clear" w:color="auto" w:fill="FFFFFF"/>
          </w:tcPr>
          <w:p w:rsidR="007D3AD6" w:rsidRDefault="007D3AD6" w:rsidP="001724A0">
            <w:pPr>
              <w:keepNext/>
              <w:adjustRightInd w:val="0"/>
              <w:spacing w:before="60" w:after="60"/>
              <w:jc w:val="right"/>
              <w:rPr>
                <w:color w:val="000000"/>
              </w:rPr>
            </w:pPr>
            <w:r>
              <w:rPr>
                <w:color w:val="000000"/>
              </w:rPr>
              <w:t>&lt;.0001</w:t>
            </w:r>
          </w:p>
        </w:tc>
      </w:tr>
      <w:tr w:rsidR="007D3AD6" w:rsidTr="001724A0">
        <w:tblPrEx>
          <w:tblCellMar>
            <w:top w:w="0" w:type="dxa"/>
            <w:bottom w:w="0" w:type="dxa"/>
          </w:tblCellMar>
        </w:tblPrEx>
        <w:trPr>
          <w:cantSplit/>
          <w:jc w:val="center"/>
        </w:trPr>
        <w:tc>
          <w:tcPr>
            <w:tcW w:w="534" w:type="dxa"/>
            <w:tcBorders>
              <w:top w:val="nil"/>
              <w:left w:val="single" w:sz="6" w:space="0" w:color="000000"/>
              <w:bottom w:val="single" w:sz="6" w:space="0" w:color="000000"/>
              <w:right w:val="nil"/>
            </w:tcBorders>
            <w:shd w:val="clear" w:color="auto" w:fill="FFFFFF"/>
          </w:tcPr>
          <w:p w:rsidR="007D3AD6" w:rsidRDefault="007D3AD6" w:rsidP="001724A0">
            <w:pPr>
              <w:keepNext/>
              <w:adjustRightInd w:val="0"/>
              <w:spacing w:before="60" w:after="60"/>
              <w:rPr>
                <w:color w:val="000000"/>
              </w:rPr>
            </w:pPr>
            <w:r>
              <w:rPr>
                <w:color w:val="000000"/>
              </w:rPr>
              <w:t>1</w:t>
            </w:r>
          </w:p>
        </w:tc>
        <w:tc>
          <w:tcPr>
            <w:tcW w:w="974" w:type="dxa"/>
            <w:tcBorders>
              <w:top w:val="nil"/>
              <w:left w:val="single" w:sz="2" w:space="0" w:color="000000"/>
              <w:bottom w:val="single" w:sz="6"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4557.44</w:t>
            </w:r>
          </w:p>
        </w:tc>
        <w:tc>
          <w:tcPr>
            <w:tcW w:w="1022" w:type="dxa"/>
            <w:tcBorders>
              <w:top w:val="nil"/>
              <w:left w:val="single" w:sz="2" w:space="0" w:color="000000"/>
              <w:bottom w:val="single" w:sz="6"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295.95</w:t>
            </w:r>
          </w:p>
        </w:tc>
        <w:tc>
          <w:tcPr>
            <w:tcW w:w="584" w:type="dxa"/>
            <w:tcBorders>
              <w:top w:val="nil"/>
              <w:left w:val="single" w:sz="2" w:space="0" w:color="000000"/>
              <w:bottom w:val="single" w:sz="6"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7.529</w:t>
            </w:r>
          </w:p>
        </w:tc>
        <w:tc>
          <w:tcPr>
            <w:tcW w:w="816" w:type="dxa"/>
            <w:tcBorders>
              <w:top w:val="nil"/>
              <w:left w:val="single" w:sz="2" w:space="0" w:color="000000"/>
              <w:bottom w:val="single" w:sz="6" w:space="0" w:color="000000"/>
              <w:right w:val="nil"/>
            </w:tcBorders>
            <w:shd w:val="clear" w:color="auto" w:fill="FFFFFF"/>
          </w:tcPr>
          <w:p w:rsidR="007D3AD6" w:rsidRDefault="007D3AD6" w:rsidP="001724A0">
            <w:pPr>
              <w:keepNext/>
              <w:adjustRightInd w:val="0"/>
              <w:spacing w:before="60" w:after="60"/>
              <w:jc w:val="right"/>
              <w:rPr>
                <w:color w:val="000000"/>
              </w:rPr>
            </w:pPr>
            <w:r>
              <w:rPr>
                <w:color w:val="000000"/>
              </w:rPr>
              <w:t>15.40</w:t>
            </w:r>
          </w:p>
        </w:tc>
        <w:tc>
          <w:tcPr>
            <w:tcW w:w="787" w:type="dxa"/>
            <w:tcBorders>
              <w:top w:val="nil"/>
              <w:left w:val="single" w:sz="2" w:space="0" w:color="000000"/>
              <w:bottom w:val="single" w:sz="6" w:space="0" w:color="000000"/>
              <w:right w:val="single" w:sz="6" w:space="0" w:color="000000"/>
            </w:tcBorders>
            <w:shd w:val="clear" w:color="auto" w:fill="FFFFFF"/>
          </w:tcPr>
          <w:p w:rsidR="007D3AD6" w:rsidRDefault="007D3AD6" w:rsidP="001724A0">
            <w:pPr>
              <w:keepNext/>
              <w:adjustRightInd w:val="0"/>
              <w:spacing w:before="60" w:after="60"/>
              <w:jc w:val="right"/>
              <w:rPr>
                <w:color w:val="000000"/>
              </w:rPr>
            </w:pPr>
            <w:r>
              <w:rPr>
                <w:color w:val="000000"/>
              </w:rPr>
              <w:t>&lt;.0001</w:t>
            </w:r>
          </w:p>
        </w:tc>
      </w:tr>
    </w:tbl>
    <w:p w:rsidR="007D3AD6" w:rsidRDefault="007D3AD6"/>
    <w:p w:rsidR="00AA3332" w:rsidRDefault="00387DCC">
      <w:proofErr w:type="spellStart"/>
      <w:r>
        <w:t>Handweeding</w:t>
      </w:r>
      <w:proofErr w:type="spellEnd"/>
      <w:r>
        <w:t xml:space="preserve"> had a statistically significa</w:t>
      </w:r>
      <w:r w:rsidR="001C5A7A">
        <w:t>nt effect (although minor</w:t>
      </w:r>
      <w:r>
        <w:t>) on harvest-time crop plan</w:t>
      </w:r>
      <w:r w:rsidR="001C5A7A">
        <w:t xml:space="preserve">t populations, so that may explain </w:t>
      </w:r>
      <w:r>
        <w:t>why the</w:t>
      </w:r>
      <w:r w:rsidR="001C5A7A">
        <w:t xml:space="preserve"> estimated </w:t>
      </w:r>
      <w:proofErr w:type="spellStart"/>
      <w:r w:rsidR="001C5A7A">
        <w:t>stover</w:t>
      </w:r>
      <w:proofErr w:type="spellEnd"/>
      <w:r w:rsidR="001C5A7A">
        <w:t xml:space="preserve"> production was</w:t>
      </w:r>
      <w:r>
        <w:t xml:space="preserve"> lower in those plots.</w:t>
      </w:r>
    </w:p>
    <w:p w:rsidR="00457858" w:rsidRDefault="007D3AD6">
      <w:r>
        <w:t xml:space="preserve">The cover crops </w:t>
      </w:r>
      <w:proofErr w:type="gramStart"/>
      <w:r>
        <w:t>didn’t  provide</w:t>
      </w:r>
      <w:proofErr w:type="gramEnd"/>
      <w:r>
        <w:t xml:space="preserve"> a detectable</w:t>
      </w:r>
      <w:r w:rsidR="00457858">
        <w:t xml:space="preserve"> weed-suppressing effect (P=0.6263).  </w:t>
      </w:r>
    </w:p>
    <w:p w:rsidR="00457858" w:rsidRDefault="00457858" w:rsidP="00457858">
      <w:pPr>
        <w:pStyle w:val="NoSpacing"/>
      </w:pPr>
      <w:r>
        <w:t>Our additional hand-weeding did</w:t>
      </w:r>
      <w:r w:rsidR="007D3AD6">
        <w:t xml:space="preserve"> affect weeds DM production</w:t>
      </w:r>
      <w:r>
        <w:t>, however (P&lt;0.0001).</w:t>
      </w:r>
    </w:p>
    <w:p w:rsidR="00387DCC" w:rsidRDefault="00457858" w:rsidP="00457858">
      <w:pPr>
        <w:pStyle w:val="NoSpacing"/>
      </w:pPr>
      <w:r>
        <w:t xml:space="preserve"> Hand-weeded plots weeds dry matter production per ½ sq. meter: 13.88 grams</w:t>
      </w:r>
    </w:p>
    <w:p w:rsidR="00457858" w:rsidRDefault="00457858" w:rsidP="00457858">
      <w:pPr>
        <w:pStyle w:val="NoSpacing"/>
      </w:pPr>
      <w:r>
        <w:t>Un-hand-weeded plots weeds DM Production per ½ sq. meter:  53.42 grams</w:t>
      </w:r>
    </w:p>
    <w:tbl>
      <w:tblPr>
        <w:tblW w:w="0" w:type="auto"/>
        <w:jc w:val="center"/>
        <w:tblLayout w:type="fixed"/>
        <w:tblCellMar>
          <w:left w:w="60" w:type="dxa"/>
          <w:right w:w="60" w:type="dxa"/>
        </w:tblCellMar>
        <w:tblLook w:val="0000" w:firstRow="0" w:lastRow="0" w:firstColumn="0" w:lastColumn="0" w:noHBand="0" w:noVBand="0"/>
      </w:tblPr>
      <w:tblGrid>
        <w:gridCol w:w="534"/>
        <w:gridCol w:w="974"/>
        <w:gridCol w:w="1022"/>
        <w:gridCol w:w="424"/>
        <w:gridCol w:w="816"/>
        <w:gridCol w:w="787"/>
      </w:tblGrid>
      <w:tr w:rsidR="00457858" w:rsidTr="00457858">
        <w:tblPrEx>
          <w:tblCellMar>
            <w:top w:w="0" w:type="dxa"/>
            <w:bottom w:w="0" w:type="dxa"/>
          </w:tblCellMar>
        </w:tblPrEx>
        <w:trPr>
          <w:cantSplit/>
          <w:tblHeader/>
          <w:jc w:val="center"/>
        </w:trPr>
        <w:tc>
          <w:tcPr>
            <w:tcW w:w="4557" w:type="dxa"/>
            <w:gridSpan w:val="6"/>
            <w:tcBorders>
              <w:top w:val="single" w:sz="6" w:space="0" w:color="000000"/>
              <w:left w:val="single" w:sz="6" w:space="0" w:color="000000"/>
              <w:bottom w:val="single" w:sz="2" w:space="0" w:color="000000"/>
              <w:right w:val="single" w:sz="6" w:space="0" w:color="000000"/>
            </w:tcBorders>
            <w:shd w:val="clear" w:color="auto" w:fill="BBBBBB"/>
            <w:vAlign w:val="bottom"/>
          </w:tcPr>
          <w:p w:rsidR="00457858" w:rsidRDefault="00457858" w:rsidP="00457858">
            <w:pPr>
              <w:keepNext/>
              <w:adjustRightInd w:val="0"/>
              <w:spacing w:before="60" w:after="60"/>
              <w:jc w:val="center"/>
              <w:rPr>
                <w:b/>
                <w:bCs/>
                <w:color w:val="000000"/>
              </w:rPr>
            </w:pPr>
            <w:r>
              <w:rPr>
                <w:b/>
                <w:bCs/>
                <w:color w:val="000000"/>
              </w:rPr>
              <w:lastRenderedPageBreak/>
              <w:t>HW Least Squares Means</w:t>
            </w:r>
          </w:p>
        </w:tc>
      </w:tr>
      <w:tr w:rsidR="00457858" w:rsidTr="00457858">
        <w:tblPrEx>
          <w:tblCellMar>
            <w:top w:w="0" w:type="dxa"/>
            <w:bottom w:w="0" w:type="dxa"/>
          </w:tblCellMar>
        </w:tblPrEx>
        <w:trPr>
          <w:cantSplit/>
          <w:tblHeader/>
          <w:jc w:val="center"/>
        </w:trPr>
        <w:tc>
          <w:tcPr>
            <w:tcW w:w="534" w:type="dxa"/>
            <w:tcBorders>
              <w:top w:val="nil"/>
              <w:left w:val="single" w:sz="6" w:space="0" w:color="000000"/>
              <w:bottom w:val="single" w:sz="2" w:space="0" w:color="000000"/>
              <w:right w:val="nil"/>
            </w:tcBorders>
            <w:shd w:val="clear" w:color="auto" w:fill="BBBBBB"/>
            <w:vAlign w:val="bottom"/>
          </w:tcPr>
          <w:p w:rsidR="00457858" w:rsidRDefault="00457858" w:rsidP="00457858">
            <w:pPr>
              <w:keepNext/>
              <w:adjustRightInd w:val="0"/>
              <w:spacing w:before="60" w:after="60"/>
              <w:rPr>
                <w:b/>
                <w:bCs/>
                <w:color w:val="000000"/>
              </w:rPr>
            </w:pPr>
            <w:r>
              <w:rPr>
                <w:b/>
                <w:bCs/>
                <w:color w:val="000000"/>
              </w:rPr>
              <w:t>HW</w:t>
            </w:r>
          </w:p>
        </w:tc>
        <w:tc>
          <w:tcPr>
            <w:tcW w:w="974" w:type="dxa"/>
            <w:tcBorders>
              <w:top w:val="nil"/>
              <w:left w:val="single" w:sz="2" w:space="0" w:color="000000"/>
              <w:bottom w:val="single" w:sz="2" w:space="0" w:color="000000"/>
              <w:right w:val="nil"/>
            </w:tcBorders>
            <w:shd w:val="clear" w:color="auto" w:fill="BBBBBB"/>
            <w:vAlign w:val="bottom"/>
          </w:tcPr>
          <w:p w:rsidR="00457858" w:rsidRDefault="00457858" w:rsidP="00457858">
            <w:pPr>
              <w:keepNext/>
              <w:adjustRightInd w:val="0"/>
              <w:spacing w:before="60" w:after="60"/>
              <w:jc w:val="right"/>
              <w:rPr>
                <w:b/>
                <w:bCs/>
                <w:color w:val="000000"/>
              </w:rPr>
            </w:pPr>
            <w:r>
              <w:rPr>
                <w:b/>
                <w:bCs/>
                <w:color w:val="000000"/>
              </w:rPr>
              <w:t>Estimate</w:t>
            </w:r>
          </w:p>
        </w:tc>
        <w:tc>
          <w:tcPr>
            <w:tcW w:w="1022" w:type="dxa"/>
            <w:tcBorders>
              <w:top w:val="nil"/>
              <w:left w:val="single" w:sz="2" w:space="0" w:color="000000"/>
              <w:bottom w:val="single" w:sz="2" w:space="0" w:color="000000"/>
              <w:right w:val="nil"/>
            </w:tcBorders>
            <w:shd w:val="clear" w:color="auto" w:fill="BBBBBB"/>
            <w:vAlign w:val="bottom"/>
          </w:tcPr>
          <w:p w:rsidR="00457858" w:rsidRDefault="00457858" w:rsidP="00457858">
            <w:pPr>
              <w:keepNext/>
              <w:adjustRightInd w:val="0"/>
              <w:spacing w:before="60" w:after="60"/>
              <w:jc w:val="right"/>
              <w:rPr>
                <w:b/>
                <w:bCs/>
                <w:color w:val="000000"/>
              </w:rPr>
            </w:pPr>
            <w:r>
              <w:rPr>
                <w:b/>
                <w:bCs/>
                <w:color w:val="000000"/>
              </w:rPr>
              <w:t>Standard Error</w:t>
            </w:r>
          </w:p>
        </w:tc>
        <w:tc>
          <w:tcPr>
            <w:tcW w:w="424" w:type="dxa"/>
            <w:tcBorders>
              <w:top w:val="nil"/>
              <w:left w:val="single" w:sz="2" w:space="0" w:color="000000"/>
              <w:bottom w:val="single" w:sz="2" w:space="0" w:color="000000"/>
              <w:right w:val="nil"/>
            </w:tcBorders>
            <w:shd w:val="clear" w:color="auto" w:fill="BBBBBB"/>
            <w:vAlign w:val="bottom"/>
          </w:tcPr>
          <w:p w:rsidR="00457858" w:rsidRDefault="00457858" w:rsidP="00457858">
            <w:pPr>
              <w:keepNext/>
              <w:adjustRightInd w:val="0"/>
              <w:spacing w:before="60" w:after="60"/>
              <w:jc w:val="right"/>
              <w:rPr>
                <w:b/>
                <w:bCs/>
                <w:color w:val="000000"/>
              </w:rPr>
            </w:pPr>
            <w:r>
              <w:rPr>
                <w:b/>
                <w:bCs/>
                <w:color w:val="000000"/>
              </w:rPr>
              <w:t>DF</w:t>
            </w:r>
          </w:p>
        </w:tc>
        <w:tc>
          <w:tcPr>
            <w:tcW w:w="816" w:type="dxa"/>
            <w:tcBorders>
              <w:top w:val="nil"/>
              <w:left w:val="single" w:sz="2" w:space="0" w:color="000000"/>
              <w:bottom w:val="single" w:sz="2" w:space="0" w:color="000000"/>
              <w:right w:val="nil"/>
            </w:tcBorders>
            <w:shd w:val="clear" w:color="auto" w:fill="BBBBBB"/>
            <w:vAlign w:val="bottom"/>
          </w:tcPr>
          <w:p w:rsidR="00457858" w:rsidRDefault="00457858" w:rsidP="00457858">
            <w:pPr>
              <w:keepNext/>
              <w:adjustRightInd w:val="0"/>
              <w:spacing w:before="60" w:after="60"/>
              <w:jc w:val="right"/>
              <w:rPr>
                <w:b/>
                <w:bCs/>
                <w:color w:val="000000"/>
              </w:rPr>
            </w:pPr>
            <w:r>
              <w:rPr>
                <w:b/>
                <w:bCs/>
                <w:color w:val="000000"/>
              </w:rPr>
              <w:t>t Value</w:t>
            </w:r>
          </w:p>
        </w:tc>
        <w:tc>
          <w:tcPr>
            <w:tcW w:w="787" w:type="dxa"/>
            <w:tcBorders>
              <w:top w:val="nil"/>
              <w:left w:val="single" w:sz="2" w:space="0" w:color="000000"/>
              <w:bottom w:val="single" w:sz="2" w:space="0" w:color="000000"/>
              <w:right w:val="single" w:sz="6" w:space="0" w:color="000000"/>
            </w:tcBorders>
            <w:shd w:val="clear" w:color="auto" w:fill="BBBBBB"/>
            <w:vAlign w:val="bottom"/>
          </w:tcPr>
          <w:p w:rsidR="00457858" w:rsidRDefault="00457858" w:rsidP="00457858">
            <w:pPr>
              <w:keepNext/>
              <w:adjustRightInd w:val="0"/>
              <w:spacing w:before="60" w:after="60"/>
              <w:jc w:val="right"/>
              <w:rPr>
                <w:b/>
                <w:bCs/>
                <w:color w:val="000000"/>
              </w:rPr>
            </w:pPr>
            <w:proofErr w:type="spellStart"/>
            <w:r>
              <w:rPr>
                <w:b/>
                <w:bCs/>
                <w:color w:val="000000"/>
              </w:rPr>
              <w:t>Pr</w:t>
            </w:r>
            <w:proofErr w:type="spellEnd"/>
            <w:r>
              <w:rPr>
                <w:b/>
                <w:bCs/>
                <w:color w:val="000000"/>
              </w:rPr>
              <w:t xml:space="preserve"> &gt; |t|</w:t>
            </w:r>
          </w:p>
        </w:tc>
      </w:tr>
      <w:tr w:rsidR="00457858" w:rsidTr="00457858">
        <w:tblPrEx>
          <w:tblCellMar>
            <w:top w:w="0" w:type="dxa"/>
            <w:bottom w:w="0" w:type="dxa"/>
          </w:tblCellMar>
        </w:tblPrEx>
        <w:trPr>
          <w:cantSplit/>
          <w:jc w:val="center"/>
        </w:trPr>
        <w:tc>
          <w:tcPr>
            <w:tcW w:w="534" w:type="dxa"/>
            <w:tcBorders>
              <w:top w:val="nil"/>
              <w:left w:val="single" w:sz="6" w:space="0" w:color="000000"/>
              <w:bottom w:val="single" w:sz="2" w:space="0" w:color="000000"/>
              <w:right w:val="nil"/>
            </w:tcBorders>
            <w:shd w:val="clear" w:color="auto" w:fill="FFFFFF"/>
          </w:tcPr>
          <w:p w:rsidR="00457858" w:rsidRDefault="00457858" w:rsidP="00457858">
            <w:pPr>
              <w:keepNext/>
              <w:adjustRightInd w:val="0"/>
              <w:spacing w:before="60" w:after="60"/>
              <w:rPr>
                <w:color w:val="000000"/>
              </w:rPr>
            </w:pPr>
            <w:r>
              <w:rPr>
                <w:color w:val="000000"/>
              </w:rPr>
              <w:t>0</w:t>
            </w:r>
          </w:p>
        </w:tc>
        <w:tc>
          <w:tcPr>
            <w:tcW w:w="974" w:type="dxa"/>
            <w:tcBorders>
              <w:top w:val="nil"/>
              <w:left w:val="single" w:sz="2" w:space="0" w:color="000000"/>
              <w:bottom w:val="single" w:sz="2" w:space="0" w:color="000000"/>
              <w:right w:val="nil"/>
            </w:tcBorders>
            <w:shd w:val="clear" w:color="auto" w:fill="FFFFFF"/>
          </w:tcPr>
          <w:p w:rsidR="00457858" w:rsidRDefault="00457858" w:rsidP="00457858">
            <w:pPr>
              <w:keepNext/>
              <w:adjustRightInd w:val="0"/>
              <w:spacing w:before="60" w:after="60"/>
              <w:jc w:val="right"/>
              <w:rPr>
                <w:color w:val="000000"/>
              </w:rPr>
            </w:pPr>
            <w:r>
              <w:rPr>
                <w:color w:val="000000"/>
              </w:rPr>
              <w:t>53.4250</w:t>
            </w:r>
          </w:p>
        </w:tc>
        <w:tc>
          <w:tcPr>
            <w:tcW w:w="1022" w:type="dxa"/>
            <w:tcBorders>
              <w:top w:val="nil"/>
              <w:left w:val="single" w:sz="2" w:space="0" w:color="000000"/>
              <w:bottom w:val="single" w:sz="2" w:space="0" w:color="000000"/>
              <w:right w:val="nil"/>
            </w:tcBorders>
            <w:shd w:val="clear" w:color="auto" w:fill="FFFFFF"/>
          </w:tcPr>
          <w:p w:rsidR="00457858" w:rsidRDefault="00457858" w:rsidP="00457858">
            <w:pPr>
              <w:keepNext/>
              <w:adjustRightInd w:val="0"/>
              <w:spacing w:before="60" w:after="60"/>
              <w:jc w:val="right"/>
              <w:rPr>
                <w:color w:val="000000"/>
              </w:rPr>
            </w:pPr>
            <w:r>
              <w:rPr>
                <w:color w:val="000000"/>
              </w:rPr>
              <w:t>5.7756</w:t>
            </w:r>
          </w:p>
        </w:tc>
        <w:tc>
          <w:tcPr>
            <w:tcW w:w="424" w:type="dxa"/>
            <w:tcBorders>
              <w:top w:val="nil"/>
              <w:left w:val="single" w:sz="2" w:space="0" w:color="000000"/>
              <w:bottom w:val="single" w:sz="2" w:space="0" w:color="000000"/>
              <w:right w:val="nil"/>
            </w:tcBorders>
            <w:shd w:val="clear" w:color="auto" w:fill="FFFFFF"/>
          </w:tcPr>
          <w:p w:rsidR="00457858" w:rsidRDefault="00457858" w:rsidP="00457858">
            <w:pPr>
              <w:keepNext/>
              <w:adjustRightInd w:val="0"/>
              <w:spacing w:before="60" w:after="60"/>
              <w:jc w:val="right"/>
              <w:rPr>
                <w:color w:val="000000"/>
              </w:rPr>
            </w:pPr>
            <w:r>
              <w:rPr>
                <w:color w:val="000000"/>
              </w:rPr>
              <w:t>26</w:t>
            </w:r>
          </w:p>
        </w:tc>
        <w:tc>
          <w:tcPr>
            <w:tcW w:w="816" w:type="dxa"/>
            <w:tcBorders>
              <w:top w:val="nil"/>
              <w:left w:val="single" w:sz="2" w:space="0" w:color="000000"/>
              <w:bottom w:val="single" w:sz="2" w:space="0" w:color="000000"/>
              <w:right w:val="nil"/>
            </w:tcBorders>
            <w:shd w:val="clear" w:color="auto" w:fill="FFFFFF"/>
          </w:tcPr>
          <w:p w:rsidR="00457858" w:rsidRDefault="00457858" w:rsidP="00457858">
            <w:pPr>
              <w:keepNext/>
              <w:adjustRightInd w:val="0"/>
              <w:spacing w:before="60" w:after="60"/>
              <w:jc w:val="right"/>
              <w:rPr>
                <w:color w:val="000000"/>
              </w:rPr>
            </w:pPr>
            <w:r>
              <w:rPr>
                <w:color w:val="000000"/>
              </w:rPr>
              <w:t>9.25</w:t>
            </w:r>
          </w:p>
        </w:tc>
        <w:tc>
          <w:tcPr>
            <w:tcW w:w="787" w:type="dxa"/>
            <w:tcBorders>
              <w:top w:val="nil"/>
              <w:left w:val="single" w:sz="2" w:space="0" w:color="000000"/>
              <w:bottom w:val="single" w:sz="2" w:space="0" w:color="000000"/>
              <w:right w:val="single" w:sz="6" w:space="0" w:color="000000"/>
            </w:tcBorders>
            <w:shd w:val="clear" w:color="auto" w:fill="FFFFFF"/>
          </w:tcPr>
          <w:p w:rsidR="00457858" w:rsidRDefault="00457858" w:rsidP="00457858">
            <w:pPr>
              <w:keepNext/>
              <w:adjustRightInd w:val="0"/>
              <w:spacing w:before="60" w:after="60"/>
              <w:jc w:val="right"/>
              <w:rPr>
                <w:color w:val="000000"/>
              </w:rPr>
            </w:pPr>
            <w:r>
              <w:rPr>
                <w:color w:val="000000"/>
              </w:rPr>
              <w:t>&lt;.0001</w:t>
            </w:r>
          </w:p>
        </w:tc>
      </w:tr>
      <w:tr w:rsidR="00457858" w:rsidTr="00457858">
        <w:tblPrEx>
          <w:tblCellMar>
            <w:top w:w="0" w:type="dxa"/>
            <w:bottom w:w="0" w:type="dxa"/>
          </w:tblCellMar>
        </w:tblPrEx>
        <w:trPr>
          <w:cantSplit/>
          <w:jc w:val="center"/>
        </w:trPr>
        <w:tc>
          <w:tcPr>
            <w:tcW w:w="534" w:type="dxa"/>
            <w:tcBorders>
              <w:top w:val="nil"/>
              <w:left w:val="single" w:sz="6" w:space="0" w:color="000000"/>
              <w:bottom w:val="single" w:sz="6" w:space="0" w:color="000000"/>
              <w:right w:val="nil"/>
            </w:tcBorders>
            <w:shd w:val="clear" w:color="auto" w:fill="FFFFFF"/>
          </w:tcPr>
          <w:p w:rsidR="00457858" w:rsidRDefault="00457858" w:rsidP="00457858">
            <w:pPr>
              <w:keepNext/>
              <w:adjustRightInd w:val="0"/>
              <w:spacing w:before="60" w:after="60"/>
              <w:rPr>
                <w:color w:val="000000"/>
              </w:rPr>
            </w:pPr>
            <w:r>
              <w:rPr>
                <w:color w:val="000000"/>
              </w:rPr>
              <w:t>1</w:t>
            </w:r>
          </w:p>
        </w:tc>
        <w:tc>
          <w:tcPr>
            <w:tcW w:w="974" w:type="dxa"/>
            <w:tcBorders>
              <w:top w:val="nil"/>
              <w:left w:val="single" w:sz="2" w:space="0" w:color="000000"/>
              <w:bottom w:val="single" w:sz="6" w:space="0" w:color="000000"/>
              <w:right w:val="nil"/>
            </w:tcBorders>
            <w:shd w:val="clear" w:color="auto" w:fill="FFFFFF"/>
          </w:tcPr>
          <w:p w:rsidR="00457858" w:rsidRDefault="00457858" w:rsidP="00457858">
            <w:pPr>
              <w:keepNext/>
              <w:adjustRightInd w:val="0"/>
              <w:spacing w:before="60" w:after="60"/>
              <w:jc w:val="right"/>
              <w:rPr>
                <w:color w:val="000000"/>
              </w:rPr>
            </w:pPr>
            <w:r>
              <w:rPr>
                <w:color w:val="000000"/>
              </w:rPr>
              <w:t>13.8750</w:t>
            </w:r>
          </w:p>
        </w:tc>
        <w:tc>
          <w:tcPr>
            <w:tcW w:w="1022" w:type="dxa"/>
            <w:tcBorders>
              <w:top w:val="nil"/>
              <w:left w:val="single" w:sz="2" w:space="0" w:color="000000"/>
              <w:bottom w:val="single" w:sz="6" w:space="0" w:color="000000"/>
              <w:right w:val="nil"/>
            </w:tcBorders>
            <w:shd w:val="clear" w:color="auto" w:fill="FFFFFF"/>
          </w:tcPr>
          <w:p w:rsidR="00457858" w:rsidRDefault="00457858" w:rsidP="00457858">
            <w:pPr>
              <w:keepNext/>
              <w:adjustRightInd w:val="0"/>
              <w:spacing w:before="60" w:after="60"/>
              <w:jc w:val="right"/>
              <w:rPr>
                <w:color w:val="000000"/>
              </w:rPr>
            </w:pPr>
            <w:r>
              <w:rPr>
                <w:color w:val="000000"/>
              </w:rPr>
              <w:t>5.7756</w:t>
            </w:r>
          </w:p>
        </w:tc>
        <w:tc>
          <w:tcPr>
            <w:tcW w:w="424" w:type="dxa"/>
            <w:tcBorders>
              <w:top w:val="nil"/>
              <w:left w:val="single" w:sz="2" w:space="0" w:color="000000"/>
              <w:bottom w:val="single" w:sz="6" w:space="0" w:color="000000"/>
              <w:right w:val="nil"/>
            </w:tcBorders>
            <w:shd w:val="clear" w:color="auto" w:fill="FFFFFF"/>
          </w:tcPr>
          <w:p w:rsidR="00457858" w:rsidRDefault="00457858" w:rsidP="00457858">
            <w:pPr>
              <w:keepNext/>
              <w:adjustRightInd w:val="0"/>
              <w:spacing w:before="60" w:after="60"/>
              <w:jc w:val="right"/>
              <w:rPr>
                <w:color w:val="000000"/>
              </w:rPr>
            </w:pPr>
            <w:r>
              <w:rPr>
                <w:color w:val="000000"/>
              </w:rPr>
              <w:t>26</w:t>
            </w:r>
          </w:p>
        </w:tc>
        <w:tc>
          <w:tcPr>
            <w:tcW w:w="816" w:type="dxa"/>
            <w:tcBorders>
              <w:top w:val="nil"/>
              <w:left w:val="single" w:sz="2" w:space="0" w:color="000000"/>
              <w:bottom w:val="single" w:sz="6" w:space="0" w:color="000000"/>
              <w:right w:val="nil"/>
            </w:tcBorders>
            <w:shd w:val="clear" w:color="auto" w:fill="FFFFFF"/>
          </w:tcPr>
          <w:p w:rsidR="00457858" w:rsidRDefault="00457858" w:rsidP="00457858">
            <w:pPr>
              <w:keepNext/>
              <w:adjustRightInd w:val="0"/>
              <w:spacing w:before="60" w:after="60"/>
              <w:jc w:val="right"/>
              <w:rPr>
                <w:color w:val="000000"/>
              </w:rPr>
            </w:pPr>
            <w:r>
              <w:rPr>
                <w:color w:val="000000"/>
              </w:rPr>
              <w:t>2.40</w:t>
            </w:r>
          </w:p>
        </w:tc>
        <w:tc>
          <w:tcPr>
            <w:tcW w:w="787" w:type="dxa"/>
            <w:tcBorders>
              <w:top w:val="nil"/>
              <w:left w:val="single" w:sz="2" w:space="0" w:color="000000"/>
              <w:bottom w:val="single" w:sz="6" w:space="0" w:color="000000"/>
              <w:right w:val="single" w:sz="6" w:space="0" w:color="000000"/>
            </w:tcBorders>
            <w:shd w:val="clear" w:color="auto" w:fill="FFFFFF"/>
          </w:tcPr>
          <w:p w:rsidR="00457858" w:rsidRDefault="00457858" w:rsidP="00457858">
            <w:pPr>
              <w:keepNext/>
              <w:adjustRightInd w:val="0"/>
              <w:spacing w:before="60" w:after="60"/>
              <w:jc w:val="right"/>
              <w:rPr>
                <w:color w:val="000000"/>
              </w:rPr>
            </w:pPr>
            <w:r>
              <w:rPr>
                <w:color w:val="000000"/>
              </w:rPr>
              <w:t>0.0237</w:t>
            </w:r>
          </w:p>
        </w:tc>
      </w:tr>
    </w:tbl>
    <w:p w:rsidR="00457858" w:rsidRDefault="00457858"/>
    <w:p w:rsidR="00457858" w:rsidRDefault="00457858">
      <w:r>
        <w:t>However, the hand-weeding didn’t have a statistically-significant effect on visual estimates of broadleaf weed pressure at harvest-time (0.4979).  Hand-weeding did have a statistically-significant effect on visual estimates of grass weed pressure at harves</w:t>
      </w:r>
      <w:r w:rsidR="001C5A7A">
        <w:t>t time (P=0.0013).  These</w:t>
      </w:r>
      <w:r>
        <w:t xml:space="preserve"> visual estimates were</w:t>
      </w:r>
      <w:r w:rsidR="001C5A7A">
        <w:t xml:space="preserve"> collected</w:t>
      </w:r>
      <w:r>
        <w:t xml:space="preserve"> over 2 months after the most-recent hand-weeding </w:t>
      </w:r>
      <w:r w:rsidR="001C5A7A">
        <w:t xml:space="preserve">(done </w:t>
      </w:r>
      <w:r>
        <w:t>on 4 August</w:t>
      </w:r>
      <w:r w:rsidR="001C5A7A">
        <w:t>)</w:t>
      </w:r>
      <w:r>
        <w:t>, however, so I’m not too su</w:t>
      </w:r>
      <w:r w:rsidR="001C5A7A">
        <w:t xml:space="preserve">rprised that they </w:t>
      </w:r>
      <w:r w:rsidR="007D3AD6">
        <w:t>were variable.</w:t>
      </w:r>
    </w:p>
    <w:p w:rsidR="007D3AD6" w:rsidRDefault="007D3AD6">
      <w:pPr>
        <w:rPr>
          <w:b/>
        </w:rPr>
      </w:pPr>
      <w:r>
        <w:rPr>
          <w:b/>
        </w:rPr>
        <w:t>Crop Quality:</w:t>
      </w:r>
    </w:p>
    <w:p w:rsidR="00387DCC" w:rsidRPr="007D3AD6" w:rsidRDefault="00387DCC">
      <w:pPr>
        <w:rPr>
          <w:b/>
        </w:rPr>
      </w:pPr>
      <w:r>
        <w:t>We didn’t do much an</w:t>
      </w:r>
      <w:r w:rsidR="007D3AD6">
        <w:t>alysis ourselves for</w:t>
      </w:r>
      <w:r>
        <w:t xml:space="preserve"> crop quality.  We will be testing grain nutrient content eventually once all the samples are ground.</w:t>
      </w:r>
    </w:p>
    <w:p w:rsidR="00387DCC" w:rsidRDefault="00387DCC"/>
    <w:p w:rsidR="00AA3332" w:rsidRDefault="00AA3332"/>
    <w:sectPr w:rsidR="00AA3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332"/>
    <w:rsid w:val="00192EE4"/>
    <w:rsid w:val="001C5A7A"/>
    <w:rsid w:val="00263C21"/>
    <w:rsid w:val="00387DCC"/>
    <w:rsid w:val="003F4D1E"/>
    <w:rsid w:val="004028F1"/>
    <w:rsid w:val="00457858"/>
    <w:rsid w:val="00676159"/>
    <w:rsid w:val="007D3AD6"/>
    <w:rsid w:val="0091071B"/>
    <w:rsid w:val="00AA3332"/>
    <w:rsid w:val="00E63F86"/>
    <w:rsid w:val="00F2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C21"/>
    <w:pPr>
      <w:spacing w:after="0" w:line="240" w:lineRule="auto"/>
    </w:pPr>
  </w:style>
  <w:style w:type="paragraph" w:styleId="BalloonText">
    <w:name w:val="Balloon Text"/>
    <w:basedOn w:val="Normal"/>
    <w:link w:val="BalloonTextChar"/>
    <w:uiPriority w:val="99"/>
    <w:semiHidden/>
    <w:unhideWhenUsed/>
    <w:rsid w:val="00910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C21"/>
    <w:pPr>
      <w:spacing w:after="0" w:line="240" w:lineRule="auto"/>
    </w:pPr>
  </w:style>
  <w:style w:type="paragraph" w:styleId="BalloonText">
    <w:name w:val="Balloon Text"/>
    <w:basedOn w:val="Normal"/>
    <w:link w:val="BalloonTextChar"/>
    <w:uiPriority w:val="99"/>
    <w:semiHidden/>
    <w:unhideWhenUsed/>
    <w:rsid w:val="00910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5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Glett</dc:creator>
  <cp:lastModifiedBy>D. Glett</cp:lastModifiedBy>
  <cp:revision>3</cp:revision>
  <dcterms:created xsi:type="dcterms:W3CDTF">2012-02-17T21:13:00Z</dcterms:created>
  <dcterms:modified xsi:type="dcterms:W3CDTF">2012-02-22T04:05:00Z</dcterms:modified>
</cp:coreProperties>
</file>