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C0" w:rsidRDefault="00FD4DC0" w:rsidP="00FD4DC0">
      <w:pPr>
        <w:spacing w:after="0"/>
        <w:rPr>
          <w:rFonts w:cstheme="minorHAnsi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AB587B9" wp14:editId="5124BB31">
            <wp:simplePos x="0" y="0"/>
            <wp:positionH relativeFrom="column">
              <wp:posOffset>5343525</wp:posOffset>
            </wp:positionH>
            <wp:positionV relativeFrom="paragraph">
              <wp:posOffset>-685800</wp:posOffset>
            </wp:positionV>
            <wp:extent cx="1055370" cy="823595"/>
            <wp:effectExtent l="0" t="0" r="0" b="0"/>
            <wp:wrapTight wrapText="bothSides">
              <wp:wrapPolygon edited="0">
                <wp:start x="0" y="0"/>
                <wp:lineTo x="0" y="20984"/>
                <wp:lineTo x="21054" y="20984"/>
                <wp:lineTo x="210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02CA9308" wp14:editId="30774597">
            <wp:simplePos x="0" y="0"/>
            <wp:positionH relativeFrom="column">
              <wp:posOffset>-714375</wp:posOffset>
            </wp:positionH>
            <wp:positionV relativeFrom="paragraph">
              <wp:posOffset>-742950</wp:posOffset>
            </wp:positionV>
            <wp:extent cx="312420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468" y="21199"/>
                <wp:lineTo x="21468" y="0"/>
                <wp:lineTo x="0" y="0"/>
              </wp:wrapPolygon>
            </wp:wrapTight>
            <wp:docPr id="1" name="Picture 1" descr="CCE_2line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E_2line_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</w:p>
    <w:p w:rsidR="00FD4DC0" w:rsidRDefault="00FD4DC0" w:rsidP="00FD4DC0">
      <w:pPr>
        <w:spacing w:after="0"/>
        <w:ind w:left="1260" w:hanging="1260"/>
        <w:rPr>
          <w:rFonts w:ascii="Arial" w:hAnsi="Arial" w:cs="Arial"/>
          <w:b/>
          <w:sz w:val="20"/>
          <w:szCs w:val="20"/>
        </w:rPr>
      </w:pPr>
      <w:r w:rsidRPr="00FD4DC0">
        <w:rPr>
          <w:rFonts w:ascii="Arial" w:hAnsi="Arial" w:cs="Arial"/>
          <w:b/>
          <w:sz w:val="20"/>
          <w:szCs w:val="20"/>
        </w:rPr>
        <w:t>ONE11-138 – Integrating ground cover crops and new herbicide strategies (conventional and organic) for tree growth and soil health</w:t>
      </w:r>
    </w:p>
    <w:p w:rsidR="00FD4DC0" w:rsidRDefault="00FD4DC0" w:rsidP="00FD4DC0">
      <w:pPr>
        <w:spacing w:after="0"/>
        <w:ind w:left="1260" w:hanging="12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Deborah I. Breth &amp; Mario Miranda Sazo from CCE-Lake Ontario Fruit Program</w:t>
      </w:r>
    </w:p>
    <w:p w:rsidR="00FD4DC0" w:rsidRDefault="00FD4DC0" w:rsidP="00FD4DC0">
      <w:pPr>
        <w:spacing w:after="0"/>
        <w:ind w:left="1260" w:hanging="12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Lamont Fruit Farm and Mason Farms</w:t>
      </w:r>
    </w:p>
    <w:p w:rsidR="00FD4DC0" w:rsidRDefault="00FD4DC0" w:rsidP="00FD4DC0">
      <w:pPr>
        <w:spacing w:after="0"/>
        <w:ind w:left="1260" w:hanging="1260"/>
        <w:jc w:val="center"/>
        <w:rPr>
          <w:rFonts w:ascii="Arial" w:hAnsi="Arial" w:cs="Arial"/>
          <w:b/>
          <w:sz w:val="20"/>
          <w:szCs w:val="20"/>
        </w:rPr>
      </w:pPr>
    </w:p>
    <w:p w:rsidR="00FD4DC0" w:rsidRDefault="00FD4DC0" w:rsidP="00FD4DC0">
      <w:pPr>
        <w:spacing w:after="0"/>
        <w:rPr>
          <w:rFonts w:cstheme="minorHAnsi"/>
          <w:b/>
        </w:rPr>
      </w:pPr>
    </w:p>
    <w:p w:rsidR="00251A3B" w:rsidRDefault="00251A3B" w:rsidP="00251A3B">
      <w:pPr>
        <w:rPr>
          <w:rFonts w:cstheme="minorHAnsi"/>
        </w:rPr>
      </w:pPr>
      <w:proofErr w:type="gramStart"/>
      <w:r>
        <w:rPr>
          <w:rFonts w:cstheme="minorHAnsi"/>
        </w:rPr>
        <w:t>Figure 1.</w:t>
      </w:r>
      <w:proofErr w:type="gramEnd"/>
      <w:r>
        <w:rPr>
          <w:rFonts w:cstheme="minorHAnsi"/>
        </w:rPr>
        <w:t xml:space="preserve">  The daily precipitation and accumulated rainfall for Mason Farms and Lamont Fruit Farm from NEWA weather data.  </w:t>
      </w:r>
    </w:p>
    <w:p w:rsidR="00251A3B" w:rsidRDefault="00251A3B" w:rsidP="00251A3B">
      <w:pPr>
        <w:rPr>
          <w:rFonts w:cstheme="minorHAnsi"/>
        </w:rPr>
      </w:pPr>
      <w:r>
        <w:rPr>
          <w:rFonts w:cstheme="minorHAnsi"/>
          <w:b/>
          <w:noProof/>
        </w:rPr>
        <w:drawing>
          <wp:inline distT="0" distB="0" distL="0" distR="0" wp14:anchorId="7C9496C1" wp14:editId="6B68715B">
            <wp:extent cx="5162550" cy="3152775"/>
            <wp:effectExtent l="0" t="0" r="1905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D4DC0" w:rsidRPr="00251A3B" w:rsidRDefault="00251A3B" w:rsidP="00251A3B">
      <w:pPr>
        <w:rPr>
          <w:rFonts w:cstheme="minorHAnsi"/>
        </w:rPr>
      </w:pPr>
      <w:r>
        <w:rPr>
          <w:rFonts w:cstheme="minorHAnsi"/>
          <w:b/>
          <w:noProof/>
        </w:rPr>
        <w:drawing>
          <wp:inline distT="0" distB="0" distL="0" distR="0" wp14:anchorId="4821E2F3" wp14:editId="570C66F5">
            <wp:extent cx="5172075" cy="3067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30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DC0" w:rsidRPr="00251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95"/>
    <w:rsid w:val="00230201"/>
    <w:rsid w:val="00251A3B"/>
    <w:rsid w:val="00A44495"/>
    <w:rsid w:val="00B11336"/>
    <w:rsid w:val="00E930E7"/>
    <w:rsid w:val="00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b1\Documents\01SAREGCM\MasonHerbicide%20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Precipitation, daily vs. accumulated, at Mason Farms - 2011</a:t>
            </a:r>
          </a:p>
        </c:rich>
      </c:tx>
      <c:layout>
        <c:manualLayout>
          <c:xMode val="edge"/>
          <c:yMode val="edge"/>
          <c:x val="0.13860510805500983"/>
          <c:y val="1.403508771929824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4685885258817794E-2"/>
          <c:y val="0.2000078678689754"/>
          <c:w val="0.86086957362374539"/>
          <c:h val="0.69856866252374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Sheet2!$M$22</c:f>
              <c:strCache>
                <c:ptCount val="1"/>
                <c:pt idx="0">
                  <c:v> " Precip</c:v>
                </c:pt>
              </c:strCache>
            </c:strRef>
          </c:tx>
          <c:invertIfNegative val="0"/>
          <c:cat>
            <c:numRef>
              <c:f>Sheet2!$L$23:$L$154</c:f>
              <c:numCache>
                <c:formatCode>m/d/yyyy</c:formatCode>
                <c:ptCount val="132"/>
                <c:pt idx="0">
                  <c:v>40655</c:v>
                </c:pt>
                <c:pt idx="1">
                  <c:v>40656</c:v>
                </c:pt>
                <c:pt idx="2">
                  <c:v>40657</c:v>
                </c:pt>
                <c:pt idx="3">
                  <c:v>40658</c:v>
                </c:pt>
                <c:pt idx="4">
                  <c:v>40659</c:v>
                </c:pt>
                <c:pt idx="5">
                  <c:v>40660</c:v>
                </c:pt>
                <c:pt idx="6">
                  <c:v>40661</c:v>
                </c:pt>
                <c:pt idx="7">
                  <c:v>40662</c:v>
                </c:pt>
                <c:pt idx="8">
                  <c:v>40663</c:v>
                </c:pt>
                <c:pt idx="9">
                  <c:v>40664</c:v>
                </c:pt>
                <c:pt idx="10">
                  <c:v>40665</c:v>
                </c:pt>
                <c:pt idx="11">
                  <c:v>40666</c:v>
                </c:pt>
                <c:pt idx="12">
                  <c:v>40667</c:v>
                </c:pt>
                <c:pt idx="13">
                  <c:v>40668</c:v>
                </c:pt>
                <c:pt idx="14">
                  <c:v>40669</c:v>
                </c:pt>
                <c:pt idx="15">
                  <c:v>40670</c:v>
                </c:pt>
                <c:pt idx="16">
                  <c:v>40671</c:v>
                </c:pt>
                <c:pt idx="17">
                  <c:v>40672</c:v>
                </c:pt>
                <c:pt idx="18">
                  <c:v>40673</c:v>
                </c:pt>
                <c:pt idx="19">
                  <c:v>40674</c:v>
                </c:pt>
                <c:pt idx="20">
                  <c:v>40675</c:v>
                </c:pt>
                <c:pt idx="21">
                  <c:v>40676</c:v>
                </c:pt>
                <c:pt idx="22">
                  <c:v>40677</c:v>
                </c:pt>
                <c:pt idx="23">
                  <c:v>40678</c:v>
                </c:pt>
                <c:pt idx="24">
                  <c:v>40679</c:v>
                </c:pt>
                <c:pt idx="25">
                  <c:v>40680</c:v>
                </c:pt>
                <c:pt idx="26">
                  <c:v>40681</c:v>
                </c:pt>
                <c:pt idx="27">
                  <c:v>40682</c:v>
                </c:pt>
                <c:pt idx="28">
                  <c:v>40683</c:v>
                </c:pt>
                <c:pt idx="29">
                  <c:v>40684</c:v>
                </c:pt>
                <c:pt idx="30">
                  <c:v>40685</c:v>
                </c:pt>
                <c:pt idx="31">
                  <c:v>40686</c:v>
                </c:pt>
                <c:pt idx="32">
                  <c:v>40687</c:v>
                </c:pt>
                <c:pt idx="33">
                  <c:v>40688</c:v>
                </c:pt>
                <c:pt idx="34">
                  <c:v>40689</c:v>
                </c:pt>
                <c:pt idx="35">
                  <c:v>40690</c:v>
                </c:pt>
                <c:pt idx="36">
                  <c:v>40691</c:v>
                </c:pt>
                <c:pt idx="37">
                  <c:v>40692</c:v>
                </c:pt>
                <c:pt idx="38">
                  <c:v>40693</c:v>
                </c:pt>
                <c:pt idx="39">
                  <c:v>40694</c:v>
                </c:pt>
                <c:pt idx="40">
                  <c:v>40695</c:v>
                </c:pt>
                <c:pt idx="41">
                  <c:v>40696</c:v>
                </c:pt>
                <c:pt idx="42">
                  <c:v>40697</c:v>
                </c:pt>
                <c:pt idx="43">
                  <c:v>40698</c:v>
                </c:pt>
                <c:pt idx="44">
                  <c:v>40699</c:v>
                </c:pt>
                <c:pt idx="45">
                  <c:v>40700</c:v>
                </c:pt>
                <c:pt idx="46">
                  <c:v>40701</c:v>
                </c:pt>
                <c:pt idx="47">
                  <c:v>40702</c:v>
                </c:pt>
                <c:pt idx="48">
                  <c:v>40703</c:v>
                </c:pt>
                <c:pt idx="49">
                  <c:v>40704</c:v>
                </c:pt>
                <c:pt idx="50">
                  <c:v>40705</c:v>
                </c:pt>
                <c:pt idx="51">
                  <c:v>40706</c:v>
                </c:pt>
                <c:pt idx="52">
                  <c:v>40707</c:v>
                </c:pt>
                <c:pt idx="53">
                  <c:v>40708</c:v>
                </c:pt>
                <c:pt idx="54">
                  <c:v>40709</c:v>
                </c:pt>
                <c:pt idx="55">
                  <c:v>40710</c:v>
                </c:pt>
                <c:pt idx="56">
                  <c:v>40711</c:v>
                </c:pt>
                <c:pt idx="57">
                  <c:v>40712</c:v>
                </c:pt>
                <c:pt idx="58">
                  <c:v>40713</c:v>
                </c:pt>
                <c:pt idx="59">
                  <c:v>40714</c:v>
                </c:pt>
                <c:pt idx="60">
                  <c:v>40715</c:v>
                </c:pt>
                <c:pt idx="61">
                  <c:v>40716</c:v>
                </c:pt>
                <c:pt idx="62">
                  <c:v>40717</c:v>
                </c:pt>
                <c:pt idx="63">
                  <c:v>40718</c:v>
                </c:pt>
                <c:pt idx="64">
                  <c:v>40719</c:v>
                </c:pt>
                <c:pt idx="65">
                  <c:v>40720</c:v>
                </c:pt>
                <c:pt idx="66">
                  <c:v>40721</c:v>
                </c:pt>
                <c:pt idx="67">
                  <c:v>40722</c:v>
                </c:pt>
                <c:pt idx="68">
                  <c:v>40723</c:v>
                </c:pt>
                <c:pt idx="69">
                  <c:v>40724</c:v>
                </c:pt>
                <c:pt idx="70">
                  <c:v>40725</c:v>
                </c:pt>
                <c:pt idx="71">
                  <c:v>40726</c:v>
                </c:pt>
                <c:pt idx="72">
                  <c:v>40727</c:v>
                </c:pt>
                <c:pt idx="73">
                  <c:v>40728</c:v>
                </c:pt>
                <c:pt idx="74">
                  <c:v>40729</c:v>
                </c:pt>
                <c:pt idx="75">
                  <c:v>40730</c:v>
                </c:pt>
                <c:pt idx="76">
                  <c:v>40731</c:v>
                </c:pt>
                <c:pt idx="77">
                  <c:v>40732</c:v>
                </c:pt>
                <c:pt idx="78">
                  <c:v>40733</c:v>
                </c:pt>
                <c:pt idx="79">
                  <c:v>40734</c:v>
                </c:pt>
                <c:pt idx="80">
                  <c:v>40735</c:v>
                </c:pt>
                <c:pt idx="81">
                  <c:v>40736</c:v>
                </c:pt>
                <c:pt idx="82">
                  <c:v>40737</c:v>
                </c:pt>
                <c:pt idx="83">
                  <c:v>40738</c:v>
                </c:pt>
                <c:pt idx="84">
                  <c:v>40739</c:v>
                </c:pt>
                <c:pt idx="85">
                  <c:v>40740</c:v>
                </c:pt>
                <c:pt idx="86">
                  <c:v>40741</c:v>
                </c:pt>
                <c:pt idx="87">
                  <c:v>40742</c:v>
                </c:pt>
                <c:pt idx="88">
                  <c:v>40743</c:v>
                </c:pt>
                <c:pt idx="89">
                  <c:v>40744</c:v>
                </c:pt>
                <c:pt idx="90">
                  <c:v>40745</c:v>
                </c:pt>
                <c:pt idx="91">
                  <c:v>40746</c:v>
                </c:pt>
                <c:pt idx="92">
                  <c:v>40747</c:v>
                </c:pt>
                <c:pt idx="93">
                  <c:v>40748</c:v>
                </c:pt>
                <c:pt idx="94">
                  <c:v>40749</c:v>
                </c:pt>
                <c:pt idx="95">
                  <c:v>40750</c:v>
                </c:pt>
                <c:pt idx="96">
                  <c:v>40751</c:v>
                </c:pt>
                <c:pt idx="97">
                  <c:v>40752</c:v>
                </c:pt>
                <c:pt idx="98">
                  <c:v>40753</c:v>
                </c:pt>
                <c:pt idx="99">
                  <c:v>40754</c:v>
                </c:pt>
                <c:pt idx="100">
                  <c:v>40755</c:v>
                </c:pt>
                <c:pt idx="101">
                  <c:v>40756</c:v>
                </c:pt>
                <c:pt idx="102">
                  <c:v>40757</c:v>
                </c:pt>
                <c:pt idx="103">
                  <c:v>40758</c:v>
                </c:pt>
                <c:pt idx="104">
                  <c:v>40759</c:v>
                </c:pt>
                <c:pt idx="105">
                  <c:v>40760</c:v>
                </c:pt>
                <c:pt idx="106">
                  <c:v>40761</c:v>
                </c:pt>
                <c:pt idx="107">
                  <c:v>40762</c:v>
                </c:pt>
                <c:pt idx="108">
                  <c:v>40763</c:v>
                </c:pt>
                <c:pt idx="109">
                  <c:v>40764</c:v>
                </c:pt>
                <c:pt idx="110">
                  <c:v>40765</c:v>
                </c:pt>
                <c:pt idx="111">
                  <c:v>40766</c:v>
                </c:pt>
                <c:pt idx="112">
                  <c:v>40767</c:v>
                </c:pt>
                <c:pt idx="113">
                  <c:v>40768</c:v>
                </c:pt>
                <c:pt idx="114">
                  <c:v>40769</c:v>
                </c:pt>
                <c:pt idx="115">
                  <c:v>40770</c:v>
                </c:pt>
                <c:pt idx="116">
                  <c:v>40771</c:v>
                </c:pt>
                <c:pt idx="117">
                  <c:v>40772</c:v>
                </c:pt>
                <c:pt idx="118">
                  <c:v>40773</c:v>
                </c:pt>
                <c:pt idx="119">
                  <c:v>40774</c:v>
                </c:pt>
                <c:pt idx="120">
                  <c:v>40775</c:v>
                </c:pt>
                <c:pt idx="121">
                  <c:v>40776</c:v>
                </c:pt>
                <c:pt idx="122">
                  <c:v>40777</c:v>
                </c:pt>
                <c:pt idx="123">
                  <c:v>40778</c:v>
                </c:pt>
                <c:pt idx="124">
                  <c:v>40779</c:v>
                </c:pt>
                <c:pt idx="125">
                  <c:v>40780</c:v>
                </c:pt>
                <c:pt idx="126">
                  <c:v>40781</c:v>
                </c:pt>
                <c:pt idx="127">
                  <c:v>40782</c:v>
                </c:pt>
                <c:pt idx="128">
                  <c:v>40783</c:v>
                </c:pt>
                <c:pt idx="129">
                  <c:v>40784</c:v>
                </c:pt>
                <c:pt idx="130">
                  <c:v>40785</c:v>
                </c:pt>
                <c:pt idx="131">
                  <c:v>40786</c:v>
                </c:pt>
              </c:numCache>
            </c:numRef>
          </c:cat>
          <c:val>
            <c:numRef>
              <c:f>Sheet2!$M$23:$M$154</c:f>
              <c:numCache>
                <c:formatCode>General</c:formatCode>
                <c:ptCount val="132"/>
                <c:pt idx="0">
                  <c:v>0</c:v>
                </c:pt>
                <c:pt idx="1">
                  <c:v>0.51</c:v>
                </c:pt>
                <c:pt idx="2">
                  <c:v>0.01</c:v>
                </c:pt>
                <c:pt idx="3">
                  <c:v>0.56000000000000005</c:v>
                </c:pt>
                <c:pt idx="4">
                  <c:v>0.15</c:v>
                </c:pt>
                <c:pt idx="5">
                  <c:v>0.41</c:v>
                </c:pt>
                <c:pt idx="6">
                  <c:v>0.02</c:v>
                </c:pt>
                <c:pt idx="7">
                  <c:v>0.01</c:v>
                </c:pt>
                <c:pt idx="8">
                  <c:v>0</c:v>
                </c:pt>
                <c:pt idx="9">
                  <c:v>0.03</c:v>
                </c:pt>
                <c:pt idx="10">
                  <c:v>0.1</c:v>
                </c:pt>
                <c:pt idx="11">
                  <c:v>0.68</c:v>
                </c:pt>
                <c:pt idx="12">
                  <c:v>0.02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0.04</c:v>
                </c:pt>
                <c:pt idx="22">
                  <c:v>0.17</c:v>
                </c:pt>
                <c:pt idx="23">
                  <c:v>2.0099999999999998</c:v>
                </c:pt>
                <c:pt idx="24">
                  <c:v>0.3</c:v>
                </c:pt>
                <c:pt idx="25">
                  <c:v>0.05</c:v>
                </c:pt>
                <c:pt idx="26">
                  <c:v>0.25</c:v>
                </c:pt>
                <c:pt idx="27">
                  <c:v>0.26</c:v>
                </c:pt>
                <c:pt idx="28">
                  <c:v>0</c:v>
                </c:pt>
                <c:pt idx="29">
                  <c:v>7.0000000000000007E-2</c:v>
                </c:pt>
                <c:pt idx="30">
                  <c:v>0.01</c:v>
                </c:pt>
                <c:pt idx="31">
                  <c:v>0.03</c:v>
                </c:pt>
                <c:pt idx="32">
                  <c:v>0.08</c:v>
                </c:pt>
                <c:pt idx="33">
                  <c:v>0</c:v>
                </c:pt>
                <c:pt idx="34">
                  <c:v>0.14000000000000001</c:v>
                </c:pt>
                <c:pt idx="35">
                  <c:v>0.41</c:v>
                </c:pt>
                <c:pt idx="36">
                  <c:v>0.01</c:v>
                </c:pt>
                <c:pt idx="37">
                  <c:v>0.04</c:v>
                </c:pt>
                <c:pt idx="38">
                  <c:v>0.49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0.15</c:v>
                </c:pt>
                <c:pt idx="44">
                  <c:v>0</c:v>
                </c:pt>
                <c:pt idx="45">
                  <c:v>0</c:v>
                </c:pt>
                <c:pt idx="46">
                  <c:v>0.05</c:v>
                </c:pt>
                <c:pt idx="47">
                  <c:v>0</c:v>
                </c:pt>
                <c:pt idx="48">
                  <c:v>0.13</c:v>
                </c:pt>
                <c:pt idx="49">
                  <c:v>0</c:v>
                </c:pt>
                <c:pt idx="50">
                  <c:v>0.02</c:v>
                </c:pt>
                <c:pt idx="51">
                  <c:v>0.01</c:v>
                </c:pt>
                <c:pt idx="52">
                  <c:v>0.03</c:v>
                </c:pt>
                <c:pt idx="53">
                  <c:v>0.04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  <c:pt idx="61">
                  <c:v>0.45</c:v>
                </c:pt>
                <c:pt idx="62">
                  <c:v>0.09</c:v>
                </c:pt>
                <c:pt idx="63">
                  <c:v>0.28000000000000003</c:v>
                </c:pt>
                <c:pt idx="64">
                  <c:v>0.01</c:v>
                </c:pt>
                <c:pt idx="65">
                  <c:v>0</c:v>
                </c:pt>
                <c:pt idx="66">
                  <c:v>0</c:v>
                </c:pt>
                <c:pt idx="67">
                  <c:v>0.03</c:v>
                </c:pt>
                <c:pt idx="68">
                  <c:v>0</c:v>
                </c:pt>
                <c:pt idx="69">
                  <c:v>0.08</c:v>
                </c:pt>
                <c:pt idx="70">
                  <c:v>0</c:v>
                </c:pt>
                <c:pt idx="71">
                  <c:v>0</c:v>
                </c:pt>
                <c:pt idx="72">
                  <c:v>0.03</c:v>
                </c:pt>
                <c:pt idx="73">
                  <c:v>0.02</c:v>
                </c:pt>
                <c:pt idx="74">
                  <c:v>0.04</c:v>
                </c:pt>
                <c:pt idx="75">
                  <c:v>0</c:v>
                </c:pt>
                <c:pt idx="76">
                  <c:v>0</c:v>
                </c:pt>
                <c:pt idx="77">
                  <c:v>0</c:v>
                </c:pt>
                <c:pt idx="78">
                  <c:v>0</c:v>
                </c:pt>
                <c:pt idx="79">
                  <c:v>0</c:v>
                </c:pt>
                <c:pt idx="80">
                  <c:v>0</c:v>
                </c:pt>
                <c:pt idx="81">
                  <c:v>0</c:v>
                </c:pt>
                <c:pt idx="82">
                  <c:v>0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0.25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0.02</c:v>
                </c:pt>
                <c:pt idx="94">
                  <c:v>0.03</c:v>
                </c:pt>
                <c:pt idx="95">
                  <c:v>0.15</c:v>
                </c:pt>
                <c:pt idx="96">
                  <c:v>0</c:v>
                </c:pt>
                <c:pt idx="97">
                  <c:v>0</c:v>
                </c:pt>
                <c:pt idx="98">
                  <c:v>0.57999999999999996</c:v>
                </c:pt>
                <c:pt idx="99">
                  <c:v>0</c:v>
                </c:pt>
                <c:pt idx="100">
                  <c:v>0.52</c:v>
                </c:pt>
                <c:pt idx="101">
                  <c:v>0</c:v>
                </c:pt>
                <c:pt idx="102">
                  <c:v>0</c:v>
                </c:pt>
                <c:pt idx="103">
                  <c:v>0.49</c:v>
                </c:pt>
                <c:pt idx="104">
                  <c:v>0</c:v>
                </c:pt>
                <c:pt idx="105">
                  <c:v>0</c:v>
                </c:pt>
                <c:pt idx="106">
                  <c:v>0.01</c:v>
                </c:pt>
                <c:pt idx="107">
                  <c:v>0.72</c:v>
                </c:pt>
                <c:pt idx="108">
                  <c:v>0.05</c:v>
                </c:pt>
                <c:pt idx="109">
                  <c:v>1.26</c:v>
                </c:pt>
                <c:pt idx="110">
                  <c:v>0.48</c:v>
                </c:pt>
                <c:pt idx="111">
                  <c:v>0</c:v>
                </c:pt>
                <c:pt idx="112">
                  <c:v>0</c:v>
                </c:pt>
                <c:pt idx="113">
                  <c:v>0.96</c:v>
                </c:pt>
                <c:pt idx="114">
                  <c:v>0.33</c:v>
                </c:pt>
                <c:pt idx="115">
                  <c:v>0.61</c:v>
                </c:pt>
                <c:pt idx="116">
                  <c:v>0.01</c:v>
                </c:pt>
                <c:pt idx="117">
                  <c:v>0</c:v>
                </c:pt>
                <c:pt idx="118">
                  <c:v>0</c:v>
                </c:pt>
                <c:pt idx="119">
                  <c:v>0</c:v>
                </c:pt>
                <c:pt idx="120">
                  <c:v>0</c:v>
                </c:pt>
                <c:pt idx="121">
                  <c:v>1.29</c:v>
                </c:pt>
                <c:pt idx="122">
                  <c:v>0.01</c:v>
                </c:pt>
                <c:pt idx="123">
                  <c:v>0.09</c:v>
                </c:pt>
                <c:pt idx="124">
                  <c:v>0</c:v>
                </c:pt>
                <c:pt idx="125">
                  <c:v>0.78</c:v>
                </c:pt>
                <c:pt idx="126">
                  <c:v>0</c:v>
                </c:pt>
                <c:pt idx="127">
                  <c:v>0</c:v>
                </c:pt>
                <c:pt idx="128">
                  <c:v>0</c:v>
                </c:pt>
                <c:pt idx="129">
                  <c:v>0</c:v>
                </c:pt>
                <c:pt idx="130">
                  <c:v>0</c:v>
                </c:pt>
                <c:pt idx="13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axId val="79608832"/>
        <c:axId val="84074496"/>
      </c:barChart>
      <c:lineChart>
        <c:grouping val="standard"/>
        <c:varyColors val="0"/>
        <c:ser>
          <c:idx val="1"/>
          <c:order val="1"/>
          <c:tx>
            <c:strRef>
              <c:f>Sheet2!$N$22</c:f>
              <c:strCache>
                <c:ptCount val="1"/>
                <c:pt idx="0">
                  <c:v>Accum precip</c:v>
                </c:pt>
              </c:strCache>
            </c:strRef>
          </c:tx>
          <c:marker>
            <c:symbol val="none"/>
          </c:marker>
          <c:cat>
            <c:numRef>
              <c:f>Sheet2!$L$23:$L$154</c:f>
              <c:numCache>
                <c:formatCode>m/d/yyyy</c:formatCode>
                <c:ptCount val="132"/>
                <c:pt idx="0">
                  <c:v>40655</c:v>
                </c:pt>
                <c:pt idx="1">
                  <c:v>40656</c:v>
                </c:pt>
                <c:pt idx="2">
                  <c:v>40657</c:v>
                </c:pt>
                <c:pt idx="3">
                  <c:v>40658</c:v>
                </c:pt>
                <c:pt idx="4">
                  <c:v>40659</c:v>
                </c:pt>
                <c:pt idx="5">
                  <c:v>40660</c:v>
                </c:pt>
                <c:pt idx="6">
                  <c:v>40661</c:v>
                </c:pt>
                <c:pt idx="7">
                  <c:v>40662</c:v>
                </c:pt>
                <c:pt idx="8">
                  <c:v>40663</c:v>
                </c:pt>
                <c:pt idx="9">
                  <c:v>40664</c:v>
                </c:pt>
                <c:pt idx="10">
                  <c:v>40665</c:v>
                </c:pt>
                <c:pt idx="11">
                  <c:v>40666</c:v>
                </c:pt>
                <c:pt idx="12">
                  <c:v>40667</c:v>
                </c:pt>
                <c:pt idx="13">
                  <c:v>40668</c:v>
                </c:pt>
                <c:pt idx="14">
                  <c:v>40669</c:v>
                </c:pt>
                <c:pt idx="15">
                  <c:v>40670</c:v>
                </c:pt>
                <c:pt idx="16">
                  <c:v>40671</c:v>
                </c:pt>
                <c:pt idx="17">
                  <c:v>40672</c:v>
                </c:pt>
                <c:pt idx="18">
                  <c:v>40673</c:v>
                </c:pt>
                <c:pt idx="19">
                  <c:v>40674</c:v>
                </c:pt>
                <c:pt idx="20">
                  <c:v>40675</c:v>
                </c:pt>
                <c:pt idx="21">
                  <c:v>40676</c:v>
                </c:pt>
                <c:pt idx="22">
                  <c:v>40677</c:v>
                </c:pt>
                <c:pt idx="23">
                  <c:v>40678</c:v>
                </c:pt>
                <c:pt idx="24">
                  <c:v>40679</c:v>
                </c:pt>
                <c:pt idx="25">
                  <c:v>40680</c:v>
                </c:pt>
                <c:pt idx="26">
                  <c:v>40681</c:v>
                </c:pt>
                <c:pt idx="27">
                  <c:v>40682</c:v>
                </c:pt>
                <c:pt idx="28">
                  <c:v>40683</c:v>
                </c:pt>
                <c:pt idx="29">
                  <c:v>40684</c:v>
                </c:pt>
                <c:pt idx="30">
                  <c:v>40685</c:v>
                </c:pt>
                <c:pt idx="31">
                  <c:v>40686</c:v>
                </c:pt>
                <c:pt idx="32">
                  <c:v>40687</c:v>
                </c:pt>
                <c:pt idx="33">
                  <c:v>40688</c:v>
                </c:pt>
                <c:pt idx="34">
                  <c:v>40689</c:v>
                </c:pt>
                <c:pt idx="35">
                  <c:v>40690</c:v>
                </c:pt>
                <c:pt idx="36">
                  <c:v>40691</c:v>
                </c:pt>
                <c:pt idx="37">
                  <c:v>40692</c:v>
                </c:pt>
                <c:pt idx="38">
                  <c:v>40693</c:v>
                </c:pt>
                <c:pt idx="39">
                  <c:v>40694</c:v>
                </c:pt>
                <c:pt idx="40">
                  <c:v>40695</c:v>
                </c:pt>
                <c:pt idx="41">
                  <c:v>40696</c:v>
                </c:pt>
                <c:pt idx="42">
                  <c:v>40697</c:v>
                </c:pt>
                <c:pt idx="43">
                  <c:v>40698</c:v>
                </c:pt>
                <c:pt idx="44">
                  <c:v>40699</c:v>
                </c:pt>
                <c:pt idx="45">
                  <c:v>40700</c:v>
                </c:pt>
                <c:pt idx="46">
                  <c:v>40701</c:v>
                </c:pt>
                <c:pt idx="47">
                  <c:v>40702</c:v>
                </c:pt>
                <c:pt idx="48">
                  <c:v>40703</c:v>
                </c:pt>
                <c:pt idx="49">
                  <c:v>40704</c:v>
                </c:pt>
                <c:pt idx="50">
                  <c:v>40705</c:v>
                </c:pt>
                <c:pt idx="51">
                  <c:v>40706</c:v>
                </c:pt>
                <c:pt idx="52">
                  <c:v>40707</c:v>
                </c:pt>
                <c:pt idx="53">
                  <c:v>40708</c:v>
                </c:pt>
                <c:pt idx="54">
                  <c:v>40709</c:v>
                </c:pt>
                <c:pt idx="55">
                  <c:v>40710</c:v>
                </c:pt>
                <c:pt idx="56">
                  <c:v>40711</c:v>
                </c:pt>
                <c:pt idx="57">
                  <c:v>40712</c:v>
                </c:pt>
                <c:pt idx="58">
                  <c:v>40713</c:v>
                </c:pt>
                <c:pt idx="59">
                  <c:v>40714</c:v>
                </c:pt>
                <c:pt idx="60">
                  <c:v>40715</c:v>
                </c:pt>
                <c:pt idx="61">
                  <c:v>40716</c:v>
                </c:pt>
                <c:pt idx="62">
                  <c:v>40717</c:v>
                </c:pt>
                <c:pt idx="63">
                  <c:v>40718</c:v>
                </c:pt>
                <c:pt idx="64">
                  <c:v>40719</c:v>
                </c:pt>
                <c:pt idx="65">
                  <c:v>40720</c:v>
                </c:pt>
                <c:pt idx="66">
                  <c:v>40721</c:v>
                </c:pt>
                <c:pt idx="67">
                  <c:v>40722</c:v>
                </c:pt>
                <c:pt idx="68">
                  <c:v>40723</c:v>
                </c:pt>
                <c:pt idx="69">
                  <c:v>40724</c:v>
                </c:pt>
                <c:pt idx="70">
                  <c:v>40725</c:v>
                </c:pt>
                <c:pt idx="71">
                  <c:v>40726</c:v>
                </c:pt>
                <c:pt idx="72">
                  <c:v>40727</c:v>
                </c:pt>
                <c:pt idx="73">
                  <c:v>40728</c:v>
                </c:pt>
                <c:pt idx="74">
                  <c:v>40729</c:v>
                </c:pt>
                <c:pt idx="75">
                  <c:v>40730</c:v>
                </c:pt>
                <c:pt idx="76">
                  <c:v>40731</c:v>
                </c:pt>
                <c:pt idx="77">
                  <c:v>40732</c:v>
                </c:pt>
                <c:pt idx="78">
                  <c:v>40733</c:v>
                </c:pt>
                <c:pt idx="79">
                  <c:v>40734</c:v>
                </c:pt>
                <c:pt idx="80">
                  <c:v>40735</c:v>
                </c:pt>
                <c:pt idx="81">
                  <c:v>40736</c:v>
                </c:pt>
                <c:pt idx="82">
                  <c:v>40737</c:v>
                </c:pt>
                <c:pt idx="83">
                  <c:v>40738</c:v>
                </c:pt>
                <c:pt idx="84">
                  <c:v>40739</c:v>
                </c:pt>
                <c:pt idx="85">
                  <c:v>40740</c:v>
                </c:pt>
                <c:pt idx="86">
                  <c:v>40741</c:v>
                </c:pt>
                <c:pt idx="87">
                  <c:v>40742</c:v>
                </c:pt>
                <c:pt idx="88">
                  <c:v>40743</c:v>
                </c:pt>
                <c:pt idx="89">
                  <c:v>40744</c:v>
                </c:pt>
                <c:pt idx="90">
                  <c:v>40745</c:v>
                </c:pt>
                <c:pt idx="91">
                  <c:v>40746</c:v>
                </c:pt>
                <c:pt idx="92">
                  <c:v>40747</c:v>
                </c:pt>
                <c:pt idx="93">
                  <c:v>40748</c:v>
                </c:pt>
                <c:pt idx="94">
                  <c:v>40749</c:v>
                </c:pt>
                <c:pt idx="95">
                  <c:v>40750</c:v>
                </c:pt>
                <c:pt idx="96">
                  <c:v>40751</c:v>
                </c:pt>
                <c:pt idx="97">
                  <c:v>40752</c:v>
                </c:pt>
                <c:pt idx="98">
                  <c:v>40753</c:v>
                </c:pt>
                <c:pt idx="99">
                  <c:v>40754</c:v>
                </c:pt>
                <c:pt idx="100">
                  <c:v>40755</c:v>
                </c:pt>
                <c:pt idx="101">
                  <c:v>40756</c:v>
                </c:pt>
                <c:pt idx="102">
                  <c:v>40757</c:v>
                </c:pt>
                <c:pt idx="103">
                  <c:v>40758</c:v>
                </c:pt>
                <c:pt idx="104">
                  <c:v>40759</c:v>
                </c:pt>
                <c:pt idx="105">
                  <c:v>40760</c:v>
                </c:pt>
                <c:pt idx="106">
                  <c:v>40761</c:v>
                </c:pt>
                <c:pt idx="107">
                  <c:v>40762</c:v>
                </c:pt>
                <c:pt idx="108">
                  <c:v>40763</c:v>
                </c:pt>
                <c:pt idx="109">
                  <c:v>40764</c:v>
                </c:pt>
                <c:pt idx="110">
                  <c:v>40765</c:v>
                </c:pt>
                <c:pt idx="111">
                  <c:v>40766</c:v>
                </c:pt>
                <c:pt idx="112">
                  <c:v>40767</c:v>
                </c:pt>
                <c:pt idx="113">
                  <c:v>40768</c:v>
                </c:pt>
                <c:pt idx="114">
                  <c:v>40769</c:v>
                </c:pt>
                <c:pt idx="115">
                  <c:v>40770</c:v>
                </c:pt>
                <c:pt idx="116">
                  <c:v>40771</c:v>
                </c:pt>
                <c:pt idx="117">
                  <c:v>40772</c:v>
                </c:pt>
                <c:pt idx="118">
                  <c:v>40773</c:v>
                </c:pt>
                <c:pt idx="119">
                  <c:v>40774</c:v>
                </c:pt>
                <c:pt idx="120">
                  <c:v>40775</c:v>
                </c:pt>
                <c:pt idx="121">
                  <c:v>40776</c:v>
                </c:pt>
                <c:pt idx="122">
                  <c:v>40777</c:v>
                </c:pt>
                <c:pt idx="123">
                  <c:v>40778</c:v>
                </c:pt>
                <c:pt idx="124">
                  <c:v>40779</c:v>
                </c:pt>
                <c:pt idx="125">
                  <c:v>40780</c:v>
                </c:pt>
                <c:pt idx="126">
                  <c:v>40781</c:v>
                </c:pt>
                <c:pt idx="127">
                  <c:v>40782</c:v>
                </c:pt>
                <c:pt idx="128">
                  <c:v>40783</c:v>
                </c:pt>
                <c:pt idx="129">
                  <c:v>40784</c:v>
                </c:pt>
                <c:pt idx="130">
                  <c:v>40785</c:v>
                </c:pt>
                <c:pt idx="131">
                  <c:v>40786</c:v>
                </c:pt>
              </c:numCache>
            </c:numRef>
          </c:cat>
          <c:val>
            <c:numRef>
              <c:f>Sheet2!$N$23:$N$154</c:f>
              <c:numCache>
                <c:formatCode>General</c:formatCode>
                <c:ptCount val="132"/>
                <c:pt idx="0">
                  <c:v>0</c:v>
                </c:pt>
                <c:pt idx="1">
                  <c:v>0.51</c:v>
                </c:pt>
                <c:pt idx="2">
                  <c:v>0.52</c:v>
                </c:pt>
                <c:pt idx="3">
                  <c:v>1.08</c:v>
                </c:pt>
                <c:pt idx="4">
                  <c:v>1.23</c:v>
                </c:pt>
                <c:pt idx="5">
                  <c:v>1.64</c:v>
                </c:pt>
                <c:pt idx="6">
                  <c:v>1.66</c:v>
                </c:pt>
                <c:pt idx="7">
                  <c:v>1.67</c:v>
                </c:pt>
                <c:pt idx="8">
                  <c:v>1.67</c:v>
                </c:pt>
                <c:pt idx="9">
                  <c:v>1.7</c:v>
                </c:pt>
                <c:pt idx="10">
                  <c:v>1.8</c:v>
                </c:pt>
                <c:pt idx="11">
                  <c:v>2.48</c:v>
                </c:pt>
                <c:pt idx="12">
                  <c:v>2.5</c:v>
                </c:pt>
                <c:pt idx="13">
                  <c:v>2.5</c:v>
                </c:pt>
                <c:pt idx="14">
                  <c:v>2.5</c:v>
                </c:pt>
                <c:pt idx="15">
                  <c:v>2.5</c:v>
                </c:pt>
                <c:pt idx="16">
                  <c:v>2.5</c:v>
                </c:pt>
                <c:pt idx="17">
                  <c:v>2.5</c:v>
                </c:pt>
                <c:pt idx="18">
                  <c:v>2.5</c:v>
                </c:pt>
                <c:pt idx="19">
                  <c:v>2.5</c:v>
                </c:pt>
                <c:pt idx="20">
                  <c:v>2.5</c:v>
                </c:pt>
                <c:pt idx="21">
                  <c:v>2.54</c:v>
                </c:pt>
                <c:pt idx="22">
                  <c:v>2.71</c:v>
                </c:pt>
                <c:pt idx="23">
                  <c:v>4.72</c:v>
                </c:pt>
                <c:pt idx="24">
                  <c:v>5.0199999999999996</c:v>
                </c:pt>
                <c:pt idx="25">
                  <c:v>5.0699999999999994</c:v>
                </c:pt>
                <c:pt idx="26">
                  <c:v>5.3199999999999994</c:v>
                </c:pt>
                <c:pt idx="27">
                  <c:v>5.5799999999999992</c:v>
                </c:pt>
                <c:pt idx="28">
                  <c:v>5.5799999999999992</c:v>
                </c:pt>
                <c:pt idx="29">
                  <c:v>5.6499999999999995</c:v>
                </c:pt>
                <c:pt idx="30">
                  <c:v>5.6599999999999993</c:v>
                </c:pt>
                <c:pt idx="31">
                  <c:v>5.6899999999999995</c:v>
                </c:pt>
                <c:pt idx="32">
                  <c:v>5.77</c:v>
                </c:pt>
                <c:pt idx="33">
                  <c:v>5.77</c:v>
                </c:pt>
                <c:pt idx="34">
                  <c:v>5.9099999999999993</c:v>
                </c:pt>
                <c:pt idx="35">
                  <c:v>6.3199999999999994</c:v>
                </c:pt>
                <c:pt idx="36">
                  <c:v>6.3299999999999992</c:v>
                </c:pt>
                <c:pt idx="37">
                  <c:v>6.3699999999999992</c:v>
                </c:pt>
                <c:pt idx="38">
                  <c:v>6.8599999999999994</c:v>
                </c:pt>
                <c:pt idx="39">
                  <c:v>6.8599999999999994</c:v>
                </c:pt>
                <c:pt idx="40">
                  <c:v>6.8599999999999994</c:v>
                </c:pt>
                <c:pt idx="41">
                  <c:v>6.8599999999999994</c:v>
                </c:pt>
                <c:pt idx="42">
                  <c:v>6.8599999999999994</c:v>
                </c:pt>
                <c:pt idx="43">
                  <c:v>7.01</c:v>
                </c:pt>
                <c:pt idx="44">
                  <c:v>7.01</c:v>
                </c:pt>
                <c:pt idx="45">
                  <c:v>7.01</c:v>
                </c:pt>
                <c:pt idx="46">
                  <c:v>7.06</c:v>
                </c:pt>
                <c:pt idx="47">
                  <c:v>7.06</c:v>
                </c:pt>
                <c:pt idx="48">
                  <c:v>7.1899999999999995</c:v>
                </c:pt>
                <c:pt idx="49">
                  <c:v>7.1899999999999995</c:v>
                </c:pt>
                <c:pt idx="50">
                  <c:v>7.2099999999999991</c:v>
                </c:pt>
                <c:pt idx="51">
                  <c:v>7.2199999999999989</c:v>
                </c:pt>
                <c:pt idx="52">
                  <c:v>7.2499999999999991</c:v>
                </c:pt>
                <c:pt idx="53">
                  <c:v>7.2899999999999991</c:v>
                </c:pt>
                <c:pt idx="54">
                  <c:v>7.2899999999999991</c:v>
                </c:pt>
                <c:pt idx="55">
                  <c:v>7.2899999999999991</c:v>
                </c:pt>
                <c:pt idx="56">
                  <c:v>7.2899999999999991</c:v>
                </c:pt>
                <c:pt idx="57">
                  <c:v>7.2899999999999991</c:v>
                </c:pt>
                <c:pt idx="58">
                  <c:v>7.2899999999999991</c:v>
                </c:pt>
                <c:pt idx="59">
                  <c:v>7.2899999999999991</c:v>
                </c:pt>
                <c:pt idx="60">
                  <c:v>7.2899999999999991</c:v>
                </c:pt>
                <c:pt idx="61">
                  <c:v>7.7399999999999993</c:v>
                </c:pt>
                <c:pt idx="62">
                  <c:v>7.8299999999999992</c:v>
                </c:pt>
                <c:pt idx="63">
                  <c:v>8.11</c:v>
                </c:pt>
                <c:pt idx="64">
                  <c:v>8.1199999999999992</c:v>
                </c:pt>
                <c:pt idx="65">
                  <c:v>8.1199999999999992</c:v>
                </c:pt>
                <c:pt idx="66">
                  <c:v>8.1199999999999992</c:v>
                </c:pt>
                <c:pt idx="67">
                  <c:v>8.1499999999999986</c:v>
                </c:pt>
                <c:pt idx="68">
                  <c:v>8.1499999999999986</c:v>
                </c:pt>
                <c:pt idx="69">
                  <c:v>8.2299999999999986</c:v>
                </c:pt>
                <c:pt idx="70">
                  <c:v>8.2299999999999986</c:v>
                </c:pt>
                <c:pt idx="71">
                  <c:v>8.2299999999999986</c:v>
                </c:pt>
                <c:pt idx="72">
                  <c:v>8.259999999999998</c:v>
                </c:pt>
                <c:pt idx="73">
                  <c:v>8.2799999999999976</c:v>
                </c:pt>
                <c:pt idx="74">
                  <c:v>8.3199999999999967</c:v>
                </c:pt>
                <c:pt idx="75">
                  <c:v>8.3199999999999967</c:v>
                </c:pt>
                <c:pt idx="76">
                  <c:v>8.3199999999999967</c:v>
                </c:pt>
                <c:pt idx="77">
                  <c:v>8.3199999999999967</c:v>
                </c:pt>
                <c:pt idx="78">
                  <c:v>8.3199999999999967</c:v>
                </c:pt>
                <c:pt idx="79">
                  <c:v>8.3199999999999967</c:v>
                </c:pt>
                <c:pt idx="80">
                  <c:v>8.3199999999999967</c:v>
                </c:pt>
                <c:pt idx="81">
                  <c:v>8.3199999999999967</c:v>
                </c:pt>
                <c:pt idx="82">
                  <c:v>8.3199999999999967</c:v>
                </c:pt>
                <c:pt idx="83">
                  <c:v>8.3199999999999967</c:v>
                </c:pt>
                <c:pt idx="84">
                  <c:v>8.3199999999999967</c:v>
                </c:pt>
                <c:pt idx="85">
                  <c:v>8.3199999999999967</c:v>
                </c:pt>
                <c:pt idx="86">
                  <c:v>8.3199999999999967</c:v>
                </c:pt>
                <c:pt idx="87">
                  <c:v>8.5699999999999967</c:v>
                </c:pt>
                <c:pt idx="88">
                  <c:v>8.5699999999999967</c:v>
                </c:pt>
                <c:pt idx="89">
                  <c:v>8.5699999999999967</c:v>
                </c:pt>
                <c:pt idx="90">
                  <c:v>8.5699999999999967</c:v>
                </c:pt>
                <c:pt idx="91">
                  <c:v>8.5699999999999967</c:v>
                </c:pt>
                <c:pt idx="92">
                  <c:v>8.5699999999999967</c:v>
                </c:pt>
                <c:pt idx="93">
                  <c:v>8.5899999999999963</c:v>
                </c:pt>
                <c:pt idx="94">
                  <c:v>8.6199999999999957</c:v>
                </c:pt>
                <c:pt idx="95">
                  <c:v>8.769999999999996</c:v>
                </c:pt>
                <c:pt idx="96">
                  <c:v>8.769999999999996</c:v>
                </c:pt>
                <c:pt idx="97">
                  <c:v>8.769999999999996</c:v>
                </c:pt>
                <c:pt idx="98">
                  <c:v>9.3499999999999961</c:v>
                </c:pt>
                <c:pt idx="99">
                  <c:v>9.3499999999999961</c:v>
                </c:pt>
                <c:pt idx="100">
                  <c:v>9.8699999999999957</c:v>
                </c:pt>
                <c:pt idx="101">
                  <c:v>9.8699999999999957</c:v>
                </c:pt>
                <c:pt idx="102">
                  <c:v>9.8699999999999957</c:v>
                </c:pt>
                <c:pt idx="103">
                  <c:v>10.359999999999996</c:v>
                </c:pt>
                <c:pt idx="104">
                  <c:v>10.359999999999996</c:v>
                </c:pt>
                <c:pt idx="105">
                  <c:v>10.359999999999996</c:v>
                </c:pt>
                <c:pt idx="106">
                  <c:v>10.369999999999996</c:v>
                </c:pt>
                <c:pt idx="107">
                  <c:v>11.089999999999996</c:v>
                </c:pt>
                <c:pt idx="108">
                  <c:v>11.139999999999997</c:v>
                </c:pt>
                <c:pt idx="109">
                  <c:v>12.399999999999997</c:v>
                </c:pt>
                <c:pt idx="110">
                  <c:v>12.879999999999997</c:v>
                </c:pt>
                <c:pt idx="111">
                  <c:v>12.879999999999997</c:v>
                </c:pt>
                <c:pt idx="112">
                  <c:v>12.879999999999997</c:v>
                </c:pt>
                <c:pt idx="113">
                  <c:v>13.839999999999996</c:v>
                </c:pt>
                <c:pt idx="114">
                  <c:v>14.169999999999996</c:v>
                </c:pt>
                <c:pt idx="115">
                  <c:v>14.779999999999996</c:v>
                </c:pt>
                <c:pt idx="116">
                  <c:v>14.789999999999996</c:v>
                </c:pt>
                <c:pt idx="117">
                  <c:v>14.789999999999996</c:v>
                </c:pt>
                <c:pt idx="118">
                  <c:v>14.789999999999996</c:v>
                </c:pt>
                <c:pt idx="119">
                  <c:v>14.789999999999996</c:v>
                </c:pt>
                <c:pt idx="120">
                  <c:v>14.789999999999996</c:v>
                </c:pt>
                <c:pt idx="121">
                  <c:v>16.079999999999995</c:v>
                </c:pt>
                <c:pt idx="122">
                  <c:v>16.089999999999996</c:v>
                </c:pt>
                <c:pt idx="123">
                  <c:v>16.179999999999996</c:v>
                </c:pt>
                <c:pt idx="124">
                  <c:v>16.179999999999996</c:v>
                </c:pt>
                <c:pt idx="125">
                  <c:v>16.959999999999997</c:v>
                </c:pt>
                <c:pt idx="126">
                  <c:v>16.959999999999997</c:v>
                </c:pt>
                <c:pt idx="127">
                  <c:v>16.959999999999997</c:v>
                </c:pt>
                <c:pt idx="128">
                  <c:v>16.959999999999997</c:v>
                </c:pt>
                <c:pt idx="129">
                  <c:v>16.959999999999997</c:v>
                </c:pt>
                <c:pt idx="130">
                  <c:v>16.959999999999997</c:v>
                </c:pt>
                <c:pt idx="131">
                  <c:v>16.959999999999997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608832"/>
        <c:axId val="84074496"/>
      </c:lineChart>
      <c:dateAx>
        <c:axId val="7960883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4074496"/>
        <c:crosses val="autoZero"/>
        <c:auto val="1"/>
        <c:lblOffset val="100"/>
        <c:baseTimeUnit val="days"/>
      </c:dateAx>
      <c:valAx>
        <c:axId val="8407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608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734183088992536"/>
          <c:y val="0.23580667170702024"/>
          <c:w val="0.2093186970413248"/>
          <c:h val="0.112929982112891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dib1</dc:creator>
  <cp:lastModifiedBy>dib1</cp:lastModifiedBy>
  <cp:revision>2</cp:revision>
  <cp:lastPrinted>2012-06-18T20:51:00Z</cp:lastPrinted>
  <dcterms:created xsi:type="dcterms:W3CDTF">2012-06-19T09:37:00Z</dcterms:created>
  <dcterms:modified xsi:type="dcterms:W3CDTF">2012-06-19T09:37:00Z</dcterms:modified>
</cp:coreProperties>
</file>