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AEC" w:rsidRDefault="004834AD">
      <w:r w:rsidRPr="00557E7E">
        <w:rPr>
          <w:noProof/>
        </w:rPr>
        <w:drawing>
          <wp:inline distT="0" distB="0" distL="0" distR="0" wp14:anchorId="690818BB" wp14:editId="76A9AC73">
            <wp:extent cx="3200400" cy="64293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4AD" w:rsidRDefault="004834AD">
      <w:proofErr w:type="gramStart"/>
      <w:r w:rsidRPr="004834AD">
        <w:t>Figure 3.</w:t>
      </w:r>
      <w:proofErr w:type="gramEnd"/>
      <w:r w:rsidRPr="004834AD">
        <w:t xml:space="preserve">  </w:t>
      </w:r>
      <w:proofErr w:type="gramStart"/>
      <w:r w:rsidRPr="004834AD">
        <w:t xml:space="preserve">Simulated days to emergence for each start date from 4/15 to 6/1 and the associated error due to the effects of location and year for </w:t>
      </w:r>
      <w:proofErr w:type="spellStart"/>
      <w:r w:rsidRPr="004834AD">
        <w:t>smallflower</w:t>
      </w:r>
      <w:proofErr w:type="spellEnd"/>
      <w:r w:rsidRPr="004834AD">
        <w:t xml:space="preserve"> umbrella sedge (</w:t>
      </w:r>
      <w:proofErr w:type="spellStart"/>
      <w:r w:rsidRPr="004834AD">
        <w:t>Cyperus</w:t>
      </w:r>
      <w:proofErr w:type="spellEnd"/>
      <w:r w:rsidRPr="004834AD">
        <w:t xml:space="preserve"> </w:t>
      </w:r>
      <w:proofErr w:type="spellStart"/>
      <w:r w:rsidRPr="004834AD">
        <w:t>difformis</w:t>
      </w:r>
      <w:proofErr w:type="spellEnd"/>
      <w:r w:rsidRPr="004834AD">
        <w:t xml:space="preserve">) and </w:t>
      </w:r>
      <w:proofErr w:type="spellStart"/>
      <w:r w:rsidRPr="004834AD">
        <w:t>watergrass</w:t>
      </w:r>
      <w:proofErr w:type="spellEnd"/>
      <w:r w:rsidRPr="004834AD">
        <w:t xml:space="preserve"> (</w:t>
      </w:r>
      <w:proofErr w:type="spellStart"/>
      <w:r w:rsidRPr="004834AD">
        <w:t>Echinochloa</w:t>
      </w:r>
      <w:proofErr w:type="spellEnd"/>
      <w:r w:rsidRPr="004834AD">
        <w:t xml:space="preserve"> ssp.).</w:t>
      </w:r>
      <w:proofErr w:type="gramEnd"/>
      <w:r w:rsidRPr="004834AD">
        <w:t xml:space="preserve">  Data includes 9 years (2003-2011) of temperature data precise to 4km2 in locations where rice is grown in the Sacramento Valley (193 total locations).  Simulated values in are summarized in Table 3.</w:t>
      </w:r>
      <w:bookmarkStart w:id="0" w:name="_GoBack"/>
      <w:bookmarkEnd w:id="0"/>
    </w:p>
    <w:sectPr w:rsidR="004834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4AD"/>
    <w:rsid w:val="000168B6"/>
    <w:rsid w:val="004834AD"/>
    <w:rsid w:val="00FC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4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4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>University of California, Davis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melundy</dc:creator>
  <cp:lastModifiedBy>melundy</cp:lastModifiedBy>
  <cp:revision>1</cp:revision>
  <dcterms:created xsi:type="dcterms:W3CDTF">2012-10-31T15:59:00Z</dcterms:created>
  <dcterms:modified xsi:type="dcterms:W3CDTF">2012-10-31T15:59:00Z</dcterms:modified>
</cp:coreProperties>
</file>