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fldChar w:fldCharType="begin"/>
      </w:r>
      <w:r w:rsidRPr="00F335DD">
        <w:rPr>
          <w:rFonts w:ascii="Times New Roman" w:eastAsia="Times New Roman" w:hAnsi="Times New Roman" w:cs="Times New Roman"/>
          <w:sz w:val="24"/>
          <w:szCs w:val="24"/>
        </w:rPr>
        <w:instrText xml:space="preserve"> HYPERLINK "http://agsci.psu.edu" </w:instrText>
      </w:r>
      <w:r w:rsidRPr="00F335DD">
        <w:rPr>
          <w:rFonts w:ascii="Times New Roman" w:eastAsia="Times New Roman" w:hAnsi="Times New Roman" w:cs="Times New Roman"/>
          <w:sz w:val="24"/>
          <w:szCs w:val="24"/>
        </w:rPr>
        <w:fldChar w:fldCharType="separate"/>
      </w:r>
      <w:proofErr w:type="spellStart"/>
      <w:r w:rsidRPr="00F335DD">
        <w:rPr>
          <w:rFonts w:ascii="Times New Roman" w:eastAsia="Times New Roman" w:hAnsi="Times New Roman" w:cs="Times New Roman"/>
          <w:color w:val="0000FF"/>
          <w:sz w:val="24"/>
          <w:szCs w:val="24"/>
          <w:u w:val="single"/>
        </w:rPr>
        <w:t>AgSci</w:t>
      </w:r>
      <w:proofErr w:type="spellEnd"/>
      <w:r w:rsidRPr="00F335DD">
        <w:rPr>
          <w:rFonts w:ascii="Times New Roman" w:eastAsia="Times New Roman" w:hAnsi="Times New Roman" w:cs="Times New Roman"/>
          <w:sz w:val="24"/>
          <w:szCs w:val="24"/>
        </w:rPr>
        <w:fldChar w:fldCharType="end"/>
      </w:r>
      <w:r w:rsidRPr="00F335DD">
        <w:rPr>
          <w:rFonts w:ascii="Times New Roman" w:eastAsia="Times New Roman" w:hAnsi="Times New Roman" w:cs="Times New Roman"/>
          <w:sz w:val="24"/>
          <w:szCs w:val="24"/>
        </w:rPr>
        <w:t xml:space="preserve"> » </w:t>
      </w:r>
      <w:hyperlink r:id="rId6" w:history="1">
        <w:r w:rsidRPr="00F335DD">
          <w:rPr>
            <w:rFonts w:ascii="Times New Roman" w:eastAsia="Times New Roman" w:hAnsi="Times New Roman" w:cs="Times New Roman"/>
            <w:color w:val="0000FF"/>
            <w:sz w:val="24"/>
            <w:szCs w:val="24"/>
            <w:u w:val="single"/>
          </w:rPr>
          <w:t>Extension</w:t>
        </w:r>
      </w:hyperlink>
      <w:r w:rsidRPr="00F335DD">
        <w:rPr>
          <w:rFonts w:ascii="Times New Roman" w:eastAsia="Times New Roman" w:hAnsi="Times New Roman" w:cs="Times New Roman"/>
          <w:sz w:val="24"/>
          <w:szCs w:val="24"/>
        </w:rPr>
        <w:t xml:space="preserve"> » </w:t>
      </w:r>
      <w:hyperlink r:id="rId7" w:history="1">
        <w:r w:rsidRPr="00F335DD">
          <w:rPr>
            <w:rFonts w:ascii="Times New Roman" w:eastAsia="Times New Roman" w:hAnsi="Times New Roman" w:cs="Times New Roman"/>
            <w:color w:val="0000FF"/>
            <w:sz w:val="24"/>
            <w:szCs w:val="24"/>
            <w:u w:val="single"/>
          </w:rPr>
          <w:t>Animals</w:t>
        </w:r>
      </w:hyperlink>
      <w:r w:rsidRPr="00F335DD">
        <w:rPr>
          <w:rFonts w:ascii="Times New Roman" w:eastAsia="Times New Roman" w:hAnsi="Times New Roman" w:cs="Times New Roman"/>
          <w:sz w:val="24"/>
          <w:szCs w:val="24"/>
        </w:rPr>
        <w:t xml:space="preserve"> » </w:t>
      </w:r>
      <w:hyperlink r:id="rId8" w:history="1">
        <w:r w:rsidRPr="00F335DD">
          <w:rPr>
            <w:rFonts w:ascii="Times New Roman" w:eastAsia="Times New Roman" w:hAnsi="Times New Roman" w:cs="Times New Roman"/>
            <w:color w:val="0000FF"/>
            <w:sz w:val="24"/>
            <w:szCs w:val="24"/>
            <w:u w:val="single"/>
          </w:rPr>
          <w:t>Equine</w:t>
        </w:r>
      </w:hyperlink>
      <w:r w:rsidRPr="00F335DD">
        <w:rPr>
          <w:rFonts w:ascii="Times New Roman" w:eastAsia="Times New Roman" w:hAnsi="Times New Roman" w:cs="Times New Roman"/>
          <w:sz w:val="24"/>
          <w:szCs w:val="24"/>
        </w:rPr>
        <w:t xml:space="preserve"> » </w:t>
      </w:r>
      <w:hyperlink r:id="rId9" w:history="1">
        <w:r w:rsidRPr="00F335DD">
          <w:rPr>
            <w:rFonts w:ascii="Times New Roman" w:eastAsia="Times New Roman" w:hAnsi="Times New Roman" w:cs="Times New Roman"/>
            <w:color w:val="0000FF"/>
            <w:sz w:val="24"/>
            <w:szCs w:val="24"/>
            <w:u w:val="single"/>
          </w:rPr>
          <w:t>Environmental Stewardship Farm Partners</w:t>
        </w:r>
      </w:hyperlink>
      <w:r w:rsidRPr="00F335DD">
        <w:rPr>
          <w:rFonts w:ascii="Times New Roman" w:eastAsia="Times New Roman" w:hAnsi="Times New Roman" w:cs="Times New Roman"/>
          <w:sz w:val="24"/>
          <w:szCs w:val="24"/>
        </w:rPr>
        <w:t xml:space="preserve"> » Stonewall Stables </w:t>
      </w:r>
    </w:p>
    <w:p w:rsidR="00F335DD" w:rsidRPr="00F335DD" w:rsidRDefault="00F335DD" w:rsidP="00F335D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F335DD">
        <w:rPr>
          <w:rFonts w:ascii="Times New Roman" w:eastAsia="Times New Roman" w:hAnsi="Times New Roman" w:cs="Times New Roman"/>
          <w:b/>
          <w:bCs/>
          <w:kern w:val="36"/>
          <w:sz w:val="48"/>
          <w:szCs w:val="48"/>
        </w:rPr>
        <w:t xml:space="preserve">Stonewall Stables </w:t>
      </w:r>
    </w:p>
    <w:bookmarkEnd w:id="0"/>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xml:space="preserve">Owner: Craig </w:t>
      </w:r>
      <w:proofErr w:type="spellStart"/>
      <w:r w:rsidRPr="00F335DD">
        <w:rPr>
          <w:rFonts w:ascii="Times New Roman" w:eastAsia="Times New Roman" w:hAnsi="Times New Roman" w:cs="Times New Roman"/>
          <w:sz w:val="24"/>
          <w:szCs w:val="24"/>
        </w:rPr>
        <w:t>Seyfried</w:t>
      </w:r>
      <w:proofErr w:type="spellEnd"/>
      <w:r w:rsidRPr="00F335DD">
        <w:rPr>
          <w:rFonts w:ascii="Times New Roman" w:eastAsia="Times New Roman" w:hAnsi="Times New Roman" w:cs="Times New Roman"/>
          <w:sz w:val="24"/>
          <w:szCs w:val="24"/>
        </w:rPr>
        <w:t xml:space="preserve">, Chester County, PA </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xml:space="preserve">Owned and operated by Craig </w:t>
      </w:r>
      <w:proofErr w:type="spellStart"/>
      <w:r w:rsidRPr="00F335DD">
        <w:rPr>
          <w:rFonts w:ascii="Times New Roman" w:eastAsia="Times New Roman" w:hAnsi="Times New Roman" w:cs="Times New Roman"/>
          <w:sz w:val="24"/>
          <w:szCs w:val="24"/>
        </w:rPr>
        <w:t>Seyfried</w:t>
      </w:r>
      <w:proofErr w:type="spellEnd"/>
      <w:r w:rsidRPr="00F335DD">
        <w:rPr>
          <w:rFonts w:ascii="Times New Roman" w:eastAsia="Times New Roman" w:hAnsi="Times New Roman" w:cs="Times New Roman"/>
          <w:sz w:val="24"/>
          <w:szCs w:val="24"/>
        </w:rPr>
        <w:t>, Stonewall Stables is a boarding facility located in Chester County. The operation is home to about 10-14 horses which have access to 19 acres of pasture. The farm has rolling fields, beautiful split rail fencing and a large indoor and outdoor riding arena.</w:t>
      </w:r>
    </w:p>
    <w:p w:rsidR="00F335DD" w:rsidRPr="00F335DD" w:rsidRDefault="00F335DD" w:rsidP="00F335DD">
      <w:pPr>
        <w:spacing w:before="100" w:beforeAutospacing="1" w:after="100" w:afterAutospacing="1" w:line="240" w:lineRule="auto"/>
        <w:outlineLvl w:val="1"/>
        <w:rPr>
          <w:rFonts w:ascii="Times New Roman" w:eastAsia="Times New Roman" w:hAnsi="Times New Roman" w:cs="Times New Roman"/>
          <w:b/>
          <w:bCs/>
          <w:sz w:val="36"/>
          <w:szCs w:val="36"/>
        </w:rPr>
      </w:pPr>
      <w:r w:rsidRPr="00F335DD">
        <w:rPr>
          <w:rFonts w:ascii="Times New Roman" w:eastAsia="Times New Roman" w:hAnsi="Times New Roman" w:cs="Times New Roman"/>
          <w:b/>
          <w:bCs/>
          <w:sz w:val="36"/>
          <w:szCs w:val="36"/>
        </w:rPr>
        <w:t>Best Management Practice (BMP) Identified:</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Improve year round pasture canopy cover and increase the vegetation that provides nutrition for the horses.</w:t>
      </w:r>
    </w:p>
    <w:p w:rsidR="00F335DD" w:rsidRPr="00F335DD" w:rsidRDefault="00F335DD" w:rsidP="00F335DD">
      <w:pPr>
        <w:spacing w:before="100" w:beforeAutospacing="1" w:after="100" w:afterAutospacing="1" w:line="240" w:lineRule="auto"/>
        <w:outlineLvl w:val="1"/>
        <w:rPr>
          <w:rFonts w:ascii="Times New Roman" w:eastAsia="Times New Roman" w:hAnsi="Times New Roman" w:cs="Times New Roman"/>
          <w:b/>
          <w:bCs/>
          <w:sz w:val="36"/>
          <w:szCs w:val="36"/>
        </w:rPr>
      </w:pPr>
      <w:r w:rsidRPr="00F335DD">
        <w:rPr>
          <w:rFonts w:ascii="Times New Roman" w:eastAsia="Times New Roman" w:hAnsi="Times New Roman" w:cs="Times New Roman"/>
          <w:b/>
          <w:bCs/>
          <w:sz w:val="36"/>
          <w:szCs w:val="36"/>
        </w:rPr>
        <w:t>Reason for BMP:</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The pastures at Stonewall Stables maintained a summer canopy cover that was acceptable to prevent erosion and absorb manure nutrients.  However, a large part of the canopy consisted of plants that had no nutritional value and annual grasses such as crabgrass and foxtail that die when the growing season ends. Many of the pastures have moderate to steep slopes, posing a threat of erosion and nutrient loss in winter when vegetation is absent. Perennial grasses and clover would reduce the risk of erosion and provide better nutrition for the horses.</w:t>
      </w:r>
    </w:p>
    <w:p w:rsidR="00F335DD" w:rsidRPr="00F335DD" w:rsidRDefault="00F335DD" w:rsidP="00F335DD">
      <w:pPr>
        <w:spacing w:before="100" w:beforeAutospacing="1" w:after="100" w:afterAutospacing="1" w:line="240" w:lineRule="auto"/>
        <w:outlineLvl w:val="1"/>
        <w:rPr>
          <w:rFonts w:ascii="Times New Roman" w:eastAsia="Times New Roman" w:hAnsi="Times New Roman" w:cs="Times New Roman"/>
          <w:b/>
          <w:bCs/>
          <w:sz w:val="36"/>
          <w:szCs w:val="36"/>
        </w:rPr>
      </w:pPr>
      <w:r w:rsidRPr="00F335DD">
        <w:rPr>
          <w:rFonts w:ascii="Times New Roman" w:eastAsia="Times New Roman" w:hAnsi="Times New Roman" w:cs="Times New Roman"/>
          <w:b/>
          <w:bCs/>
          <w:sz w:val="36"/>
          <w:szCs w:val="36"/>
        </w:rPr>
        <w:t>Course of Action:</w:t>
      </w:r>
    </w:p>
    <w:p w:rsidR="00F335DD" w:rsidRPr="00F335DD" w:rsidRDefault="00F335DD" w:rsidP="00F335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b/>
          <w:bCs/>
          <w:sz w:val="24"/>
          <w:szCs w:val="24"/>
        </w:rPr>
        <w:t>Date Reseeded</w:t>
      </w:r>
      <w:r w:rsidRPr="00F335DD">
        <w:rPr>
          <w:rFonts w:ascii="Times New Roman" w:eastAsia="Times New Roman" w:hAnsi="Times New Roman" w:cs="Times New Roman"/>
          <w:sz w:val="24"/>
          <w:szCs w:val="24"/>
        </w:rPr>
        <w:t>: Early September</w:t>
      </w:r>
    </w:p>
    <w:p w:rsidR="00F335DD" w:rsidRPr="00F335DD" w:rsidRDefault="00F335DD" w:rsidP="00F335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b/>
          <w:bCs/>
          <w:sz w:val="24"/>
          <w:szCs w:val="24"/>
        </w:rPr>
        <w:t>Equipment</w:t>
      </w:r>
      <w:r w:rsidRPr="00F335DD">
        <w:rPr>
          <w:rFonts w:ascii="Times New Roman" w:eastAsia="Times New Roman" w:hAnsi="Times New Roman" w:cs="Times New Roman"/>
          <w:sz w:val="24"/>
          <w:szCs w:val="24"/>
        </w:rPr>
        <w:t xml:space="preserve">: Tractor and No-Till Drill:  A no-till drill is a piece of equipment, pulled by a tractor, that cuts a slit in the soil, places a seed in the slit and covers the seed with a shallow layer of soil.  The existing vegetation is not disturbed, reducing the risk of soil erosion. </w:t>
      </w:r>
    </w:p>
    <w:p w:rsidR="00F335DD" w:rsidRPr="00F335DD" w:rsidRDefault="00F335DD" w:rsidP="00F335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b/>
          <w:bCs/>
          <w:sz w:val="24"/>
          <w:szCs w:val="24"/>
        </w:rPr>
        <w:t>Seed Mix</w:t>
      </w:r>
      <w:r w:rsidRPr="00F335DD">
        <w:rPr>
          <w:rFonts w:ascii="Times New Roman" w:eastAsia="Times New Roman" w:hAnsi="Times New Roman" w:cs="Times New Roman"/>
          <w:sz w:val="24"/>
          <w:szCs w:val="24"/>
        </w:rPr>
        <w:t xml:space="preserve">: Perennial Rye, </w:t>
      </w:r>
      <w:proofErr w:type="spellStart"/>
      <w:r w:rsidRPr="00F335DD">
        <w:rPr>
          <w:rFonts w:ascii="Times New Roman" w:eastAsia="Times New Roman" w:hAnsi="Times New Roman" w:cs="Times New Roman"/>
          <w:sz w:val="24"/>
          <w:szCs w:val="24"/>
        </w:rPr>
        <w:t>Tekapo</w:t>
      </w:r>
      <w:proofErr w:type="spellEnd"/>
      <w:r w:rsidRPr="00F335DD">
        <w:rPr>
          <w:rFonts w:ascii="Times New Roman" w:eastAsia="Times New Roman" w:hAnsi="Times New Roman" w:cs="Times New Roman"/>
          <w:sz w:val="24"/>
          <w:szCs w:val="24"/>
        </w:rPr>
        <w:t xml:space="preserve"> </w:t>
      </w:r>
      <w:proofErr w:type="spellStart"/>
      <w:r w:rsidRPr="00F335DD">
        <w:rPr>
          <w:rFonts w:ascii="Times New Roman" w:eastAsia="Times New Roman" w:hAnsi="Times New Roman" w:cs="Times New Roman"/>
          <w:sz w:val="24"/>
          <w:szCs w:val="24"/>
        </w:rPr>
        <w:t>Orchardgrass</w:t>
      </w:r>
      <w:proofErr w:type="spellEnd"/>
      <w:r w:rsidRPr="00F335DD">
        <w:rPr>
          <w:rFonts w:ascii="Times New Roman" w:eastAsia="Times New Roman" w:hAnsi="Times New Roman" w:cs="Times New Roman"/>
          <w:sz w:val="24"/>
          <w:szCs w:val="24"/>
        </w:rPr>
        <w:t>, Forage Fescue, Kentucky Bluegrass, White Clover</w:t>
      </w:r>
    </w:p>
    <w:p w:rsidR="00F335DD" w:rsidRPr="00F335DD" w:rsidRDefault="00F335DD" w:rsidP="00F335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b/>
          <w:bCs/>
          <w:sz w:val="24"/>
          <w:szCs w:val="24"/>
        </w:rPr>
        <w:t>Soil Tested:</w:t>
      </w:r>
      <w:r w:rsidRPr="00F335DD">
        <w:rPr>
          <w:rFonts w:ascii="Times New Roman" w:eastAsia="Times New Roman" w:hAnsi="Times New Roman" w:cs="Times New Roman"/>
          <w:sz w:val="24"/>
          <w:szCs w:val="24"/>
        </w:rPr>
        <w:t xml:space="preserve"> Yes</w:t>
      </w:r>
    </w:p>
    <w:p w:rsidR="00F335DD" w:rsidRPr="00F335DD" w:rsidRDefault="00F335DD" w:rsidP="00F335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b/>
          <w:bCs/>
          <w:sz w:val="24"/>
          <w:szCs w:val="24"/>
        </w:rPr>
        <w:t>Fertilizer:</w:t>
      </w:r>
      <w:r w:rsidRPr="00F335DD">
        <w:rPr>
          <w:rFonts w:ascii="Times New Roman" w:eastAsia="Times New Roman" w:hAnsi="Times New Roman" w:cs="Times New Roman"/>
          <w:sz w:val="24"/>
          <w:szCs w:val="24"/>
        </w:rPr>
        <w:t xml:space="preserve"> None recommended</w:t>
      </w:r>
    </w:p>
    <w:p w:rsidR="00F335DD" w:rsidRPr="00F335DD" w:rsidRDefault="00F335DD" w:rsidP="00F335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b/>
          <w:bCs/>
          <w:sz w:val="24"/>
          <w:szCs w:val="24"/>
        </w:rPr>
        <w:t>Lime</w:t>
      </w:r>
      <w:r w:rsidRPr="00F335DD">
        <w:rPr>
          <w:rFonts w:ascii="Times New Roman" w:eastAsia="Times New Roman" w:hAnsi="Times New Roman" w:cs="Times New Roman"/>
          <w:sz w:val="24"/>
          <w:szCs w:val="24"/>
        </w:rPr>
        <w:t>: None recommended</w:t>
      </w:r>
    </w:p>
    <w:p w:rsidR="00F335DD" w:rsidRPr="00F335DD" w:rsidRDefault="00F335DD" w:rsidP="00F335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b/>
          <w:bCs/>
          <w:sz w:val="24"/>
          <w:szCs w:val="24"/>
        </w:rPr>
        <w:t xml:space="preserve">Other: </w:t>
      </w:r>
      <w:r w:rsidRPr="00F335DD">
        <w:rPr>
          <w:rFonts w:ascii="Times New Roman" w:eastAsia="Times New Roman" w:hAnsi="Times New Roman" w:cs="Times New Roman"/>
          <w:sz w:val="24"/>
          <w:szCs w:val="24"/>
        </w:rPr>
        <w:t>Horses were restricted from grazing in the renovated pasture until the following spring, when grasses were fully established.</w:t>
      </w:r>
    </w:p>
    <w:p w:rsidR="00F335DD" w:rsidRPr="00F335DD" w:rsidRDefault="00F335DD" w:rsidP="00F335DD">
      <w:pPr>
        <w:spacing w:before="100" w:beforeAutospacing="1" w:after="100" w:afterAutospacing="1" w:line="240" w:lineRule="auto"/>
        <w:outlineLvl w:val="1"/>
        <w:rPr>
          <w:rFonts w:ascii="Times New Roman" w:eastAsia="Times New Roman" w:hAnsi="Times New Roman" w:cs="Times New Roman"/>
          <w:b/>
          <w:bCs/>
          <w:sz w:val="36"/>
          <w:szCs w:val="36"/>
        </w:rPr>
      </w:pPr>
      <w:r w:rsidRPr="00F335DD">
        <w:rPr>
          <w:rFonts w:ascii="Times New Roman" w:eastAsia="Times New Roman" w:hAnsi="Times New Roman" w:cs="Times New Roman"/>
          <w:b/>
          <w:bCs/>
          <w:sz w:val="36"/>
          <w:szCs w:val="36"/>
        </w:rPr>
        <w:t>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2"/>
        <w:gridCol w:w="2820"/>
        <w:gridCol w:w="2702"/>
      </w:tblGrid>
      <w:tr w:rsidR="00F335DD" w:rsidRPr="00F335DD" w:rsidTr="00F335DD">
        <w:trPr>
          <w:tblHeader/>
          <w:tblCellSpacing w:w="15" w:type="dxa"/>
        </w:trPr>
        <w:tc>
          <w:tcPr>
            <w:tcW w:w="0" w:type="auto"/>
            <w:vAlign w:val="center"/>
            <w:hideMark/>
          </w:tcPr>
          <w:p w:rsidR="00F335DD" w:rsidRPr="00F335DD" w:rsidRDefault="00F335DD" w:rsidP="00F335D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F335DD" w:rsidRPr="00F335DD" w:rsidRDefault="00F335DD" w:rsidP="00F335DD">
            <w:pPr>
              <w:spacing w:after="0" w:line="240" w:lineRule="auto"/>
              <w:jc w:val="center"/>
              <w:rPr>
                <w:rFonts w:ascii="Times New Roman" w:eastAsia="Times New Roman" w:hAnsi="Times New Roman" w:cs="Times New Roman"/>
                <w:b/>
                <w:bCs/>
                <w:sz w:val="24"/>
                <w:szCs w:val="24"/>
              </w:rPr>
            </w:pPr>
            <w:r w:rsidRPr="00F335DD">
              <w:rPr>
                <w:rFonts w:ascii="Times New Roman" w:eastAsia="Times New Roman" w:hAnsi="Times New Roman" w:cs="Times New Roman"/>
                <w:b/>
                <w:bCs/>
                <w:sz w:val="24"/>
                <w:szCs w:val="24"/>
              </w:rPr>
              <w:t>Before Renovating Pasture</w:t>
            </w:r>
          </w:p>
        </w:tc>
        <w:tc>
          <w:tcPr>
            <w:tcW w:w="0" w:type="auto"/>
            <w:vAlign w:val="center"/>
            <w:hideMark/>
          </w:tcPr>
          <w:p w:rsidR="00F335DD" w:rsidRPr="00F335DD" w:rsidRDefault="00F335DD" w:rsidP="00F335DD">
            <w:pPr>
              <w:spacing w:after="0" w:line="240" w:lineRule="auto"/>
              <w:jc w:val="center"/>
              <w:rPr>
                <w:rFonts w:ascii="Times New Roman" w:eastAsia="Times New Roman" w:hAnsi="Times New Roman" w:cs="Times New Roman"/>
                <w:b/>
                <w:bCs/>
                <w:sz w:val="24"/>
                <w:szCs w:val="24"/>
              </w:rPr>
            </w:pPr>
            <w:r w:rsidRPr="00F335DD">
              <w:rPr>
                <w:rFonts w:ascii="Times New Roman" w:eastAsia="Times New Roman" w:hAnsi="Times New Roman" w:cs="Times New Roman"/>
                <w:b/>
                <w:bCs/>
                <w:sz w:val="24"/>
                <w:szCs w:val="24"/>
              </w:rPr>
              <w:t>After Renovating Pasture</w:t>
            </w:r>
          </w:p>
        </w:tc>
      </w:tr>
      <w:tr w:rsidR="00F335DD" w:rsidRPr="00F335DD" w:rsidTr="00F335DD">
        <w:trPr>
          <w:tblCellSpacing w:w="15" w:type="dxa"/>
        </w:trPr>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Canopy Cover</w:t>
            </w:r>
          </w:p>
        </w:tc>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xml:space="preserve">                 80% </w:t>
            </w:r>
          </w:p>
        </w:tc>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xml:space="preserve">                100% </w:t>
            </w:r>
          </w:p>
        </w:tc>
      </w:tr>
      <w:tr w:rsidR="00F335DD" w:rsidRPr="00F335DD" w:rsidTr="00F335DD">
        <w:trPr>
          <w:tblCellSpacing w:w="15" w:type="dxa"/>
        </w:trPr>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Desirable Forage</w:t>
            </w:r>
          </w:p>
        </w:tc>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50%</w:t>
            </w:r>
          </w:p>
        </w:tc>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94%</w:t>
            </w:r>
          </w:p>
        </w:tc>
      </w:tr>
      <w:tr w:rsidR="00F335DD" w:rsidRPr="00F335DD" w:rsidTr="00F335DD">
        <w:trPr>
          <w:tblCellSpacing w:w="15" w:type="dxa"/>
        </w:trPr>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Perennial Plant</w:t>
            </w:r>
          </w:p>
        </w:tc>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70%</w:t>
            </w:r>
          </w:p>
        </w:tc>
        <w:tc>
          <w:tcPr>
            <w:tcW w:w="0" w:type="auto"/>
            <w:vAlign w:val="center"/>
            <w:hideMark/>
          </w:tcPr>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98%</w:t>
            </w:r>
          </w:p>
        </w:tc>
      </w:tr>
    </w:tbl>
    <w:p w:rsidR="00F335DD" w:rsidRPr="00F335DD" w:rsidRDefault="00F335DD" w:rsidP="00F335DD">
      <w:pPr>
        <w:spacing w:after="0"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 xml:space="preserve">  </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Before renovation, the canopy cover of the pasture was 80%, which is acceptable to reduce erosion.  However, only 50% of the canopy cover contained desirable forage grasses or legumes. The remaining 30% consisted of weeds.</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After reseeding the pasture, conditions improved significantly. The stand established quickly in fall and provided thick, dense vegetation in spring that required frequent mowing. The vegetated cover increased from 80% to 100% with 98% of the cover consisting of perennial plants that can provide erosion protection in winter and early spring. The concentration of forage that supplies nutrition for the horses increased form 50% to 94%. The stand of tall, healthy grasses and clover competed with the weed seedlings, reducing the weed population from 30% to 6%.</w:t>
      </w:r>
    </w:p>
    <w:p w:rsidR="00F335DD" w:rsidRPr="00F335DD" w:rsidRDefault="00F335DD" w:rsidP="00F335DD">
      <w:pPr>
        <w:spacing w:before="100" w:beforeAutospacing="1" w:after="100" w:afterAutospacing="1" w:line="240" w:lineRule="auto"/>
        <w:outlineLvl w:val="1"/>
        <w:rPr>
          <w:rFonts w:ascii="Times New Roman" w:eastAsia="Times New Roman" w:hAnsi="Times New Roman" w:cs="Times New Roman"/>
          <w:b/>
          <w:bCs/>
          <w:sz w:val="36"/>
          <w:szCs w:val="36"/>
        </w:rPr>
      </w:pPr>
      <w:r w:rsidRPr="00F335DD">
        <w:rPr>
          <w:rFonts w:ascii="Times New Roman" w:eastAsia="Times New Roman" w:hAnsi="Times New Roman" w:cs="Times New Roman"/>
          <w:b/>
          <w:bCs/>
          <w:sz w:val="36"/>
          <w:szCs w:val="36"/>
        </w:rPr>
        <w:t>Challenges:</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Stonewall Stables housed too many horses to allow for adequate forage growth in pastures, so Craig made a management decision to reduce the number of horses on the farm.</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Craig did not own equipment to reseed the pasture so he contacted a neighboring dairy farmer for help. The farmer reseeded the pasture using his tractor and no-till drill.</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The no-till drill was too wide to fit through gates, so fence posts were removed to allow pasture access.</w:t>
      </w:r>
    </w:p>
    <w:p w:rsidR="00F335DD" w:rsidRPr="00F335DD" w:rsidRDefault="00F335DD" w:rsidP="00F335DD">
      <w:p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Weeds often compete with new seedlings and herbicides are frequently used to reduce weed pressure before reseeding a pasture. Most of the weeds in the pasture were summer annual weeds, which die over winter and grow from seeds the following spring.  Pastures on the farm had steep slopes, and since the weeds helped to prevent soil erosion, the decision was made to allow the weeds to remain to hold the soil until the grass was established. </w:t>
      </w:r>
    </w:p>
    <w:p w:rsidR="00F335DD" w:rsidRPr="00F335DD" w:rsidRDefault="00F335DD" w:rsidP="00F335DD">
      <w:pPr>
        <w:spacing w:before="100" w:beforeAutospacing="1" w:after="100" w:afterAutospacing="1" w:line="240" w:lineRule="auto"/>
        <w:outlineLvl w:val="1"/>
        <w:rPr>
          <w:rFonts w:ascii="Times New Roman" w:eastAsia="Times New Roman" w:hAnsi="Times New Roman" w:cs="Times New Roman"/>
          <w:b/>
          <w:bCs/>
          <w:sz w:val="36"/>
          <w:szCs w:val="36"/>
        </w:rPr>
      </w:pPr>
      <w:r w:rsidRPr="00F335DD">
        <w:rPr>
          <w:rFonts w:ascii="Times New Roman" w:eastAsia="Times New Roman" w:hAnsi="Times New Roman" w:cs="Times New Roman"/>
          <w:b/>
          <w:bCs/>
          <w:sz w:val="36"/>
          <w:szCs w:val="36"/>
        </w:rPr>
        <w:t>On–Going Management and Additional Best Management Practices (BMPs):</w:t>
      </w:r>
    </w:p>
    <w:p w:rsidR="00F335DD" w:rsidRPr="00F335DD" w:rsidRDefault="00F335DD" w:rsidP="00F335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Rest and rotate pastures</w:t>
      </w:r>
    </w:p>
    <w:p w:rsidR="00F335DD" w:rsidRPr="00F335DD" w:rsidRDefault="00F335DD" w:rsidP="00F335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Control grazing hours</w:t>
      </w:r>
    </w:p>
    <w:p w:rsidR="00F335DD" w:rsidRPr="00F335DD" w:rsidRDefault="00F335DD" w:rsidP="00F335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Mow at recommend heights</w:t>
      </w:r>
    </w:p>
    <w:p w:rsidR="00F335DD" w:rsidRPr="00F335DD" w:rsidRDefault="00F335DD" w:rsidP="00F335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5DD">
        <w:rPr>
          <w:rFonts w:ascii="Times New Roman" w:eastAsia="Times New Roman" w:hAnsi="Times New Roman" w:cs="Times New Roman"/>
          <w:sz w:val="24"/>
          <w:szCs w:val="24"/>
        </w:rPr>
        <w:t>Soil test every 3 years, applies lime and fertilizer based on recommendations</w:t>
      </w:r>
    </w:p>
    <w:p w:rsidR="00F335DD" w:rsidRPr="00F335DD" w:rsidRDefault="00F335DD" w:rsidP="00F335DD">
      <w:pPr>
        <w:spacing w:after="0" w:line="240" w:lineRule="auto"/>
        <w:rPr>
          <w:rFonts w:ascii="Times New Roman" w:eastAsia="Times New Roman" w:hAnsi="Times New Roman" w:cs="Times New Roman"/>
          <w:sz w:val="24"/>
          <w:szCs w:val="24"/>
        </w:rPr>
      </w:pPr>
      <w:hyperlink r:id="rId10" w:tooltip="" w:history="1">
        <w:r w:rsidRPr="00F335DD">
          <w:rPr>
            <w:rFonts w:ascii="Times New Roman" w:eastAsia="Times New Roman" w:hAnsi="Times New Roman" w:cs="Times New Roman"/>
            <w:noProof/>
            <w:color w:val="0000FF"/>
            <w:sz w:val="24"/>
            <w:szCs w:val="24"/>
          </w:rPr>
          <w:drawing>
            <wp:inline distT="0" distB="0" distL="0" distR="0" wp14:anchorId="41B7BC65" wp14:editId="40C3466F">
              <wp:extent cx="1219200" cy="914400"/>
              <wp:effectExtent l="0" t="0" r="0" b="0"/>
              <wp:docPr id="1" name="Picture 1" descr="Farm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m 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F335DD">
          <w:rPr>
            <w:rFonts w:ascii="Times New Roman" w:eastAsia="Times New Roman" w:hAnsi="Times New Roman" w:cs="Times New Roman"/>
            <w:color w:val="0000FF"/>
            <w:sz w:val="24"/>
            <w:szCs w:val="24"/>
            <w:u w:val="single"/>
          </w:rPr>
          <w:t xml:space="preserve">Farm photo </w:t>
        </w:r>
      </w:hyperlink>
    </w:p>
    <w:p w:rsidR="00F335DD" w:rsidRPr="00F335DD" w:rsidRDefault="00F335DD" w:rsidP="00F335DD">
      <w:pPr>
        <w:spacing w:after="0" w:line="240" w:lineRule="auto"/>
        <w:rPr>
          <w:rFonts w:ascii="Times New Roman" w:eastAsia="Times New Roman" w:hAnsi="Times New Roman" w:cs="Times New Roman"/>
          <w:sz w:val="24"/>
          <w:szCs w:val="24"/>
        </w:rPr>
      </w:pPr>
      <w:hyperlink r:id="rId12" w:tooltip="A no-till drill was used to thicken the current stand of grasses and introduce new grass varieties.  The drill cuts a slit in the soil, places a seed in the slit and covers the seed with soil.  The drill ensures proper seed depth and seed to soil contact, which is critical in establishing new grass seedlings. This drill plants seeds in rows that are 7 inches apart." w:history="1">
        <w:r w:rsidRPr="00F335DD">
          <w:rPr>
            <w:rFonts w:ascii="Times New Roman" w:eastAsia="Times New Roman" w:hAnsi="Times New Roman" w:cs="Times New Roman"/>
            <w:noProof/>
            <w:color w:val="0000FF"/>
            <w:sz w:val="24"/>
            <w:szCs w:val="24"/>
          </w:rPr>
          <w:drawing>
            <wp:inline distT="0" distB="0" distL="0" distR="0" wp14:anchorId="117952B8" wp14:editId="76672093">
              <wp:extent cx="1219200" cy="685800"/>
              <wp:effectExtent l="0" t="0" r="0" b="0"/>
              <wp:docPr id="2" name="Picture 2" descr="Tractor and No-Till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ctor and No-Till Dri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sidRPr="00F335DD">
          <w:rPr>
            <w:rFonts w:ascii="Times New Roman" w:eastAsia="Times New Roman" w:hAnsi="Times New Roman" w:cs="Times New Roman"/>
            <w:color w:val="0000FF"/>
            <w:sz w:val="24"/>
            <w:szCs w:val="24"/>
            <w:u w:val="single"/>
          </w:rPr>
          <w:t xml:space="preserve">Tractor and No-Till Drill </w:t>
        </w:r>
      </w:hyperlink>
    </w:p>
    <w:p w:rsidR="00F335DD" w:rsidRPr="00F335DD" w:rsidRDefault="00F335DD" w:rsidP="00F335DD">
      <w:pPr>
        <w:spacing w:after="0" w:line="240" w:lineRule="auto"/>
        <w:rPr>
          <w:rFonts w:ascii="Times New Roman" w:eastAsia="Times New Roman" w:hAnsi="Times New Roman" w:cs="Times New Roman"/>
          <w:sz w:val="24"/>
          <w:szCs w:val="24"/>
        </w:rPr>
      </w:pPr>
      <w:hyperlink r:id="rId14" w:tooltip="If you look closely, you can see the slits where the seeds were dropped. No-till drills allow seeds to be planted without exposing or disturbing the soil." w:history="1">
        <w:r w:rsidRPr="00F335DD">
          <w:rPr>
            <w:rFonts w:ascii="Times New Roman" w:eastAsia="Times New Roman" w:hAnsi="Times New Roman" w:cs="Times New Roman"/>
            <w:noProof/>
            <w:color w:val="0000FF"/>
            <w:sz w:val="24"/>
            <w:szCs w:val="24"/>
          </w:rPr>
          <w:drawing>
            <wp:inline distT="0" distB="0" distL="0" distR="0" wp14:anchorId="24AAA99C" wp14:editId="42397926">
              <wp:extent cx="1219200" cy="685800"/>
              <wp:effectExtent l="0" t="0" r="0" b="0"/>
              <wp:docPr id="3" name="Picture 3" descr="No-Tilled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illed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sidRPr="00F335DD">
          <w:rPr>
            <w:rFonts w:ascii="Times New Roman" w:eastAsia="Times New Roman" w:hAnsi="Times New Roman" w:cs="Times New Roman"/>
            <w:color w:val="0000FF"/>
            <w:sz w:val="24"/>
            <w:szCs w:val="24"/>
            <w:u w:val="single"/>
          </w:rPr>
          <w:t xml:space="preserve">No-Tilled field </w:t>
        </w:r>
      </w:hyperlink>
    </w:p>
    <w:p w:rsidR="00F335DD" w:rsidRPr="00F335DD" w:rsidRDefault="00F335DD" w:rsidP="00F335DD">
      <w:pPr>
        <w:spacing w:after="0" w:line="240" w:lineRule="auto"/>
        <w:rPr>
          <w:rFonts w:ascii="Times New Roman" w:eastAsia="Times New Roman" w:hAnsi="Times New Roman" w:cs="Times New Roman"/>
          <w:sz w:val="24"/>
          <w:szCs w:val="24"/>
        </w:rPr>
      </w:pPr>
      <w:hyperlink r:id="rId16" w:tooltip="The drill cuts a slit into the soil.  After the seeds are dropped into the slits, press wheels follow to close the slits, achieving proper seed to soil contact.  " w:history="1">
        <w:r w:rsidRPr="00F335DD">
          <w:rPr>
            <w:rFonts w:ascii="Times New Roman" w:eastAsia="Times New Roman" w:hAnsi="Times New Roman" w:cs="Times New Roman"/>
            <w:noProof/>
            <w:color w:val="0000FF"/>
            <w:sz w:val="24"/>
            <w:szCs w:val="24"/>
          </w:rPr>
          <w:drawing>
            <wp:inline distT="0" distB="0" distL="0" distR="0" wp14:anchorId="64BFB9B5" wp14:editId="2A444958">
              <wp:extent cx="1219200" cy="685800"/>
              <wp:effectExtent l="0" t="0" r="0" b="0"/>
              <wp:docPr id="4" name="Picture 4" descr="Close Up of No-Till Dri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ose Up of No-Till Drill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sidRPr="00F335DD">
          <w:rPr>
            <w:rFonts w:ascii="Times New Roman" w:eastAsia="Times New Roman" w:hAnsi="Times New Roman" w:cs="Times New Roman"/>
            <w:color w:val="0000FF"/>
            <w:sz w:val="24"/>
            <w:szCs w:val="24"/>
            <w:u w:val="single"/>
          </w:rPr>
          <w:t xml:space="preserve">Close Up of No-Till Drilling </w:t>
        </w:r>
      </w:hyperlink>
    </w:p>
    <w:p w:rsidR="00F335DD" w:rsidRPr="00F335DD" w:rsidRDefault="00F335DD" w:rsidP="00F335DD">
      <w:pPr>
        <w:spacing w:after="0" w:line="240" w:lineRule="auto"/>
        <w:rPr>
          <w:rFonts w:ascii="Times New Roman" w:eastAsia="Times New Roman" w:hAnsi="Times New Roman" w:cs="Times New Roman"/>
          <w:sz w:val="24"/>
          <w:szCs w:val="24"/>
        </w:rPr>
      </w:pPr>
      <w:hyperlink r:id="rId18" w:tooltip="Look carefully and you can see the rows of young seedlings beginning to emerge after fall seeding.  Weeds were not killed prior to seeding to help prevent erosion on hillside pastures.  " w:history="1">
        <w:r w:rsidRPr="00F335DD">
          <w:rPr>
            <w:rFonts w:ascii="Times New Roman" w:eastAsia="Times New Roman" w:hAnsi="Times New Roman" w:cs="Times New Roman"/>
            <w:noProof/>
            <w:color w:val="0000FF"/>
            <w:sz w:val="24"/>
            <w:szCs w:val="24"/>
          </w:rPr>
          <w:drawing>
            <wp:inline distT="0" distB="0" distL="0" distR="0" wp14:anchorId="5F5D052F" wp14:editId="0E9CBCF6">
              <wp:extent cx="914400" cy="1219200"/>
              <wp:effectExtent l="0" t="0" r="0" b="0"/>
              <wp:docPr id="5" name="Picture 5" descr="Grasses begin to e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sses begin to emer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r w:rsidRPr="00F335DD">
          <w:rPr>
            <w:rFonts w:ascii="Times New Roman" w:eastAsia="Times New Roman" w:hAnsi="Times New Roman" w:cs="Times New Roman"/>
            <w:color w:val="0000FF"/>
            <w:sz w:val="24"/>
            <w:szCs w:val="24"/>
            <w:u w:val="single"/>
          </w:rPr>
          <w:t xml:space="preserve">Grasses begin to emerge </w:t>
        </w:r>
      </w:hyperlink>
    </w:p>
    <w:p w:rsidR="00F335DD" w:rsidRPr="00F335DD" w:rsidRDefault="00F335DD" w:rsidP="00F335DD">
      <w:pPr>
        <w:spacing w:after="0" w:line="240" w:lineRule="auto"/>
        <w:rPr>
          <w:rFonts w:ascii="Times New Roman" w:eastAsia="Times New Roman" w:hAnsi="Times New Roman" w:cs="Times New Roman"/>
          <w:sz w:val="24"/>
          <w:szCs w:val="24"/>
        </w:rPr>
      </w:pPr>
      <w:hyperlink r:id="rId20" w:tooltip="Pasture vegetation after reseeding.  Clover and orchardgrass are the dominant species.  " w:history="1">
        <w:r w:rsidRPr="00F335DD">
          <w:rPr>
            <w:rFonts w:ascii="Times New Roman" w:eastAsia="Times New Roman" w:hAnsi="Times New Roman" w:cs="Times New Roman"/>
            <w:noProof/>
            <w:color w:val="0000FF"/>
            <w:sz w:val="24"/>
            <w:szCs w:val="24"/>
          </w:rPr>
          <w:drawing>
            <wp:inline distT="0" distB="0" distL="0" distR="0" wp14:anchorId="4A9E0553" wp14:editId="2B3F0C3B">
              <wp:extent cx="1219200" cy="914400"/>
              <wp:effectExtent l="0" t="0" r="0" b="0"/>
              <wp:docPr id="6" name="Picture 6" descr="Pasture after 3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sture after 3 month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F335DD">
          <w:rPr>
            <w:rFonts w:ascii="Times New Roman" w:eastAsia="Times New Roman" w:hAnsi="Times New Roman" w:cs="Times New Roman"/>
            <w:color w:val="0000FF"/>
            <w:sz w:val="24"/>
            <w:szCs w:val="24"/>
            <w:u w:val="single"/>
          </w:rPr>
          <w:t xml:space="preserve">Pasture after 3 months </w:t>
        </w:r>
      </w:hyperlink>
    </w:p>
    <w:p w:rsidR="00F335DD" w:rsidRPr="00F335DD" w:rsidRDefault="00F335DD" w:rsidP="00F335DD">
      <w:pPr>
        <w:spacing w:after="0" w:line="240" w:lineRule="auto"/>
        <w:rPr>
          <w:rFonts w:ascii="Times New Roman" w:eastAsia="Times New Roman" w:hAnsi="Times New Roman" w:cs="Times New Roman"/>
          <w:sz w:val="24"/>
          <w:szCs w:val="24"/>
        </w:rPr>
      </w:pPr>
      <w:hyperlink r:id="rId22" w:tooltip="" w:history="1">
        <w:r w:rsidRPr="00F335DD">
          <w:rPr>
            <w:rFonts w:ascii="Times New Roman" w:eastAsia="Times New Roman" w:hAnsi="Times New Roman" w:cs="Times New Roman"/>
            <w:noProof/>
            <w:color w:val="0000FF"/>
            <w:sz w:val="24"/>
            <w:szCs w:val="24"/>
          </w:rPr>
          <w:drawing>
            <wp:inline distT="0" distB="0" distL="0" distR="0" wp14:anchorId="1EA0C7D8" wp14:editId="191F7A9E">
              <wp:extent cx="1219200" cy="914400"/>
              <wp:effectExtent l="0" t="0" r="0" b="0"/>
              <wp:docPr id="7" name="Picture 7" descr="New growth -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w growth - closeu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F335DD">
          <w:rPr>
            <w:rFonts w:ascii="Times New Roman" w:eastAsia="Times New Roman" w:hAnsi="Times New Roman" w:cs="Times New Roman"/>
            <w:color w:val="0000FF"/>
            <w:sz w:val="24"/>
            <w:szCs w:val="24"/>
            <w:u w:val="single"/>
          </w:rPr>
          <w:t xml:space="preserve">New growth - </w:t>
        </w:r>
        <w:proofErr w:type="spellStart"/>
        <w:r w:rsidRPr="00F335DD">
          <w:rPr>
            <w:rFonts w:ascii="Times New Roman" w:eastAsia="Times New Roman" w:hAnsi="Times New Roman" w:cs="Times New Roman"/>
            <w:color w:val="0000FF"/>
            <w:sz w:val="24"/>
            <w:szCs w:val="24"/>
            <w:u w:val="single"/>
          </w:rPr>
          <w:t>closeup</w:t>
        </w:r>
        <w:proofErr w:type="spellEnd"/>
        <w:r w:rsidRPr="00F335DD">
          <w:rPr>
            <w:rFonts w:ascii="Times New Roman" w:eastAsia="Times New Roman" w:hAnsi="Times New Roman" w:cs="Times New Roman"/>
            <w:color w:val="0000FF"/>
            <w:sz w:val="24"/>
            <w:szCs w:val="24"/>
            <w:u w:val="single"/>
          </w:rPr>
          <w:t xml:space="preserve"> </w:t>
        </w:r>
      </w:hyperlink>
    </w:p>
    <w:p w:rsidR="00F335DD" w:rsidRPr="00F335DD" w:rsidRDefault="00F335DD" w:rsidP="00F335DD">
      <w:pPr>
        <w:spacing w:after="0" w:line="240" w:lineRule="auto"/>
        <w:rPr>
          <w:rFonts w:ascii="Times New Roman" w:eastAsia="Times New Roman" w:hAnsi="Times New Roman" w:cs="Times New Roman"/>
          <w:sz w:val="24"/>
          <w:szCs w:val="24"/>
        </w:rPr>
      </w:pPr>
      <w:hyperlink r:id="rId24" w:tooltip="Height of pasture grasses, exceeding 12 inches.  Pasture was mowed twice before this photo was taken.  " w:history="1">
        <w:r w:rsidRPr="00F335DD">
          <w:rPr>
            <w:rFonts w:ascii="Times New Roman" w:eastAsia="Times New Roman" w:hAnsi="Times New Roman" w:cs="Times New Roman"/>
            <w:noProof/>
            <w:color w:val="0000FF"/>
            <w:sz w:val="24"/>
            <w:szCs w:val="24"/>
          </w:rPr>
          <w:drawing>
            <wp:inline distT="0" distB="0" distL="0" distR="0" wp14:anchorId="5E8CFD95" wp14:editId="61E92C9F">
              <wp:extent cx="914400" cy="1219200"/>
              <wp:effectExtent l="0" t="0" r="0" b="0"/>
              <wp:docPr id="8" name="Picture 8" descr="New growth-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growth- heigh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r w:rsidRPr="00F335DD">
          <w:rPr>
            <w:rFonts w:ascii="Times New Roman" w:eastAsia="Times New Roman" w:hAnsi="Times New Roman" w:cs="Times New Roman"/>
            <w:color w:val="0000FF"/>
            <w:sz w:val="24"/>
            <w:szCs w:val="24"/>
            <w:u w:val="single"/>
          </w:rPr>
          <w:t xml:space="preserve">New growth- height </w:t>
        </w:r>
      </w:hyperlink>
    </w:p>
    <w:p w:rsidR="00C86A15" w:rsidRDefault="00C86A15"/>
    <w:sectPr w:rsidR="00C86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2470B"/>
    <w:multiLevelType w:val="multilevel"/>
    <w:tmpl w:val="5CF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356E3"/>
    <w:multiLevelType w:val="multilevel"/>
    <w:tmpl w:val="F9A4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DD"/>
    <w:rsid w:val="00C86A15"/>
    <w:rsid w:val="00F3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122">
      <w:bodyDiv w:val="1"/>
      <w:marLeft w:val="0"/>
      <w:marRight w:val="0"/>
      <w:marTop w:val="0"/>
      <w:marBottom w:val="0"/>
      <w:divBdr>
        <w:top w:val="none" w:sz="0" w:space="0" w:color="auto"/>
        <w:left w:val="none" w:sz="0" w:space="0" w:color="auto"/>
        <w:bottom w:val="none" w:sz="0" w:space="0" w:color="auto"/>
        <w:right w:val="none" w:sz="0" w:space="0" w:color="auto"/>
      </w:divBdr>
      <w:divsChild>
        <w:div w:id="307441428">
          <w:marLeft w:val="0"/>
          <w:marRight w:val="0"/>
          <w:marTop w:val="0"/>
          <w:marBottom w:val="0"/>
          <w:divBdr>
            <w:top w:val="none" w:sz="0" w:space="0" w:color="auto"/>
            <w:left w:val="none" w:sz="0" w:space="0" w:color="auto"/>
            <w:bottom w:val="none" w:sz="0" w:space="0" w:color="auto"/>
            <w:right w:val="none" w:sz="0" w:space="0" w:color="auto"/>
          </w:divBdr>
          <w:divsChild>
            <w:div w:id="1249803230">
              <w:marLeft w:val="0"/>
              <w:marRight w:val="0"/>
              <w:marTop w:val="0"/>
              <w:marBottom w:val="0"/>
              <w:divBdr>
                <w:top w:val="none" w:sz="0" w:space="0" w:color="auto"/>
                <w:left w:val="none" w:sz="0" w:space="0" w:color="auto"/>
                <w:bottom w:val="none" w:sz="0" w:space="0" w:color="auto"/>
                <w:right w:val="none" w:sz="0" w:space="0" w:color="auto"/>
              </w:divBdr>
            </w:div>
          </w:divsChild>
        </w:div>
        <w:div w:id="1602031574">
          <w:marLeft w:val="0"/>
          <w:marRight w:val="0"/>
          <w:marTop w:val="0"/>
          <w:marBottom w:val="0"/>
          <w:divBdr>
            <w:top w:val="none" w:sz="0" w:space="0" w:color="auto"/>
            <w:left w:val="none" w:sz="0" w:space="0" w:color="auto"/>
            <w:bottom w:val="none" w:sz="0" w:space="0" w:color="auto"/>
            <w:right w:val="none" w:sz="0" w:space="0" w:color="auto"/>
          </w:divBdr>
          <w:divsChild>
            <w:div w:id="1580561087">
              <w:marLeft w:val="0"/>
              <w:marRight w:val="0"/>
              <w:marTop w:val="0"/>
              <w:marBottom w:val="0"/>
              <w:divBdr>
                <w:top w:val="none" w:sz="0" w:space="0" w:color="auto"/>
                <w:left w:val="none" w:sz="0" w:space="0" w:color="auto"/>
                <w:bottom w:val="none" w:sz="0" w:space="0" w:color="auto"/>
                <w:right w:val="none" w:sz="0" w:space="0" w:color="auto"/>
              </w:divBdr>
              <w:divsChild>
                <w:div w:id="536822924">
                  <w:marLeft w:val="0"/>
                  <w:marRight w:val="0"/>
                  <w:marTop w:val="0"/>
                  <w:marBottom w:val="0"/>
                  <w:divBdr>
                    <w:top w:val="none" w:sz="0" w:space="0" w:color="auto"/>
                    <w:left w:val="none" w:sz="0" w:space="0" w:color="auto"/>
                    <w:bottom w:val="none" w:sz="0" w:space="0" w:color="auto"/>
                    <w:right w:val="none" w:sz="0" w:space="0" w:color="auto"/>
                  </w:divBdr>
                </w:div>
              </w:divsChild>
            </w:div>
            <w:div w:id="895700490">
              <w:marLeft w:val="0"/>
              <w:marRight w:val="0"/>
              <w:marTop w:val="0"/>
              <w:marBottom w:val="0"/>
              <w:divBdr>
                <w:top w:val="none" w:sz="0" w:space="0" w:color="auto"/>
                <w:left w:val="none" w:sz="0" w:space="0" w:color="auto"/>
                <w:bottom w:val="none" w:sz="0" w:space="0" w:color="auto"/>
                <w:right w:val="none" w:sz="0" w:space="0" w:color="auto"/>
              </w:divBdr>
            </w:div>
            <w:div w:id="749036927">
              <w:marLeft w:val="0"/>
              <w:marRight w:val="0"/>
              <w:marTop w:val="0"/>
              <w:marBottom w:val="0"/>
              <w:divBdr>
                <w:top w:val="none" w:sz="0" w:space="0" w:color="auto"/>
                <w:left w:val="none" w:sz="0" w:space="0" w:color="auto"/>
                <w:bottom w:val="none" w:sz="0" w:space="0" w:color="auto"/>
                <w:right w:val="none" w:sz="0" w:space="0" w:color="auto"/>
              </w:divBdr>
              <w:divsChild>
                <w:div w:id="1099566139">
                  <w:marLeft w:val="0"/>
                  <w:marRight w:val="0"/>
                  <w:marTop w:val="0"/>
                  <w:marBottom w:val="0"/>
                  <w:divBdr>
                    <w:top w:val="none" w:sz="0" w:space="0" w:color="auto"/>
                    <w:left w:val="none" w:sz="0" w:space="0" w:color="auto"/>
                    <w:bottom w:val="none" w:sz="0" w:space="0" w:color="auto"/>
                    <w:right w:val="none" w:sz="0" w:space="0" w:color="auto"/>
                  </w:divBdr>
                </w:div>
                <w:div w:id="444084966">
                  <w:marLeft w:val="0"/>
                  <w:marRight w:val="0"/>
                  <w:marTop w:val="0"/>
                  <w:marBottom w:val="0"/>
                  <w:divBdr>
                    <w:top w:val="none" w:sz="0" w:space="0" w:color="auto"/>
                    <w:left w:val="none" w:sz="0" w:space="0" w:color="auto"/>
                    <w:bottom w:val="none" w:sz="0" w:space="0" w:color="auto"/>
                    <w:right w:val="none" w:sz="0" w:space="0" w:color="auto"/>
                  </w:divBdr>
                  <w:divsChild>
                    <w:div w:id="1209759821">
                      <w:marLeft w:val="0"/>
                      <w:marRight w:val="0"/>
                      <w:marTop w:val="0"/>
                      <w:marBottom w:val="0"/>
                      <w:divBdr>
                        <w:top w:val="none" w:sz="0" w:space="0" w:color="auto"/>
                        <w:left w:val="none" w:sz="0" w:space="0" w:color="auto"/>
                        <w:bottom w:val="none" w:sz="0" w:space="0" w:color="auto"/>
                        <w:right w:val="none" w:sz="0" w:space="0" w:color="auto"/>
                      </w:divBdr>
                    </w:div>
                    <w:div w:id="1537738753">
                      <w:marLeft w:val="0"/>
                      <w:marRight w:val="0"/>
                      <w:marTop w:val="0"/>
                      <w:marBottom w:val="0"/>
                      <w:divBdr>
                        <w:top w:val="none" w:sz="0" w:space="0" w:color="auto"/>
                        <w:left w:val="none" w:sz="0" w:space="0" w:color="auto"/>
                        <w:bottom w:val="none" w:sz="0" w:space="0" w:color="auto"/>
                        <w:right w:val="none" w:sz="0" w:space="0" w:color="auto"/>
                      </w:divBdr>
                    </w:div>
                    <w:div w:id="313073566">
                      <w:marLeft w:val="0"/>
                      <w:marRight w:val="0"/>
                      <w:marTop w:val="0"/>
                      <w:marBottom w:val="0"/>
                      <w:divBdr>
                        <w:top w:val="none" w:sz="0" w:space="0" w:color="auto"/>
                        <w:left w:val="none" w:sz="0" w:space="0" w:color="auto"/>
                        <w:bottom w:val="none" w:sz="0" w:space="0" w:color="auto"/>
                        <w:right w:val="none" w:sz="0" w:space="0" w:color="auto"/>
                      </w:divBdr>
                    </w:div>
                    <w:div w:id="287471232">
                      <w:marLeft w:val="0"/>
                      <w:marRight w:val="0"/>
                      <w:marTop w:val="0"/>
                      <w:marBottom w:val="0"/>
                      <w:divBdr>
                        <w:top w:val="none" w:sz="0" w:space="0" w:color="auto"/>
                        <w:left w:val="none" w:sz="0" w:space="0" w:color="auto"/>
                        <w:bottom w:val="none" w:sz="0" w:space="0" w:color="auto"/>
                        <w:right w:val="none" w:sz="0" w:space="0" w:color="auto"/>
                      </w:divBdr>
                    </w:div>
                    <w:div w:id="934096956">
                      <w:marLeft w:val="0"/>
                      <w:marRight w:val="0"/>
                      <w:marTop w:val="0"/>
                      <w:marBottom w:val="0"/>
                      <w:divBdr>
                        <w:top w:val="none" w:sz="0" w:space="0" w:color="auto"/>
                        <w:left w:val="none" w:sz="0" w:space="0" w:color="auto"/>
                        <w:bottom w:val="none" w:sz="0" w:space="0" w:color="auto"/>
                        <w:right w:val="none" w:sz="0" w:space="0" w:color="auto"/>
                      </w:divBdr>
                    </w:div>
                    <w:div w:id="1999533192">
                      <w:marLeft w:val="0"/>
                      <w:marRight w:val="0"/>
                      <w:marTop w:val="0"/>
                      <w:marBottom w:val="0"/>
                      <w:divBdr>
                        <w:top w:val="none" w:sz="0" w:space="0" w:color="auto"/>
                        <w:left w:val="none" w:sz="0" w:space="0" w:color="auto"/>
                        <w:bottom w:val="none" w:sz="0" w:space="0" w:color="auto"/>
                        <w:right w:val="none" w:sz="0" w:space="0" w:color="auto"/>
                      </w:divBdr>
                    </w:div>
                    <w:div w:id="747580978">
                      <w:marLeft w:val="0"/>
                      <w:marRight w:val="0"/>
                      <w:marTop w:val="0"/>
                      <w:marBottom w:val="0"/>
                      <w:divBdr>
                        <w:top w:val="none" w:sz="0" w:space="0" w:color="auto"/>
                        <w:left w:val="none" w:sz="0" w:space="0" w:color="auto"/>
                        <w:bottom w:val="none" w:sz="0" w:space="0" w:color="auto"/>
                        <w:right w:val="none" w:sz="0" w:space="0" w:color="auto"/>
                      </w:divBdr>
                    </w:div>
                    <w:div w:id="12493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psu.edu/animals/equine" TargetMode="External"/><Relationship Id="rId13" Type="http://schemas.openxmlformats.org/officeDocument/2006/relationships/image" Target="media/image2.jpeg"/><Relationship Id="rId18" Type="http://schemas.openxmlformats.org/officeDocument/2006/relationships/hyperlink" Target="http://extension.psu.edu/animals/equine/farm-partners/stonewall/pasture-immediately-after-seeding/vie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hyperlink" Target="http://extension.psu.edu/animals" TargetMode="External"/><Relationship Id="rId12" Type="http://schemas.openxmlformats.org/officeDocument/2006/relationships/hyperlink" Target="http://extension.psu.edu/animals/equine/farm-partners/stonewall/tractor-and-no-till-drill/view"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extension.psu.edu/animals/equine/farm-partners/stonewall/close-up-no-till-drilling/view" TargetMode="External"/><Relationship Id="rId20" Type="http://schemas.openxmlformats.org/officeDocument/2006/relationships/hyperlink" Target="http://extension.psu.edu/animals/equine/farm-partners/stonewall/pasture-after-3-months/view" TargetMode="External"/><Relationship Id="rId1" Type="http://schemas.openxmlformats.org/officeDocument/2006/relationships/numbering" Target="numbering.xml"/><Relationship Id="rId6" Type="http://schemas.openxmlformats.org/officeDocument/2006/relationships/hyperlink" Target="http://extension.psu.edu" TargetMode="External"/><Relationship Id="rId11" Type="http://schemas.openxmlformats.org/officeDocument/2006/relationships/image" Target="media/image1.jpeg"/><Relationship Id="rId24" Type="http://schemas.openxmlformats.org/officeDocument/2006/relationships/hyperlink" Target="http://extension.psu.edu/animals/equine/farm-partners/stonewall/new-growth-depth/view"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hyperlink" Target="http://extension.psu.edu/animals/equine/farm-partners/stonewall/farm-photo/view"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extension.psu.edu/animals/equine/farm-partners" TargetMode="External"/><Relationship Id="rId14" Type="http://schemas.openxmlformats.org/officeDocument/2006/relationships/hyperlink" Target="http://extension.psu.edu/animals/equine/farm-partners/stonewall/no-tilled-field/view" TargetMode="External"/><Relationship Id="rId22" Type="http://schemas.openxmlformats.org/officeDocument/2006/relationships/hyperlink" Target="http://extension.psu.edu/animals/equine/farm-partners/stonewall/new-growth-closeup/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Swinker</dc:creator>
  <cp:lastModifiedBy>Ann Swinker</cp:lastModifiedBy>
  <cp:revision>1</cp:revision>
  <dcterms:created xsi:type="dcterms:W3CDTF">2013-01-03T22:08:00Z</dcterms:created>
  <dcterms:modified xsi:type="dcterms:W3CDTF">2013-01-03T22:09:00Z</dcterms:modified>
</cp:coreProperties>
</file>