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55" w:rsidRDefault="00C04655" w:rsidP="00C0465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Lowry </w:t>
      </w:r>
      <w:proofErr w:type="spellStart"/>
      <w:r>
        <w:rPr>
          <w:rFonts w:ascii="Times" w:hAnsi="Times" w:cs="Times New Roman"/>
          <w:sz w:val="20"/>
          <w:szCs w:val="20"/>
        </w:rPr>
        <w:t>Sare</w:t>
      </w:r>
      <w:proofErr w:type="spellEnd"/>
      <w:r>
        <w:rPr>
          <w:rFonts w:ascii="Times" w:hAnsi="Times" w:cs="Times New Roman"/>
          <w:sz w:val="20"/>
          <w:szCs w:val="20"/>
        </w:rPr>
        <w:t xml:space="preserve"> Final Report- Works Cited</w:t>
      </w:r>
    </w:p>
    <w:p w:rsidR="00C04655" w:rsidRDefault="00C04655" w:rsidP="00C0465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spellStart"/>
      <w:r w:rsidRPr="00EB2B1D">
        <w:rPr>
          <w:rFonts w:ascii="Times" w:hAnsi="Times" w:cs="Times New Roman"/>
          <w:sz w:val="20"/>
          <w:szCs w:val="20"/>
        </w:rPr>
        <w:t>Barberi</w:t>
      </w:r>
      <w:proofErr w:type="spellEnd"/>
      <w:r w:rsidRPr="00EB2B1D">
        <w:rPr>
          <w:rFonts w:ascii="Times" w:hAnsi="Times" w:cs="Times New Roman"/>
          <w:sz w:val="20"/>
          <w:szCs w:val="20"/>
        </w:rPr>
        <w:t xml:space="preserve">, P. 2002. Weed management in organic agriculture: are we addressing the right issues? </w:t>
      </w:r>
      <w:r w:rsidRPr="00EB2B1D">
        <w:rPr>
          <w:rFonts w:ascii="Times" w:hAnsi="Times" w:cs="Times New Roman"/>
          <w:iCs/>
          <w:sz w:val="20"/>
          <w:szCs w:val="20"/>
        </w:rPr>
        <w:t>Weed research</w:t>
      </w:r>
      <w:r w:rsidRPr="00EB2B1D">
        <w:rPr>
          <w:rFonts w:ascii="Times" w:hAnsi="Times" w:cs="Times New Roman"/>
          <w:sz w:val="20"/>
          <w:szCs w:val="20"/>
        </w:rPr>
        <w:t xml:space="preserve">, </w:t>
      </w:r>
      <w:r w:rsidRPr="00EB2B1D">
        <w:rPr>
          <w:rFonts w:ascii="Times" w:hAnsi="Times" w:cs="Times New Roman"/>
          <w:iCs/>
          <w:sz w:val="20"/>
          <w:szCs w:val="20"/>
        </w:rPr>
        <w:t>42</w:t>
      </w:r>
      <w:r w:rsidRPr="00EB2B1D">
        <w:rPr>
          <w:rFonts w:ascii="Times" w:hAnsi="Times" w:cs="Times New Roman"/>
          <w:sz w:val="20"/>
          <w:szCs w:val="20"/>
        </w:rPr>
        <w:t>: 177–193.</w:t>
      </w:r>
    </w:p>
    <w:p w:rsidR="00C04655" w:rsidRDefault="00C04655" w:rsidP="00C0465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C04655">
        <w:rPr>
          <w:rFonts w:ascii="Times" w:hAnsi="Times" w:cs="Times New Roman"/>
          <w:sz w:val="20"/>
          <w:szCs w:val="20"/>
        </w:rPr>
        <w:t>Brainard</w:t>
      </w:r>
      <w:proofErr w:type="spellEnd"/>
      <w:r w:rsidRPr="00C04655">
        <w:rPr>
          <w:rFonts w:ascii="Times" w:hAnsi="Times" w:cs="Times New Roman"/>
          <w:sz w:val="20"/>
          <w:szCs w:val="20"/>
        </w:rPr>
        <w:t xml:space="preserve">, D.C., E. Peachey, E. </w:t>
      </w:r>
      <w:proofErr w:type="spellStart"/>
      <w:r w:rsidRPr="00C04655">
        <w:rPr>
          <w:rFonts w:ascii="Times" w:hAnsi="Times" w:cs="Times New Roman"/>
          <w:sz w:val="20"/>
          <w:szCs w:val="20"/>
        </w:rPr>
        <w:t>Haramoto</w:t>
      </w:r>
      <w:proofErr w:type="spellEnd"/>
      <w:r w:rsidRPr="00C04655">
        <w:rPr>
          <w:rFonts w:ascii="Times" w:hAnsi="Times" w:cs="Times New Roman"/>
          <w:sz w:val="20"/>
          <w:szCs w:val="20"/>
        </w:rPr>
        <w:t xml:space="preserve">, J. Luna and A. </w:t>
      </w:r>
      <w:proofErr w:type="spellStart"/>
      <w:r w:rsidRPr="00C04655">
        <w:rPr>
          <w:rFonts w:ascii="Times" w:hAnsi="Times" w:cs="Times New Roman"/>
          <w:sz w:val="20"/>
          <w:szCs w:val="20"/>
        </w:rPr>
        <w:t>Rangarajan</w:t>
      </w:r>
      <w:proofErr w:type="spellEnd"/>
      <w:r w:rsidRPr="00C04655">
        <w:rPr>
          <w:rFonts w:ascii="Times" w:hAnsi="Times" w:cs="Times New Roman"/>
          <w:sz w:val="20"/>
          <w:szCs w:val="20"/>
        </w:rPr>
        <w:t>.</w:t>
      </w:r>
      <w:proofErr w:type="gramEnd"/>
      <w:r w:rsidRPr="00C04655">
        <w:rPr>
          <w:rFonts w:ascii="Times" w:hAnsi="Times" w:cs="Times New Roman"/>
          <w:sz w:val="20"/>
          <w:szCs w:val="20"/>
        </w:rPr>
        <w:t xml:space="preserve"> 2013. Weed ecology and management</w:t>
      </w:r>
      <w:r>
        <w:rPr>
          <w:rFonts w:ascii="Times" w:hAnsi="Times" w:cs="Times New Roman"/>
          <w:sz w:val="20"/>
          <w:szCs w:val="20"/>
        </w:rPr>
        <w:t xml:space="preserve"> </w:t>
      </w:r>
      <w:r w:rsidRPr="00C04655">
        <w:rPr>
          <w:rFonts w:ascii="Times" w:hAnsi="Times" w:cs="Times New Roman"/>
          <w:sz w:val="20"/>
          <w:szCs w:val="20"/>
        </w:rPr>
        <w:t>under strip-tillage: Implications for Northern U.S. vegetable cropping systems. Weed Tech 27: 218-230.</w:t>
      </w:r>
    </w:p>
    <w:p w:rsidR="00C04655" w:rsidRDefault="00C04655" w:rsidP="00C04655">
      <w:pPr>
        <w:pStyle w:val="NormalWeb"/>
        <w:spacing w:before="0" w:beforeAutospacing="0" w:after="0" w:afterAutospacing="0"/>
      </w:pPr>
      <w:proofErr w:type="gramStart"/>
      <w:r w:rsidRPr="00EB2B1D">
        <w:t>Johnson, A.M., and G.D. Hoyt.</w:t>
      </w:r>
      <w:proofErr w:type="gramEnd"/>
      <w:r w:rsidRPr="00EB2B1D">
        <w:t xml:space="preserve"> 1999. Changes to the soil environment under conservation tillage. </w:t>
      </w:r>
      <w:proofErr w:type="spellStart"/>
      <w:r w:rsidRPr="00EB2B1D">
        <w:t>HortTechnology</w:t>
      </w:r>
      <w:proofErr w:type="spellEnd"/>
      <w:r w:rsidRPr="00EB2B1D">
        <w:t xml:space="preserve"> 9: 380–393.</w:t>
      </w:r>
      <w:bookmarkStart w:id="0" w:name="_GoBack"/>
      <w:bookmarkEnd w:id="0"/>
    </w:p>
    <w:p w:rsidR="00C04655" w:rsidRPr="00EB2B1D" w:rsidRDefault="00C04655" w:rsidP="00C0465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spellStart"/>
      <w:r w:rsidRPr="00EB2B1D">
        <w:rPr>
          <w:rFonts w:ascii="Times" w:hAnsi="Times" w:cs="Times New Roman"/>
          <w:sz w:val="20"/>
          <w:szCs w:val="20"/>
        </w:rPr>
        <w:t>Licht</w:t>
      </w:r>
      <w:proofErr w:type="spellEnd"/>
      <w:r w:rsidRPr="00EB2B1D">
        <w:rPr>
          <w:rFonts w:ascii="Times" w:hAnsi="Times" w:cs="Times New Roman"/>
          <w:sz w:val="20"/>
          <w:szCs w:val="20"/>
        </w:rPr>
        <w:t>, M.A., and M. Al-</w:t>
      </w:r>
      <w:proofErr w:type="spellStart"/>
      <w:r w:rsidRPr="00EB2B1D">
        <w:rPr>
          <w:rFonts w:ascii="Times" w:hAnsi="Times" w:cs="Times New Roman"/>
          <w:sz w:val="20"/>
          <w:szCs w:val="20"/>
        </w:rPr>
        <w:t>kaisi</w:t>
      </w:r>
      <w:proofErr w:type="spellEnd"/>
      <w:r w:rsidRPr="00EB2B1D">
        <w:rPr>
          <w:rFonts w:ascii="Times" w:hAnsi="Times" w:cs="Times New Roman"/>
          <w:sz w:val="20"/>
          <w:szCs w:val="20"/>
        </w:rPr>
        <w:t xml:space="preserve">. 2005. Strip-tillage effect on seedbed soil temperature and other soil physical properties. </w:t>
      </w:r>
      <w:proofErr w:type="gramStart"/>
      <w:r w:rsidRPr="00EB2B1D">
        <w:rPr>
          <w:rFonts w:ascii="Times" w:hAnsi="Times" w:cs="Times New Roman"/>
          <w:sz w:val="20"/>
          <w:szCs w:val="20"/>
        </w:rPr>
        <w:t>Soil and Tillage Research 80: 233–249.</w:t>
      </w:r>
      <w:proofErr w:type="gramEnd"/>
    </w:p>
    <w:p w:rsidR="00C04655" w:rsidRPr="00EB2B1D" w:rsidRDefault="00C04655" w:rsidP="00C04655">
      <w:pPr>
        <w:pStyle w:val="NormalWeb"/>
      </w:pPr>
      <w:proofErr w:type="spellStart"/>
      <w:r w:rsidRPr="00EB2B1D">
        <w:t>Mohler</w:t>
      </w:r>
      <w:proofErr w:type="spellEnd"/>
      <w:r w:rsidRPr="00EB2B1D">
        <w:t xml:space="preserve">, C. L., and J. R. Teasdale. 1993. Response of weed emergence to rate of </w:t>
      </w:r>
      <w:proofErr w:type="spellStart"/>
      <w:r w:rsidRPr="00EB2B1D">
        <w:rPr>
          <w:i/>
        </w:rPr>
        <w:t>Vicia</w:t>
      </w:r>
      <w:proofErr w:type="spellEnd"/>
      <w:r w:rsidRPr="00EB2B1D">
        <w:rPr>
          <w:i/>
        </w:rPr>
        <w:t xml:space="preserve"> </w:t>
      </w:r>
      <w:proofErr w:type="spellStart"/>
      <w:r w:rsidRPr="00EB2B1D">
        <w:rPr>
          <w:i/>
        </w:rPr>
        <w:t>villosa</w:t>
      </w:r>
      <w:proofErr w:type="spellEnd"/>
      <w:r w:rsidRPr="00EB2B1D">
        <w:t xml:space="preserve"> Roth. </w:t>
      </w:r>
      <w:proofErr w:type="gramStart"/>
      <w:r w:rsidRPr="00EB2B1D">
        <w:t>and</w:t>
      </w:r>
      <w:proofErr w:type="gramEnd"/>
      <w:r w:rsidRPr="00EB2B1D">
        <w:t xml:space="preserve"> </w:t>
      </w:r>
      <w:proofErr w:type="spellStart"/>
      <w:r w:rsidRPr="00EB2B1D">
        <w:rPr>
          <w:i/>
        </w:rPr>
        <w:t>Secale</w:t>
      </w:r>
      <w:proofErr w:type="spellEnd"/>
      <w:r w:rsidRPr="00EB2B1D">
        <w:rPr>
          <w:i/>
        </w:rPr>
        <w:t xml:space="preserve"> </w:t>
      </w:r>
      <w:proofErr w:type="spellStart"/>
      <w:r w:rsidRPr="00EB2B1D">
        <w:rPr>
          <w:i/>
        </w:rPr>
        <w:t>cereale</w:t>
      </w:r>
      <w:proofErr w:type="spellEnd"/>
      <w:r w:rsidRPr="00EB2B1D">
        <w:t xml:space="preserve"> L. residue. </w:t>
      </w:r>
      <w:r w:rsidRPr="00EB2B1D">
        <w:rPr>
          <w:iCs/>
        </w:rPr>
        <w:t>Weed Research</w:t>
      </w:r>
      <w:r w:rsidRPr="00EB2B1D">
        <w:t xml:space="preserve"> </w:t>
      </w:r>
      <w:r w:rsidRPr="00EB2B1D">
        <w:rPr>
          <w:iCs/>
        </w:rPr>
        <w:t>33</w:t>
      </w:r>
      <w:r w:rsidRPr="00EB2B1D">
        <w:t xml:space="preserve">: 487–499. </w:t>
      </w:r>
    </w:p>
    <w:p w:rsidR="00C04655" w:rsidRPr="00EB2B1D" w:rsidRDefault="00C04655" w:rsidP="00C0465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B2B1D">
        <w:rPr>
          <w:rFonts w:ascii="Times" w:hAnsi="Times" w:cs="Times New Roman"/>
          <w:sz w:val="20"/>
          <w:szCs w:val="20"/>
        </w:rPr>
        <w:t xml:space="preserve">Unger, P., and M. Vigil. 1998. Cover crop effects on soil water relationships. </w:t>
      </w:r>
      <w:proofErr w:type="gramStart"/>
      <w:r w:rsidRPr="00EB2B1D">
        <w:rPr>
          <w:rFonts w:ascii="Times" w:hAnsi="Times" w:cs="Times New Roman"/>
          <w:sz w:val="20"/>
          <w:szCs w:val="20"/>
        </w:rPr>
        <w:t>Journal of Soil and Water Conservation 53: 200–207.</w:t>
      </w:r>
      <w:proofErr w:type="gramEnd"/>
    </w:p>
    <w:p w:rsidR="00C04655" w:rsidRDefault="00C04655" w:rsidP="00C04655"/>
    <w:p w:rsidR="00844C8D" w:rsidRDefault="00844C8D"/>
    <w:sectPr w:rsidR="00844C8D" w:rsidSect="006807F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55"/>
    <w:rsid w:val="001010BF"/>
    <w:rsid w:val="005E0753"/>
    <w:rsid w:val="006807FC"/>
    <w:rsid w:val="00844C8D"/>
    <w:rsid w:val="00C0465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5DF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465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465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Macintosh Word</Application>
  <DocSecurity>0</DocSecurity>
  <Lines>6</Lines>
  <Paragraphs>1</Paragraphs>
  <ScaleCrop>false</ScaleCrop>
  <Company>none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Lowry</dc:creator>
  <cp:keywords/>
  <dc:description/>
  <cp:lastModifiedBy>Carolyn Lowry</cp:lastModifiedBy>
  <cp:revision>1</cp:revision>
  <dcterms:created xsi:type="dcterms:W3CDTF">2014-03-01T18:45:00Z</dcterms:created>
  <dcterms:modified xsi:type="dcterms:W3CDTF">2014-03-01T18:48:00Z</dcterms:modified>
</cp:coreProperties>
</file>