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D5A" w:rsidRPr="002D749D" w:rsidRDefault="00276D5A" w:rsidP="00276D5A">
      <w:pPr>
        <w:widowControl/>
        <w:rPr>
          <w:rFonts w:ascii="Arial" w:hAnsi="Arial" w:cs="Arial"/>
          <w:sz w:val="28"/>
          <w:szCs w:val="28"/>
        </w:rPr>
      </w:pPr>
      <w:r w:rsidRPr="002D749D">
        <w:rPr>
          <w:rFonts w:ascii="Arial" w:hAnsi="Arial" w:cs="Arial"/>
          <w:sz w:val="28"/>
          <w:szCs w:val="28"/>
        </w:rPr>
        <w:t xml:space="preserve">Appendix </w:t>
      </w:r>
      <w:r w:rsidR="00CC71F1">
        <w:rPr>
          <w:rFonts w:ascii="Arial" w:hAnsi="Arial" w:cs="Arial"/>
          <w:sz w:val="28"/>
          <w:szCs w:val="28"/>
        </w:rPr>
        <w:t>4</w:t>
      </w:r>
      <w:bookmarkStart w:id="0" w:name="_GoBack"/>
      <w:bookmarkEnd w:id="0"/>
      <w:r w:rsidRPr="002D749D">
        <w:rPr>
          <w:rFonts w:ascii="Arial" w:hAnsi="Arial" w:cs="Arial"/>
          <w:sz w:val="28"/>
          <w:szCs w:val="28"/>
        </w:rPr>
        <w:t xml:space="preserve">: Literature Citations </w:t>
      </w:r>
    </w:p>
    <w:p w:rsidR="00B8716A" w:rsidRDefault="00B8716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B8716A">
        <w:rPr>
          <w:rFonts w:ascii="Arial" w:hAnsi="Arial" w:cs="Arial"/>
          <w:color w:val="000000"/>
          <w:sz w:val="24"/>
          <w:szCs w:val="24"/>
        </w:rPr>
        <w:t>The</w:t>
      </w:r>
      <w:r w:rsidRPr="00B8716A">
        <w:rPr>
          <w:rFonts w:ascii="Arial" w:hAnsi="Arial" w:cs="Arial"/>
          <w:color w:val="000000"/>
          <w:sz w:val="24"/>
          <w:szCs w:val="24"/>
        </w:rPr>
        <w:t xml:space="preserve"> following literature sources </w:t>
      </w:r>
      <w:r w:rsidRPr="00B8716A">
        <w:rPr>
          <w:rFonts w:ascii="Arial" w:hAnsi="Arial" w:cs="Arial"/>
          <w:color w:val="000000"/>
          <w:sz w:val="24"/>
          <w:szCs w:val="24"/>
        </w:rPr>
        <w:t>informed development</w:t>
      </w:r>
      <w:r w:rsidRPr="00B8716A">
        <w:rPr>
          <w:rFonts w:ascii="Arial" w:hAnsi="Arial" w:cs="Arial"/>
          <w:color w:val="000000"/>
          <w:sz w:val="24"/>
          <w:szCs w:val="24"/>
        </w:rPr>
        <w:t xml:space="preserve"> of the BMP manual </w:t>
      </w:r>
      <w:r w:rsidRPr="00B8716A">
        <w:rPr>
          <w:rFonts w:ascii="Arial" w:hAnsi="Arial" w:cs="Arial"/>
          <w:color w:val="000000"/>
          <w:sz w:val="24"/>
          <w:szCs w:val="24"/>
        </w:rPr>
        <w:t xml:space="preserve">Agricultural Composting and Water Quality, EM 9053, </w:t>
      </w:r>
      <w:r w:rsidRPr="00B8716A">
        <w:rPr>
          <w:rFonts w:ascii="Arial" w:hAnsi="Arial" w:cs="Arial"/>
          <w:color w:val="000000"/>
          <w:sz w:val="24"/>
          <w:szCs w:val="24"/>
        </w:rPr>
        <w:t xml:space="preserve">OSU Extension </w:t>
      </w:r>
      <w:r w:rsidRPr="00B8716A">
        <w:rPr>
          <w:rFonts w:ascii="Arial" w:hAnsi="Arial" w:cs="Arial"/>
          <w:color w:val="000000"/>
          <w:sz w:val="24"/>
          <w:szCs w:val="24"/>
        </w:rPr>
        <w:t>Service.</w:t>
      </w:r>
    </w:p>
    <w:p w:rsidR="00B8716A" w:rsidRDefault="00B8716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Composting Program Policy and Composting Facility Rules, Oregon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Department of Environmental Quality.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http://www.deq.state.or.us/lq/sw/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proofErr w:type="gramStart"/>
      <w:r w:rsidRPr="002D749D">
        <w:rPr>
          <w:rFonts w:ascii="Arial" w:hAnsi="Arial" w:cs="Arial"/>
          <w:color w:val="001AE6"/>
          <w:sz w:val="24"/>
          <w:szCs w:val="24"/>
        </w:rPr>
        <w:t>compost</w:t>
      </w:r>
      <w:proofErr w:type="gramEnd"/>
      <w:r w:rsidRPr="002D749D">
        <w:rPr>
          <w:rFonts w:ascii="Arial" w:hAnsi="Arial" w:cs="Arial"/>
          <w:color w:val="001AE6"/>
          <w:sz w:val="24"/>
          <w:szCs w:val="24"/>
        </w:rPr>
        <w:t>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 w:rsidRPr="002D749D">
        <w:rPr>
          <w:rFonts w:ascii="Arial" w:hAnsi="Arial" w:cs="Arial"/>
          <w:color w:val="000000"/>
          <w:sz w:val="24"/>
          <w:szCs w:val="24"/>
        </w:rPr>
        <w:t>Cooperband</w:t>
      </w:r>
      <w:proofErr w:type="spellEnd"/>
      <w:r w:rsidRPr="002D749D">
        <w:rPr>
          <w:rFonts w:ascii="Arial" w:hAnsi="Arial" w:cs="Arial"/>
          <w:color w:val="000000"/>
          <w:sz w:val="24"/>
          <w:szCs w:val="24"/>
        </w:rPr>
        <w:t xml:space="preserve">, L. 2002.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The Art and Science of Composting: A resource for farmers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>and</w:t>
      </w:r>
      <w:proofErr w:type="gramEnd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 compost producers. </w:t>
      </w:r>
      <w:r w:rsidRPr="002D749D">
        <w:rPr>
          <w:rFonts w:ascii="Arial" w:hAnsi="Arial" w:cs="Arial"/>
          <w:color w:val="000000"/>
          <w:sz w:val="24"/>
          <w:szCs w:val="24"/>
        </w:rPr>
        <w:t>University of Wisconsin-Madison, Center for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Integrated Agricultural Systems.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http://www.cias.wisc.edu/wp-content/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uploads/2008/07/artofcompost.pdf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Cox, D. 2010.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Organic Waste Management and Composting.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In </w:t>
      </w:r>
      <w:r w:rsidRPr="002D749D">
        <w:rPr>
          <w:rFonts w:ascii="Arial" w:hAnsi="Arial" w:cs="Arial"/>
          <w:color w:val="000000"/>
          <w:sz w:val="24"/>
          <w:szCs w:val="24"/>
        </w:rPr>
        <w:t>Smith, T.,</w:t>
      </w:r>
      <w:proofErr w:type="gramEnd"/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and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P. Lopes (eds.).: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Massachusetts Greenhouse Industry Best Management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Practices Guide. </w:t>
      </w:r>
      <w:r w:rsidRPr="002D749D">
        <w:rPr>
          <w:rFonts w:ascii="Arial" w:hAnsi="Arial" w:cs="Arial"/>
          <w:color w:val="000000"/>
          <w:sz w:val="24"/>
          <w:szCs w:val="24"/>
        </w:rPr>
        <w:t>UMass Extension, University of Massachusetts Amherst.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Gage, J., K. Dunkin, N. Dart, B. Sargent, J. Bartlett, K. Dorsey, C. Gregory,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T.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Walters,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and C. Allison. 2007.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Guidelines for Pathogen Control at Organic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>Material Processing Facilities</w:t>
      </w:r>
      <w:r w:rsidRPr="002D749D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Washington Organic Recycling Council.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r w:rsidRPr="002D749D">
        <w:rPr>
          <w:rFonts w:ascii="Arial" w:hAnsi="Arial" w:cs="Arial"/>
          <w:color w:val="001AE6"/>
          <w:sz w:val="24"/>
          <w:szCs w:val="24"/>
        </w:rPr>
        <w:t>www.compostwashington.org/images/stories/pdf/final%20bmp%20pathogens%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2012072007%20worc.pdf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r w:rsidRPr="002D749D">
        <w:rPr>
          <w:rFonts w:ascii="Arial" w:hAnsi="Arial" w:cs="Arial"/>
          <w:color w:val="000000"/>
          <w:sz w:val="24"/>
          <w:szCs w:val="24"/>
        </w:rPr>
        <w:t>Gamroth</w:t>
      </w:r>
      <w:proofErr w:type="spellEnd"/>
      <w:r w:rsidRPr="002D749D">
        <w:rPr>
          <w:rFonts w:ascii="Arial" w:hAnsi="Arial" w:cs="Arial"/>
          <w:color w:val="000000"/>
          <w:sz w:val="24"/>
          <w:szCs w:val="24"/>
        </w:rPr>
        <w:t xml:space="preserve">, Mike. 2012.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Composting: An Alternative for Livestock Manure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Management and Disposal of Dead Animals </w:t>
      </w:r>
      <w:r w:rsidRPr="002D749D">
        <w:rPr>
          <w:rFonts w:ascii="Arial" w:hAnsi="Arial" w:cs="Arial"/>
          <w:color w:val="000000"/>
          <w:sz w:val="24"/>
          <w:szCs w:val="24"/>
        </w:rPr>
        <w:t>(EM 8825).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Oregon State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University Extension Service.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http://ir.library.oregonstate.edu/xmlui/bitstream/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handle/1957/29173/em8825.pdf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Hart, J. 2008.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Laboratories Serving Oregon: Soil, Water, Plant Tissue, and Feed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spellStart"/>
      <w:r w:rsidRPr="002D749D">
        <w:rPr>
          <w:rFonts w:ascii="Arial" w:hAnsi="Arial" w:cs="Arial"/>
          <w:iCs/>
          <w:color w:val="000000"/>
          <w:sz w:val="24"/>
          <w:szCs w:val="24"/>
        </w:rPr>
        <w:t>Analaysis</w:t>
      </w:r>
      <w:proofErr w:type="spellEnd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0000"/>
          <w:sz w:val="24"/>
          <w:szCs w:val="24"/>
        </w:rPr>
        <w:t xml:space="preserve">(EM 8677).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Oregon State University Extension Service.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ir.library.oregonstate.edu/xmlui/bitstream/handle/1957/20037/em8677.pdf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Martinson, S., M. van de Kamp, and S. </w:t>
      </w:r>
      <w:proofErr w:type="spellStart"/>
      <w:r w:rsidRPr="002D749D">
        <w:rPr>
          <w:rFonts w:ascii="Arial" w:hAnsi="Arial" w:cs="Arial"/>
          <w:color w:val="000000"/>
          <w:sz w:val="24"/>
          <w:szCs w:val="24"/>
        </w:rPr>
        <w:t>Tso</w:t>
      </w:r>
      <w:proofErr w:type="spellEnd"/>
      <w:r w:rsidRPr="002D749D">
        <w:rPr>
          <w:rFonts w:ascii="Arial" w:hAnsi="Arial" w:cs="Arial"/>
          <w:color w:val="000000"/>
          <w:sz w:val="24"/>
          <w:szCs w:val="24"/>
        </w:rPr>
        <w:t xml:space="preserve">. 2011.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Guide to Agricultural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>Composting</w:t>
      </w:r>
      <w:r w:rsidRPr="002D749D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Massachusetts Department of Agricultural Resources.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http://www.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mass.gov/eea/docs/agr/programs/compost/guidetoagcomposting2011.pdf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Natural Resources Conservation Service vegetative filter strip reference: </w:t>
      </w:r>
      <w:r w:rsidRPr="002D749D">
        <w:rPr>
          <w:rFonts w:ascii="Arial" w:hAnsi="Arial" w:cs="Arial"/>
          <w:color w:val="001AE6"/>
          <w:sz w:val="24"/>
          <w:szCs w:val="24"/>
        </w:rPr>
        <w:t>http://</w:t>
      </w:r>
    </w:p>
    <w:p w:rsidR="00276D5A" w:rsidRPr="002D749D" w:rsidRDefault="00CC71F1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hyperlink r:id="rId7" w:history="1">
        <w:r w:rsidR="00276D5A" w:rsidRPr="002D749D">
          <w:rPr>
            <w:rStyle w:val="Hyperlink"/>
            <w:rFonts w:ascii="Arial" w:hAnsi="Arial" w:cs="Arial"/>
            <w:sz w:val="24"/>
            <w:szCs w:val="24"/>
          </w:rPr>
          <w:t>www.nj.nrcs.usda.gov/technical/pasture/horse_pasture/filterstrip.html</w:t>
        </w:r>
      </w:hyperlink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Natural Resources Conservation Service Web Soil Survey: </w:t>
      </w:r>
      <w:r w:rsidRPr="002D749D">
        <w:rPr>
          <w:rFonts w:ascii="Arial" w:hAnsi="Arial" w:cs="Arial"/>
          <w:color w:val="001AE6"/>
          <w:sz w:val="24"/>
          <w:szCs w:val="24"/>
        </w:rPr>
        <w:t>http://websoilsurvey.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Arial" w:hAnsi="Arial" w:cs="Arial"/>
          <w:color w:val="001AE6"/>
          <w:sz w:val="24"/>
          <w:szCs w:val="24"/>
        </w:rPr>
        <w:t>nrcs.usda.gov/app/WebSoilSurvey.aspx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Oregon State University Compost and Water Quality website: </w:t>
      </w:r>
      <w:r w:rsidRPr="002D749D">
        <w:rPr>
          <w:rFonts w:ascii="Arial" w:hAnsi="Arial" w:cs="Arial"/>
          <w:color w:val="001AE6"/>
          <w:sz w:val="24"/>
          <w:szCs w:val="24"/>
        </w:rPr>
        <w:t>http://smallfarms.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color w:val="001AE6"/>
          <w:sz w:val="24"/>
          <w:szCs w:val="24"/>
        </w:rPr>
        <w:t>oregonstate.edu/compost-and-water-quality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>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rPr>
          <w:rFonts w:ascii="Arial" w:hAnsi="Arial" w:cs="Arial"/>
          <w:sz w:val="24"/>
          <w:szCs w:val="24"/>
        </w:rPr>
      </w:pPr>
      <w:proofErr w:type="gramStart"/>
      <w:r w:rsidRPr="002D749D">
        <w:rPr>
          <w:rFonts w:ascii="Arial" w:hAnsi="Arial" w:cs="Arial"/>
          <w:sz w:val="24"/>
          <w:szCs w:val="24"/>
        </w:rPr>
        <w:lastRenderedPageBreak/>
        <w:t xml:space="preserve">Paul, J.W. and D. </w:t>
      </w:r>
      <w:proofErr w:type="spellStart"/>
      <w:r w:rsidRPr="002D749D">
        <w:rPr>
          <w:rFonts w:ascii="Arial" w:hAnsi="Arial" w:cs="Arial"/>
          <w:sz w:val="24"/>
          <w:szCs w:val="24"/>
        </w:rPr>
        <w:t>Geesing</w:t>
      </w:r>
      <w:proofErr w:type="spellEnd"/>
      <w:r w:rsidRPr="002D749D">
        <w:rPr>
          <w:rFonts w:ascii="Arial" w:hAnsi="Arial" w:cs="Arial"/>
          <w:sz w:val="24"/>
          <w:szCs w:val="24"/>
        </w:rPr>
        <w:t>.</w:t>
      </w:r>
      <w:proofErr w:type="gramEnd"/>
      <w:r w:rsidRPr="002D749D">
        <w:rPr>
          <w:rFonts w:ascii="Arial" w:hAnsi="Arial" w:cs="Arial"/>
          <w:sz w:val="24"/>
          <w:szCs w:val="24"/>
        </w:rPr>
        <w:t xml:space="preserve">  2009. Compost Facility Operator Manual.  Abbotsford, BC Canada. </w:t>
      </w:r>
      <w:hyperlink r:id="rId8" w:history="1">
        <w:r w:rsidRPr="002D749D">
          <w:rPr>
            <w:rStyle w:val="Hyperlink"/>
            <w:rFonts w:ascii="Arial" w:hAnsi="Arial" w:cs="Arial"/>
            <w:sz w:val="24"/>
            <w:szCs w:val="24"/>
          </w:rPr>
          <w:t>http://www.transformcompostsystems.com/learn-compost-operator-manual.php</w:t>
        </w:r>
      </w:hyperlink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Permit Application for Composting Facility Environmental Risk Screening,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Oregon Department of Environmental Quality.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http://www.deq.state.or.us/lq/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  <w:proofErr w:type="spellStart"/>
      <w:proofErr w:type="gramStart"/>
      <w:r w:rsidRPr="002D749D">
        <w:rPr>
          <w:rFonts w:ascii="Arial" w:hAnsi="Arial" w:cs="Arial"/>
          <w:color w:val="001AE6"/>
          <w:sz w:val="24"/>
          <w:szCs w:val="24"/>
        </w:rPr>
        <w:t>sw</w:t>
      </w:r>
      <w:proofErr w:type="spellEnd"/>
      <w:r w:rsidRPr="002D749D">
        <w:rPr>
          <w:rFonts w:ascii="Arial" w:hAnsi="Arial" w:cs="Arial"/>
          <w:color w:val="001AE6"/>
          <w:sz w:val="24"/>
          <w:szCs w:val="24"/>
        </w:rPr>
        <w:t>/permitcompinstructions.htm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>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Process to Further Reduce Pathogens.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http://www.epa.gov/nrmrl/pec/basic.html</w:t>
      </w:r>
      <w:r w:rsidRPr="002D749D">
        <w:rPr>
          <w:rFonts w:ascii="Arial" w:hAnsi="Arial" w:cs="Arial"/>
          <w:color w:val="000000"/>
          <w:sz w:val="24"/>
          <w:szCs w:val="24"/>
        </w:rPr>
        <w:t>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See the document titled “What are Processes to Further Reduce Pathogens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(PFRPs) and Processes to Significantly Reduce Pathogens (PSRPs)?” in the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table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of contents.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2D749D">
        <w:rPr>
          <w:rFonts w:ascii="Arial" w:hAnsi="Arial" w:cs="Arial"/>
          <w:color w:val="000000"/>
          <w:sz w:val="24"/>
          <w:szCs w:val="24"/>
        </w:rPr>
        <w:t>Rynk</w:t>
      </w:r>
      <w:proofErr w:type="spellEnd"/>
      <w:r w:rsidRPr="002D749D">
        <w:rPr>
          <w:rFonts w:ascii="Arial" w:hAnsi="Arial" w:cs="Arial"/>
          <w:color w:val="000000"/>
          <w:sz w:val="24"/>
          <w:szCs w:val="24"/>
        </w:rPr>
        <w:t xml:space="preserve">, R. 1992. </w:t>
      </w: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On-Farm Composting Handbook </w:t>
      </w:r>
      <w:r w:rsidRPr="002D749D">
        <w:rPr>
          <w:rFonts w:ascii="Arial" w:hAnsi="Arial" w:cs="Arial"/>
          <w:color w:val="000000"/>
          <w:sz w:val="24"/>
          <w:szCs w:val="24"/>
        </w:rPr>
        <w:t>(NRAES-54).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Northeast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Regional Agricultural Engineering Service.</w:t>
      </w:r>
      <w:proofErr w:type="gramEnd"/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r w:rsidRPr="002D749D">
        <w:rPr>
          <w:rFonts w:ascii="Arial" w:hAnsi="Arial" w:cs="Arial"/>
          <w:iCs/>
          <w:color w:val="000000"/>
          <w:sz w:val="24"/>
          <w:szCs w:val="24"/>
        </w:rPr>
        <w:t>Siting and Operating Composting Facilities in Washington State: Good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>Management Practices</w:t>
      </w:r>
      <w:r w:rsidRPr="002D749D">
        <w:rPr>
          <w:rFonts w:ascii="Arial" w:hAnsi="Arial" w:cs="Arial"/>
          <w:color w:val="000000"/>
          <w:sz w:val="24"/>
          <w:szCs w:val="24"/>
        </w:rPr>
        <w:t>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2011. Washington Department of Ecology.</w:t>
      </w:r>
      <w:proofErr w:type="gramEnd"/>
    </w:p>
    <w:p w:rsidR="00276D5A" w:rsidRPr="002D749D" w:rsidRDefault="00CC71F1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hyperlink r:id="rId9" w:history="1">
        <w:r w:rsidR="00276D5A" w:rsidRPr="002D749D">
          <w:rPr>
            <w:rStyle w:val="Hyperlink"/>
            <w:rFonts w:ascii="Arial" w:hAnsi="Arial" w:cs="Arial"/>
            <w:sz w:val="24"/>
            <w:szCs w:val="24"/>
          </w:rPr>
          <w:t>https://fortress.wa.gov/ecy/publications/publications/1107005.pdf</w:t>
        </w:r>
      </w:hyperlink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>Special Rules Pertaining to Composting: Groundwater Protection (ORS 340-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 xml:space="preserve">096-0120) </w:t>
      </w:r>
      <w:r w:rsidRPr="002D749D">
        <w:rPr>
          <w:rFonts w:ascii="Arial" w:hAnsi="Arial" w:cs="Arial"/>
          <w:color w:val="001AE6"/>
          <w:sz w:val="24"/>
          <w:szCs w:val="24"/>
        </w:rPr>
        <w:t>http://arcweb.sos.state.or.us/pages/rules/oars_300/oar_340/340_096.</w:t>
      </w:r>
      <w:proofErr w:type="gramEnd"/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r w:rsidRPr="002D749D">
        <w:rPr>
          <w:rFonts w:ascii="MyriadPro-Regular" w:hAnsi="MyriadPro-Regular" w:cs="MyriadPro-Regular"/>
          <w:color w:val="001AE6"/>
        </w:rPr>
        <w:t>H</w:t>
      </w:r>
      <w:r w:rsidRPr="002D749D">
        <w:rPr>
          <w:rFonts w:ascii="Arial" w:hAnsi="Arial" w:cs="Arial"/>
          <w:color w:val="001AE6"/>
          <w:sz w:val="24"/>
          <w:szCs w:val="24"/>
        </w:rPr>
        <w:t>tml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color w:val="000000"/>
          <w:sz w:val="24"/>
          <w:szCs w:val="24"/>
        </w:rPr>
      </w:pPr>
      <w:proofErr w:type="spellStart"/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Stoffella</w:t>
      </w:r>
      <w:proofErr w:type="spellEnd"/>
      <w:r w:rsidRPr="002D749D">
        <w:rPr>
          <w:rFonts w:ascii="Arial" w:hAnsi="Arial" w:cs="Arial"/>
          <w:color w:val="000000"/>
          <w:sz w:val="24"/>
          <w:szCs w:val="24"/>
        </w:rPr>
        <w:t>, P.J. and B.A. Kahn.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(eds.) 2001.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iCs/>
          <w:color w:val="000000"/>
          <w:sz w:val="24"/>
          <w:szCs w:val="24"/>
        </w:rPr>
        <w:t>Compost utilization in horticultural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inionPro-Regular" w:hAnsi="MinionPro-Regular" w:cs="MinionPro-Regular"/>
          <w:color w:val="000000"/>
          <w:sz w:val="23"/>
          <w:szCs w:val="23"/>
        </w:rPr>
      </w:pPr>
      <w:proofErr w:type="gramStart"/>
      <w:r w:rsidRPr="002D749D">
        <w:rPr>
          <w:rFonts w:ascii="Arial" w:hAnsi="Arial" w:cs="Arial"/>
          <w:iCs/>
          <w:color w:val="000000"/>
          <w:sz w:val="24"/>
          <w:szCs w:val="24"/>
        </w:rPr>
        <w:t>cropping</w:t>
      </w:r>
      <w:proofErr w:type="gramEnd"/>
      <w:r w:rsidRPr="002D749D">
        <w:rPr>
          <w:rFonts w:ascii="Arial" w:hAnsi="Arial" w:cs="Arial"/>
          <w:iCs/>
          <w:color w:val="000000"/>
          <w:sz w:val="24"/>
          <w:szCs w:val="24"/>
        </w:rPr>
        <w:t xml:space="preserve"> systems</w:t>
      </w:r>
      <w:r w:rsidRPr="002D749D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Lewis Publishers, CRC Press, Boca Raton, FL.</w:t>
      </w:r>
      <w:proofErr w:type="gramEnd"/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proofErr w:type="gramStart"/>
      <w:r w:rsidRPr="002D749D">
        <w:rPr>
          <w:rFonts w:ascii="Arial" w:hAnsi="Arial" w:cs="Arial"/>
          <w:color w:val="000000"/>
          <w:sz w:val="24"/>
          <w:szCs w:val="24"/>
        </w:rPr>
        <w:t>USDA National Organic Standards.</w:t>
      </w:r>
      <w:proofErr w:type="gramEnd"/>
      <w:r w:rsidRPr="002D749D">
        <w:rPr>
          <w:rFonts w:ascii="Arial" w:hAnsi="Arial" w:cs="Arial"/>
          <w:color w:val="000000"/>
          <w:sz w:val="24"/>
          <w:szCs w:val="24"/>
        </w:rPr>
        <w:t xml:space="preserve"> </w:t>
      </w:r>
      <w:r w:rsidRPr="002D749D">
        <w:rPr>
          <w:rFonts w:ascii="Arial" w:hAnsi="Arial" w:cs="Arial"/>
          <w:color w:val="001AE6"/>
          <w:sz w:val="24"/>
          <w:szCs w:val="24"/>
        </w:rPr>
        <w:t>www.ams.usda.gov/AMSv1.0/NOP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  <w:r w:rsidRPr="002D749D">
        <w:rPr>
          <w:rFonts w:ascii="Arial" w:hAnsi="Arial" w:cs="Arial"/>
          <w:color w:val="000000"/>
          <w:sz w:val="24"/>
          <w:szCs w:val="24"/>
        </w:rPr>
        <w:t xml:space="preserve">Washington State University Compost Calculator: </w:t>
      </w:r>
      <w:r w:rsidRPr="002D749D">
        <w:rPr>
          <w:rFonts w:ascii="Arial" w:hAnsi="Arial" w:cs="Arial"/>
          <w:color w:val="001AE6"/>
          <w:sz w:val="24"/>
          <w:szCs w:val="24"/>
        </w:rPr>
        <w:t>http://www.puyallup.wsu.edu/</w:t>
      </w:r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001AE6"/>
        </w:rPr>
      </w:pPr>
      <w:proofErr w:type="spellStart"/>
      <w:proofErr w:type="gramStart"/>
      <w:r w:rsidRPr="002D749D">
        <w:rPr>
          <w:rFonts w:ascii="Arial" w:hAnsi="Arial" w:cs="Arial"/>
          <w:color w:val="001AE6"/>
          <w:sz w:val="24"/>
          <w:szCs w:val="24"/>
        </w:rPr>
        <w:t>soilmgmt</w:t>
      </w:r>
      <w:proofErr w:type="spellEnd"/>
      <w:r w:rsidRPr="002D749D">
        <w:rPr>
          <w:rFonts w:ascii="Arial" w:hAnsi="Arial" w:cs="Arial"/>
          <w:color w:val="001AE6"/>
          <w:sz w:val="24"/>
          <w:szCs w:val="24"/>
        </w:rPr>
        <w:t>/CompostMixCalc.htm</w:t>
      </w:r>
      <w:proofErr w:type="gramEnd"/>
    </w:p>
    <w:p w:rsidR="00276D5A" w:rsidRPr="002D749D" w:rsidRDefault="00276D5A" w:rsidP="00276D5A">
      <w:pPr>
        <w:widowControl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1AE6"/>
          <w:sz w:val="24"/>
          <w:szCs w:val="24"/>
        </w:rPr>
      </w:pPr>
    </w:p>
    <w:p w:rsidR="00D67CA3" w:rsidRPr="002D749D" w:rsidRDefault="00276D5A" w:rsidP="00276D5A">
      <w:r w:rsidRPr="002D749D">
        <w:rPr>
          <w:rFonts w:ascii="Arial" w:hAnsi="Arial" w:cs="Arial"/>
          <w:color w:val="000000"/>
          <w:sz w:val="24"/>
          <w:szCs w:val="24"/>
        </w:rPr>
        <w:t xml:space="preserve">Well Log Database: </w:t>
      </w:r>
      <w:r w:rsidRPr="002D749D">
        <w:rPr>
          <w:rFonts w:ascii="Arial" w:hAnsi="Arial" w:cs="Arial"/>
          <w:color w:val="001AE6"/>
          <w:sz w:val="24"/>
          <w:szCs w:val="24"/>
        </w:rPr>
        <w:t>http://apps.wrd.state.or.us/apps/gw/well_log</w:t>
      </w:r>
    </w:p>
    <w:sectPr w:rsidR="00D67CA3" w:rsidRPr="002D749D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D5A" w:rsidRDefault="00276D5A" w:rsidP="00276D5A">
      <w:pPr>
        <w:spacing w:after="0" w:line="240" w:lineRule="auto"/>
      </w:pPr>
      <w:r>
        <w:separator/>
      </w:r>
    </w:p>
  </w:endnote>
  <w:endnote w:type="continuationSeparator" w:id="0">
    <w:p w:rsidR="00276D5A" w:rsidRDefault="00276D5A" w:rsidP="0027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D5A" w:rsidRDefault="00276D5A" w:rsidP="00276D5A">
      <w:pPr>
        <w:spacing w:after="0" w:line="240" w:lineRule="auto"/>
      </w:pPr>
      <w:r>
        <w:separator/>
      </w:r>
    </w:p>
  </w:footnote>
  <w:footnote w:type="continuationSeparator" w:id="0">
    <w:p w:rsidR="00276D5A" w:rsidRDefault="00276D5A" w:rsidP="0027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D5A" w:rsidRDefault="00276D5A">
    <w:pPr>
      <w:pStyle w:val="Header"/>
    </w:pPr>
    <w:r>
      <w:t>OW10-329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D5A"/>
    <w:rsid w:val="00276D5A"/>
    <w:rsid w:val="002D749D"/>
    <w:rsid w:val="00B8716A"/>
    <w:rsid w:val="00CC71F1"/>
    <w:rsid w:val="00D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5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D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5A"/>
  </w:style>
  <w:style w:type="paragraph" w:styleId="Footer">
    <w:name w:val="footer"/>
    <w:basedOn w:val="Normal"/>
    <w:link w:val="FooterChar"/>
    <w:uiPriority w:val="99"/>
    <w:unhideWhenUsed/>
    <w:rsid w:val="0027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D5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6D5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7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D5A"/>
  </w:style>
  <w:style w:type="paragraph" w:styleId="Footer">
    <w:name w:val="footer"/>
    <w:basedOn w:val="Normal"/>
    <w:link w:val="FooterChar"/>
    <w:uiPriority w:val="99"/>
    <w:unhideWhenUsed/>
    <w:rsid w:val="00276D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nsformcompostsystems.com/learn-compost-operator-manual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.nrcs.usda.gov/technical/pasture/horse_pasture/filterstrip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fortress.wa.gov/ecy/publications/publications/110700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IPSI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Linda J</dc:creator>
  <cp:lastModifiedBy>Brewer, Linda J</cp:lastModifiedBy>
  <cp:revision>2</cp:revision>
  <dcterms:created xsi:type="dcterms:W3CDTF">2013-05-31T17:06:00Z</dcterms:created>
  <dcterms:modified xsi:type="dcterms:W3CDTF">2013-05-31T17:06:00Z</dcterms:modified>
</cp:coreProperties>
</file>