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F2" w:rsidRDefault="00F734F2"/>
    <w:p w:rsidR="00F734F2" w:rsidRPr="009B5AAB" w:rsidRDefault="00411546">
      <w:pPr>
        <w:rPr>
          <w:rFonts w:ascii="Arial" w:hAnsi="Arial" w:cs="Arial"/>
        </w:rPr>
      </w:pPr>
      <w:proofErr w:type="gramStart"/>
      <w:r w:rsidRPr="009B5AAB">
        <w:rPr>
          <w:rFonts w:ascii="Arial" w:hAnsi="Arial" w:cs="Arial"/>
        </w:rPr>
        <w:t>Table 1.</w:t>
      </w:r>
      <w:proofErr w:type="gramEnd"/>
      <w:r w:rsidR="00861A67" w:rsidRPr="009B5AAB">
        <w:rPr>
          <w:rFonts w:ascii="Arial" w:hAnsi="Arial" w:cs="Arial"/>
        </w:rPr>
        <w:t xml:space="preserve"> Summary fruit and wine quality measures of Cabernet Franc and Cabernet Sauvignon grapes and wines grown in southern New Jersey and either unthinned or thinned to one cluster per shoot during lag phase of fruit growth by variety, year, and thinning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900"/>
        <w:gridCol w:w="1440"/>
        <w:gridCol w:w="1260"/>
        <w:gridCol w:w="990"/>
        <w:gridCol w:w="990"/>
        <w:gridCol w:w="1620"/>
        <w:gridCol w:w="1710"/>
        <w:gridCol w:w="1710"/>
      </w:tblGrid>
      <w:tr w:rsidR="00B30E50" w:rsidRPr="009B5AAB" w:rsidTr="00B30E50">
        <w:tc>
          <w:tcPr>
            <w:tcW w:w="1908" w:type="dxa"/>
            <w:tcBorders>
              <w:bottom w:val="single" w:sz="4" w:space="0" w:color="auto"/>
            </w:tcBorders>
          </w:tcPr>
          <w:p w:rsidR="00F734F2" w:rsidRPr="009B5AAB" w:rsidRDefault="00F734F2">
            <w:pPr>
              <w:rPr>
                <w:rFonts w:ascii="Arial" w:hAnsi="Arial" w:cs="Arial"/>
              </w:rPr>
            </w:pPr>
          </w:p>
        </w:tc>
        <w:tc>
          <w:tcPr>
            <w:tcW w:w="900" w:type="dxa"/>
            <w:tcBorders>
              <w:bottom w:val="single" w:sz="4" w:space="0" w:color="auto"/>
            </w:tcBorders>
          </w:tcPr>
          <w:p w:rsidR="00F734F2" w:rsidRPr="009B5AAB" w:rsidRDefault="00F734F2">
            <w:pPr>
              <w:rPr>
                <w:rFonts w:ascii="Arial" w:hAnsi="Arial" w:cs="Arial"/>
              </w:rPr>
            </w:pPr>
          </w:p>
        </w:tc>
        <w:tc>
          <w:tcPr>
            <w:tcW w:w="1440" w:type="dxa"/>
            <w:tcBorders>
              <w:bottom w:val="single" w:sz="4" w:space="0" w:color="auto"/>
            </w:tcBorders>
          </w:tcPr>
          <w:p w:rsidR="00F734F2" w:rsidRPr="009B5AAB" w:rsidRDefault="00F734F2">
            <w:pPr>
              <w:rPr>
                <w:rFonts w:ascii="Arial" w:hAnsi="Arial" w:cs="Arial"/>
              </w:rPr>
            </w:pPr>
          </w:p>
        </w:tc>
        <w:tc>
          <w:tcPr>
            <w:tcW w:w="1260" w:type="dxa"/>
            <w:tcBorders>
              <w:bottom w:val="single" w:sz="4" w:space="0" w:color="auto"/>
            </w:tcBorders>
          </w:tcPr>
          <w:p w:rsidR="00F734F2" w:rsidRPr="009B5AAB" w:rsidRDefault="00F734F2" w:rsidP="00F734F2">
            <w:pPr>
              <w:jc w:val="center"/>
              <w:rPr>
                <w:rFonts w:ascii="Arial" w:hAnsi="Arial" w:cs="Arial"/>
              </w:rPr>
            </w:pPr>
          </w:p>
        </w:tc>
        <w:tc>
          <w:tcPr>
            <w:tcW w:w="990" w:type="dxa"/>
            <w:tcBorders>
              <w:bottom w:val="single" w:sz="4" w:space="0" w:color="auto"/>
            </w:tcBorders>
          </w:tcPr>
          <w:p w:rsidR="00F734F2" w:rsidRPr="009B5AAB" w:rsidRDefault="00F734F2" w:rsidP="00F734F2">
            <w:pPr>
              <w:jc w:val="center"/>
              <w:rPr>
                <w:rFonts w:ascii="Arial" w:hAnsi="Arial" w:cs="Arial"/>
              </w:rPr>
            </w:pPr>
          </w:p>
        </w:tc>
        <w:tc>
          <w:tcPr>
            <w:tcW w:w="990" w:type="dxa"/>
            <w:tcBorders>
              <w:bottom w:val="single" w:sz="4" w:space="0" w:color="auto"/>
            </w:tcBorders>
          </w:tcPr>
          <w:p w:rsidR="00F734F2" w:rsidRPr="009B5AAB" w:rsidRDefault="00F734F2" w:rsidP="00F734F2">
            <w:pPr>
              <w:jc w:val="center"/>
              <w:rPr>
                <w:rFonts w:ascii="Arial" w:hAnsi="Arial" w:cs="Arial"/>
              </w:rPr>
            </w:pPr>
          </w:p>
        </w:tc>
        <w:tc>
          <w:tcPr>
            <w:tcW w:w="1620" w:type="dxa"/>
            <w:tcBorders>
              <w:bottom w:val="single" w:sz="4" w:space="0" w:color="auto"/>
            </w:tcBorders>
          </w:tcPr>
          <w:p w:rsidR="00F734F2" w:rsidRPr="009B5AAB" w:rsidRDefault="00F734F2" w:rsidP="00F734F2">
            <w:pPr>
              <w:jc w:val="center"/>
              <w:rPr>
                <w:rFonts w:ascii="Arial" w:hAnsi="Arial" w:cs="Arial"/>
              </w:rPr>
            </w:pPr>
          </w:p>
        </w:tc>
        <w:tc>
          <w:tcPr>
            <w:tcW w:w="1710" w:type="dxa"/>
            <w:tcBorders>
              <w:bottom w:val="single" w:sz="4" w:space="0" w:color="auto"/>
            </w:tcBorders>
          </w:tcPr>
          <w:p w:rsidR="00F734F2" w:rsidRPr="009B5AAB" w:rsidRDefault="00F734F2" w:rsidP="00F734F2">
            <w:pPr>
              <w:jc w:val="center"/>
              <w:rPr>
                <w:rFonts w:ascii="Arial" w:hAnsi="Arial" w:cs="Arial"/>
              </w:rPr>
            </w:pPr>
          </w:p>
        </w:tc>
        <w:tc>
          <w:tcPr>
            <w:tcW w:w="1710" w:type="dxa"/>
            <w:tcBorders>
              <w:bottom w:val="single" w:sz="4" w:space="0" w:color="auto"/>
            </w:tcBorders>
          </w:tcPr>
          <w:p w:rsidR="00F734F2" w:rsidRPr="009B5AAB" w:rsidRDefault="00F734F2" w:rsidP="00F734F2">
            <w:pPr>
              <w:jc w:val="center"/>
              <w:rPr>
                <w:rFonts w:ascii="Arial" w:hAnsi="Arial" w:cs="Arial"/>
              </w:rPr>
            </w:pPr>
          </w:p>
        </w:tc>
      </w:tr>
      <w:tr w:rsidR="00B30E50" w:rsidRPr="009B5AAB" w:rsidTr="00B30E50">
        <w:tc>
          <w:tcPr>
            <w:tcW w:w="1908" w:type="dxa"/>
            <w:tcBorders>
              <w:top w:val="single" w:sz="4" w:space="0" w:color="auto"/>
              <w:bottom w:val="triple" w:sz="4" w:space="0" w:color="auto"/>
            </w:tcBorders>
          </w:tcPr>
          <w:p w:rsidR="003F6EF4" w:rsidRPr="009B5AAB" w:rsidRDefault="003F6EF4">
            <w:pPr>
              <w:rPr>
                <w:rFonts w:ascii="Arial" w:hAnsi="Arial" w:cs="Arial"/>
              </w:rPr>
            </w:pPr>
            <w:r w:rsidRPr="009B5AAB">
              <w:rPr>
                <w:rFonts w:ascii="Arial" w:hAnsi="Arial" w:cs="Arial"/>
              </w:rPr>
              <w:t>Variety</w:t>
            </w:r>
          </w:p>
        </w:tc>
        <w:tc>
          <w:tcPr>
            <w:tcW w:w="900" w:type="dxa"/>
            <w:tcBorders>
              <w:top w:val="single" w:sz="4" w:space="0" w:color="auto"/>
              <w:bottom w:val="triple" w:sz="4" w:space="0" w:color="auto"/>
            </w:tcBorders>
          </w:tcPr>
          <w:p w:rsidR="003F6EF4" w:rsidRPr="009B5AAB" w:rsidRDefault="003F6EF4">
            <w:pPr>
              <w:rPr>
                <w:rFonts w:ascii="Arial" w:hAnsi="Arial" w:cs="Arial"/>
              </w:rPr>
            </w:pPr>
            <w:r w:rsidRPr="009B5AAB">
              <w:rPr>
                <w:rFonts w:ascii="Arial" w:hAnsi="Arial" w:cs="Arial"/>
              </w:rPr>
              <w:t>Year</w:t>
            </w:r>
          </w:p>
        </w:tc>
        <w:tc>
          <w:tcPr>
            <w:tcW w:w="1440" w:type="dxa"/>
            <w:tcBorders>
              <w:top w:val="single" w:sz="4" w:space="0" w:color="auto"/>
              <w:bottom w:val="triple" w:sz="4" w:space="0" w:color="auto"/>
            </w:tcBorders>
          </w:tcPr>
          <w:p w:rsidR="003F6EF4" w:rsidRPr="009B5AAB" w:rsidRDefault="003F6EF4">
            <w:pPr>
              <w:rPr>
                <w:rFonts w:ascii="Arial" w:hAnsi="Arial" w:cs="Arial"/>
              </w:rPr>
            </w:pPr>
            <w:r w:rsidRPr="009B5AAB">
              <w:rPr>
                <w:rFonts w:ascii="Arial" w:hAnsi="Arial" w:cs="Arial"/>
              </w:rPr>
              <w:t>Cluster thinning</w:t>
            </w:r>
          </w:p>
        </w:tc>
        <w:tc>
          <w:tcPr>
            <w:tcW w:w="126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Cluster wt.</w:t>
            </w:r>
            <w:r w:rsidR="00F734F2" w:rsidRPr="009B5AAB">
              <w:rPr>
                <w:rFonts w:ascii="Arial" w:hAnsi="Arial" w:cs="Arial"/>
                <w:vertAlign w:val="superscript"/>
              </w:rPr>
              <w:t>z</w:t>
            </w:r>
          </w:p>
        </w:tc>
        <w:tc>
          <w:tcPr>
            <w:tcW w:w="99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°Brix</w:t>
            </w:r>
          </w:p>
        </w:tc>
        <w:tc>
          <w:tcPr>
            <w:tcW w:w="99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TTA</w:t>
            </w:r>
            <w:r w:rsidR="00F734F2" w:rsidRPr="009B5AAB">
              <w:rPr>
                <w:rFonts w:ascii="Arial" w:hAnsi="Arial" w:cs="Arial"/>
                <w:vertAlign w:val="superscript"/>
              </w:rPr>
              <w:t>y</w:t>
            </w:r>
          </w:p>
        </w:tc>
        <w:tc>
          <w:tcPr>
            <w:tcW w:w="162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Total phenolics</w:t>
            </w:r>
            <w:r w:rsidR="00F734F2" w:rsidRPr="009B5AAB">
              <w:rPr>
                <w:rFonts w:ascii="Arial" w:hAnsi="Arial" w:cs="Arial"/>
                <w:vertAlign w:val="superscript"/>
              </w:rPr>
              <w:t>x</w:t>
            </w:r>
          </w:p>
        </w:tc>
        <w:tc>
          <w:tcPr>
            <w:tcW w:w="171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Total anthocyanins</w:t>
            </w:r>
            <w:r w:rsidR="00F734F2" w:rsidRPr="009B5AAB">
              <w:rPr>
                <w:rFonts w:ascii="Arial" w:hAnsi="Arial" w:cs="Arial"/>
                <w:vertAlign w:val="superscript"/>
              </w:rPr>
              <w:t>w</w:t>
            </w:r>
          </w:p>
        </w:tc>
        <w:tc>
          <w:tcPr>
            <w:tcW w:w="1710" w:type="dxa"/>
            <w:tcBorders>
              <w:top w:val="single" w:sz="4" w:space="0" w:color="auto"/>
              <w:bottom w:val="triple" w:sz="4" w:space="0" w:color="auto"/>
            </w:tcBorders>
          </w:tcPr>
          <w:p w:rsidR="003F6EF4" w:rsidRPr="009B5AAB" w:rsidRDefault="003F6EF4" w:rsidP="00F734F2">
            <w:pPr>
              <w:jc w:val="center"/>
              <w:rPr>
                <w:rFonts w:ascii="Arial" w:hAnsi="Arial" w:cs="Arial"/>
              </w:rPr>
            </w:pPr>
            <w:r w:rsidRPr="009B5AAB">
              <w:rPr>
                <w:rFonts w:ascii="Arial" w:hAnsi="Arial" w:cs="Arial"/>
              </w:rPr>
              <w:t>Wine score</w:t>
            </w:r>
            <w:r w:rsidR="00F734F2" w:rsidRPr="009B5AAB">
              <w:rPr>
                <w:rFonts w:ascii="Arial" w:hAnsi="Arial" w:cs="Arial"/>
                <w:vertAlign w:val="superscript"/>
              </w:rPr>
              <w:t>v</w:t>
            </w:r>
          </w:p>
        </w:tc>
      </w:tr>
      <w:tr w:rsidR="00B30E50" w:rsidRPr="009B5AAB" w:rsidTr="00B30E50">
        <w:tc>
          <w:tcPr>
            <w:tcW w:w="1908" w:type="dxa"/>
            <w:tcBorders>
              <w:top w:val="triple" w:sz="4" w:space="0" w:color="auto"/>
            </w:tcBorders>
          </w:tcPr>
          <w:p w:rsidR="0007388C" w:rsidRPr="009B5AAB" w:rsidRDefault="0007388C">
            <w:pPr>
              <w:rPr>
                <w:rFonts w:ascii="Arial" w:hAnsi="Arial" w:cs="Arial"/>
              </w:rPr>
            </w:pPr>
            <w:r w:rsidRPr="009B5AAB">
              <w:rPr>
                <w:rFonts w:ascii="Arial" w:hAnsi="Arial" w:cs="Arial"/>
              </w:rPr>
              <w:t>Cab. Franc</w:t>
            </w:r>
          </w:p>
        </w:tc>
        <w:tc>
          <w:tcPr>
            <w:tcW w:w="900" w:type="dxa"/>
            <w:tcBorders>
              <w:top w:val="triple" w:sz="4" w:space="0" w:color="auto"/>
            </w:tcBorders>
          </w:tcPr>
          <w:p w:rsidR="0007388C" w:rsidRPr="009B5AAB" w:rsidRDefault="0007388C">
            <w:pPr>
              <w:rPr>
                <w:rFonts w:ascii="Arial" w:hAnsi="Arial" w:cs="Arial"/>
              </w:rPr>
            </w:pPr>
            <w:r w:rsidRPr="009B5AAB">
              <w:rPr>
                <w:rFonts w:ascii="Arial" w:hAnsi="Arial" w:cs="Arial"/>
              </w:rPr>
              <w:t>2010</w:t>
            </w:r>
          </w:p>
        </w:tc>
        <w:tc>
          <w:tcPr>
            <w:tcW w:w="1440" w:type="dxa"/>
            <w:tcBorders>
              <w:top w:val="triple" w:sz="4" w:space="0" w:color="auto"/>
            </w:tcBorders>
          </w:tcPr>
          <w:p w:rsidR="0007388C" w:rsidRPr="009B5AAB" w:rsidRDefault="0007388C">
            <w:pPr>
              <w:rPr>
                <w:rFonts w:ascii="Arial" w:hAnsi="Arial" w:cs="Arial"/>
              </w:rPr>
            </w:pPr>
            <w:r w:rsidRPr="009B5AAB">
              <w:rPr>
                <w:rFonts w:ascii="Arial" w:hAnsi="Arial" w:cs="Arial"/>
              </w:rPr>
              <w:t>None</w:t>
            </w:r>
          </w:p>
        </w:tc>
        <w:tc>
          <w:tcPr>
            <w:tcW w:w="1260" w:type="dxa"/>
            <w:tcBorders>
              <w:top w:val="triple" w:sz="4" w:space="0" w:color="auto"/>
            </w:tcBorders>
          </w:tcPr>
          <w:p w:rsidR="0007388C" w:rsidRPr="009B5AAB" w:rsidRDefault="00585E51" w:rsidP="00F734F2">
            <w:pPr>
              <w:jc w:val="center"/>
              <w:rPr>
                <w:rFonts w:ascii="Arial" w:hAnsi="Arial" w:cs="Arial"/>
              </w:rPr>
            </w:pPr>
            <w:r>
              <w:rPr>
                <w:rFonts w:ascii="Arial" w:hAnsi="Arial" w:cs="Arial"/>
              </w:rPr>
              <w:t>86.2</w:t>
            </w:r>
          </w:p>
        </w:tc>
        <w:tc>
          <w:tcPr>
            <w:tcW w:w="990" w:type="dxa"/>
            <w:tcBorders>
              <w:top w:val="triple" w:sz="4" w:space="0" w:color="auto"/>
            </w:tcBorders>
          </w:tcPr>
          <w:p w:rsidR="0007388C" w:rsidRPr="009B5AAB" w:rsidRDefault="00585E51" w:rsidP="00F734F2">
            <w:pPr>
              <w:jc w:val="center"/>
              <w:rPr>
                <w:rFonts w:ascii="Arial" w:hAnsi="Arial" w:cs="Arial"/>
              </w:rPr>
            </w:pPr>
            <w:r>
              <w:rPr>
                <w:rFonts w:ascii="Arial" w:hAnsi="Arial" w:cs="Arial"/>
              </w:rPr>
              <w:t>24.7</w:t>
            </w:r>
          </w:p>
        </w:tc>
        <w:tc>
          <w:tcPr>
            <w:tcW w:w="990" w:type="dxa"/>
            <w:tcBorders>
              <w:top w:val="triple" w:sz="4" w:space="0" w:color="auto"/>
            </w:tcBorders>
          </w:tcPr>
          <w:p w:rsidR="0007388C" w:rsidRPr="009B5AAB" w:rsidRDefault="00585E51" w:rsidP="00F734F2">
            <w:pPr>
              <w:jc w:val="center"/>
              <w:rPr>
                <w:rFonts w:ascii="Arial" w:hAnsi="Arial" w:cs="Arial"/>
              </w:rPr>
            </w:pPr>
            <w:r>
              <w:rPr>
                <w:rFonts w:ascii="Arial" w:hAnsi="Arial" w:cs="Arial"/>
              </w:rPr>
              <w:t>2.50</w:t>
            </w:r>
          </w:p>
        </w:tc>
        <w:tc>
          <w:tcPr>
            <w:tcW w:w="1620" w:type="dxa"/>
            <w:tcBorders>
              <w:top w:val="triple" w:sz="4" w:space="0" w:color="auto"/>
            </w:tcBorders>
            <w:vAlign w:val="bottom"/>
          </w:tcPr>
          <w:p w:rsidR="0007388C" w:rsidRPr="009B5AAB" w:rsidRDefault="0007388C" w:rsidP="008E62D6">
            <w:pPr>
              <w:jc w:val="center"/>
              <w:rPr>
                <w:rFonts w:ascii="Arial" w:hAnsi="Arial" w:cs="Arial"/>
                <w:color w:val="000000"/>
                <w:sz w:val="24"/>
                <w:szCs w:val="24"/>
              </w:rPr>
            </w:pPr>
            <w:r w:rsidRPr="009B5AAB">
              <w:rPr>
                <w:rFonts w:ascii="Arial" w:hAnsi="Arial" w:cs="Arial"/>
                <w:color w:val="000000"/>
              </w:rPr>
              <w:t>1656</w:t>
            </w:r>
          </w:p>
        </w:tc>
        <w:tc>
          <w:tcPr>
            <w:tcW w:w="1710" w:type="dxa"/>
            <w:tcBorders>
              <w:top w:val="triple" w:sz="4" w:space="0" w:color="auto"/>
            </w:tcBorders>
            <w:vAlign w:val="bottom"/>
          </w:tcPr>
          <w:p w:rsidR="0007388C" w:rsidRPr="009B5AAB" w:rsidRDefault="0007388C" w:rsidP="009B5AAB">
            <w:pPr>
              <w:jc w:val="center"/>
              <w:rPr>
                <w:rFonts w:ascii="Arial" w:hAnsi="Arial" w:cs="Arial"/>
                <w:color w:val="000000"/>
                <w:sz w:val="24"/>
                <w:szCs w:val="24"/>
              </w:rPr>
            </w:pPr>
            <w:r w:rsidRPr="009B5AAB">
              <w:rPr>
                <w:rFonts w:ascii="Arial" w:hAnsi="Arial" w:cs="Arial"/>
                <w:color w:val="000000"/>
              </w:rPr>
              <w:t>3.66</w:t>
            </w:r>
          </w:p>
        </w:tc>
        <w:tc>
          <w:tcPr>
            <w:tcW w:w="1710" w:type="dxa"/>
            <w:tcBorders>
              <w:top w:val="triple" w:sz="4" w:space="0" w:color="auto"/>
            </w:tcBorders>
          </w:tcPr>
          <w:p w:rsidR="0007388C" w:rsidRPr="009B5AAB" w:rsidRDefault="00110C5F" w:rsidP="00F734F2">
            <w:pPr>
              <w:jc w:val="center"/>
              <w:rPr>
                <w:rFonts w:ascii="Arial" w:hAnsi="Arial" w:cs="Arial"/>
              </w:rPr>
            </w:pPr>
            <w:r>
              <w:rPr>
                <w:rFonts w:ascii="Arial" w:hAnsi="Arial" w:cs="Arial"/>
              </w:rPr>
              <w:t>15.9</w:t>
            </w:r>
          </w:p>
        </w:tc>
      </w:tr>
      <w:tr w:rsidR="0007388C" w:rsidRPr="009B5AAB" w:rsidTr="00B30E50">
        <w:tc>
          <w:tcPr>
            <w:tcW w:w="1908" w:type="dxa"/>
          </w:tcPr>
          <w:p w:rsidR="0007388C" w:rsidRPr="009B5AAB" w:rsidRDefault="0007388C">
            <w:pPr>
              <w:rPr>
                <w:rFonts w:ascii="Arial" w:hAnsi="Arial" w:cs="Arial"/>
              </w:rPr>
            </w:pPr>
          </w:p>
        </w:tc>
        <w:tc>
          <w:tcPr>
            <w:tcW w:w="900" w:type="dxa"/>
          </w:tcPr>
          <w:p w:rsidR="0007388C" w:rsidRPr="009B5AAB" w:rsidRDefault="0007388C">
            <w:pPr>
              <w:rPr>
                <w:rFonts w:ascii="Arial" w:hAnsi="Arial" w:cs="Arial"/>
              </w:rPr>
            </w:pPr>
          </w:p>
        </w:tc>
        <w:tc>
          <w:tcPr>
            <w:tcW w:w="1440" w:type="dxa"/>
          </w:tcPr>
          <w:p w:rsidR="0007388C" w:rsidRPr="009B5AAB" w:rsidRDefault="0007388C" w:rsidP="003F6EF4">
            <w:pPr>
              <w:rPr>
                <w:rFonts w:ascii="Arial" w:hAnsi="Arial" w:cs="Arial"/>
              </w:rPr>
            </w:pPr>
            <w:r w:rsidRPr="009B5AAB">
              <w:rPr>
                <w:rFonts w:ascii="Arial" w:hAnsi="Arial" w:cs="Arial"/>
              </w:rPr>
              <w:t>Thinned</w:t>
            </w:r>
          </w:p>
        </w:tc>
        <w:tc>
          <w:tcPr>
            <w:tcW w:w="1260" w:type="dxa"/>
          </w:tcPr>
          <w:p w:rsidR="0007388C" w:rsidRPr="009B5AAB" w:rsidRDefault="00585E51" w:rsidP="00F734F2">
            <w:pPr>
              <w:jc w:val="center"/>
              <w:rPr>
                <w:rFonts w:ascii="Arial" w:hAnsi="Arial" w:cs="Arial"/>
              </w:rPr>
            </w:pPr>
            <w:r>
              <w:rPr>
                <w:rFonts w:ascii="Arial" w:hAnsi="Arial" w:cs="Arial"/>
              </w:rPr>
              <w:t>90.3</w:t>
            </w:r>
          </w:p>
        </w:tc>
        <w:tc>
          <w:tcPr>
            <w:tcW w:w="990" w:type="dxa"/>
          </w:tcPr>
          <w:p w:rsidR="0007388C" w:rsidRPr="009B5AAB" w:rsidRDefault="00585E51" w:rsidP="00F734F2">
            <w:pPr>
              <w:jc w:val="center"/>
              <w:rPr>
                <w:rFonts w:ascii="Arial" w:hAnsi="Arial" w:cs="Arial"/>
              </w:rPr>
            </w:pPr>
            <w:r>
              <w:rPr>
                <w:rFonts w:ascii="Arial" w:hAnsi="Arial" w:cs="Arial"/>
              </w:rPr>
              <w:t>24.7</w:t>
            </w:r>
          </w:p>
        </w:tc>
        <w:tc>
          <w:tcPr>
            <w:tcW w:w="990" w:type="dxa"/>
          </w:tcPr>
          <w:p w:rsidR="0007388C" w:rsidRPr="009B5AAB" w:rsidRDefault="00585E51" w:rsidP="00F734F2">
            <w:pPr>
              <w:jc w:val="center"/>
              <w:rPr>
                <w:rFonts w:ascii="Arial" w:hAnsi="Arial" w:cs="Arial"/>
              </w:rPr>
            </w:pPr>
            <w:r>
              <w:rPr>
                <w:rFonts w:ascii="Arial" w:hAnsi="Arial" w:cs="Arial"/>
              </w:rPr>
              <w:t>2.49</w:t>
            </w:r>
          </w:p>
        </w:tc>
        <w:tc>
          <w:tcPr>
            <w:tcW w:w="1620" w:type="dxa"/>
            <w:vAlign w:val="bottom"/>
          </w:tcPr>
          <w:p w:rsidR="0007388C" w:rsidRPr="009B5AAB" w:rsidRDefault="0007388C" w:rsidP="008E62D6">
            <w:pPr>
              <w:jc w:val="center"/>
              <w:rPr>
                <w:rFonts w:ascii="Arial" w:hAnsi="Arial" w:cs="Arial"/>
                <w:color w:val="000000"/>
                <w:sz w:val="24"/>
                <w:szCs w:val="24"/>
              </w:rPr>
            </w:pPr>
            <w:r w:rsidRPr="009B5AAB">
              <w:rPr>
                <w:rFonts w:ascii="Arial" w:hAnsi="Arial" w:cs="Arial"/>
                <w:color w:val="000000"/>
              </w:rPr>
              <w:t>164</w:t>
            </w:r>
            <w:r w:rsidR="008E62D6">
              <w:rPr>
                <w:rFonts w:ascii="Arial" w:hAnsi="Arial" w:cs="Arial"/>
                <w:color w:val="000000"/>
              </w:rPr>
              <w:t>5</w:t>
            </w:r>
          </w:p>
        </w:tc>
        <w:tc>
          <w:tcPr>
            <w:tcW w:w="1710" w:type="dxa"/>
            <w:vAlign w:val="bottom"/>
          </w:tcPr>
          <w:p w:rsidR="0007388C" w:rsidRPr="009B5AAB" w:rsidRDefault="0007388C" w:rsidP="009B5AAB">
            <w:pPr>
              <w:jc w:val="center"/>
              <w:rPr>
                <w:rFonts w:ascii="Arial" w:hAnsi="Arial" w:cs="Arial"/>
                <w:color w:val="000000"/>
                <w:sz w:val="24"/>
                <w:szCs w:val="24"/>
              </w:rPr>
            </w:pPr>
            <w:r w:rsidRPr="009B5AAB">
              <w:rPr>
                <w:rFonts w:ascii="Arial" w:hAnsi="Arial" w:cs="Arial"/>
                <w:color w:val="000000"/>
              </w:rPr>
              <w:t>3.61</w:t>
            </w:r>
          </w:p>
        </w:tc>
        <w:tc>
          <w:tcPr>
            <w:tcW w:w="1710" w:type="dxa"/>
          </w:tcPr>
          <w:p w:rsidR="0007388C" w:rsidRPr="009B5AAB" w:rsidRDefault="00110C5F" w:rsidP="00F734F2">
            <w:pPr>
              <w:jc w:val="center"/>
              <w:rPr>
                <w:rFonts w:ascii="Arial" w:hAnsi="Arial" w:cs="Arial"/>
              </w:rPr>
            </w:pPr>
            <w:r>
              <w:rPr>
                <w:rFonts w:ascii="Arial" w:hAnsi="Arial" w:cs="Arial"/>
              </w:rPr>
              <w:t>15.9</w:t>
            </w:r>
          </w:p>
        </w:tc>
      </w:tr>
      <w:tr w:rsidR="00F734F2"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p>
        </w:tc>
        <w:tc>
          <w:tcPr>
            <w:tcW w:w="1440" w:type="dxa"/>
          </w:tcPr>
          <w:p w:rsidR="000A7027" w:rsidRPr="00110C5F" w:rsidRDefault="00F734F2" w:rsidP="00F734F2">
            <w:pPr>
              <w:jc w:val="right"/>
              <w:rPr>
                <w:rFonts w:ascii="Arial" w:hAnsi="Arial" w:cs="Arial"/>
                <w:i/>
                <w:sz w:val="18"/>
                <w:szCs w:val="18"/>
              </w:rPr>
            </w:pPr>
            <w:r w:rsidRPr="00110C5F">
              <w:rPr>
                <w:rFonts w:ascii="Arial" w:hAnsi="Arial" w:cs="Arial"/>
                <w:i/>
                <w:sz w:val="18"/>
                <w:szCs w:val="18"/>
              </w:rPr>
              <w:t>p-value</w:t>
            </w:r>
            <w:r w:rsidR="00411546" w:rsidRPr="00110C5F">
              <w:rPr>
                <w:rFonts w:ascii="Arial" w:hAnsi="Arial" w:cs="Arial"/>
                <w:i/>
                <w:sz w:val="18"/>
                <w:szCs w:val="18"/>
                <w:vertAlign w:val="superscript"/>
              </w:rPr>
              <w:t>u</w:t>
            </w:r>
          </w:p>
        </w:tc>
        <w:tc>
          <w:tcPr>
            <w:tcW w:w="1260" w:type="dxa"/>
          </w:tcPr>
          <w:p w:rsidR="000A7027" w:rsidRPr="00110C5F" w:rsidRDefault="00585E51"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585E51"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8E62D6" w:rsidP="00F734F2">
            <w:pPr>
              <w:jc w:val="center"/>
              <w:rPr>
                <w:rFonts w:ascii="Arial" w:hAnsi="Arial" w:cs="Arial"/>
                <w:i/>
                <w:sz w:val="18"/>
                <w:szCs w:val="18"/>
              </w:rPr>
            </w:pPr>
            <w:r>
              <w:rPr>
                <w:rFonts w:ascii="Arial" w:hAnsi="Arial" w:cs="Arial"/>
                <w:i/>
                <w:sz w:val="18"/>
                <w:szCs w:val="18"/>
              </w:rPr>
              <w:t>n</w:t>
            </w:r>
            <w:r w:rsidR="00585E51" w:rsidRPr="00110C5F">
              <w:rPr>
                <w:rFonts w:ascii="Arial" w:hAnsi="Arial" w:cs="Arial"/>
                <w:i/>
                <w:sz w:val="18"/>
                <w:szCs w:val="18"/>
              </w:rPr>
              <w:t>s</w:t>
            </w:r>
          </w:p>
        </w:tc>
        <w:tc>
          <w:tcPr>
            <w:tcW w:w="1620" w:type="dxa"/>
          </w:tcPr>
          <w:p w:rsidR="000A7027" w:rsidRPr="00110C5F" w:rsidRDefault="008E62D6" w:rsidP="009B5AAB">
            <w:pPr>
              <w:jc w:val="center"/>
              <w:rPr>
                <w:rFonts w:ascii="Arial" w:hAnsi="Arial" w:cs="Arial"/>
                <w:i/>
                <w:sz w:val="18"/>
                <w:szCs w:val="18"/>
              </w:rPr>
            </w:pPr>
            <w:r>
              <w:rPr>
                <w:rFonts w:ascii="Arial" w:hAnsi="Arial" w:cs="Arial"/>
                <w:i/>
                <w:sz w:val="18"/>
                <w:szCs w:val="18"/>
              </w:rPr>
              <w:t>n</w:t>
            </w:r>
            <w:r w:rsidR="007D1B76" w:rsidRPr="00110C5F">
              <w:rPr>
                <w:rFonts w:ascii="Arial" w:hAnsi="Arial" w:cs="Arial"/>
                <w:i/>
                <w:sz w:val="18"/>
                <w:szCs w:val="18"/>
              </w:rPr>
              <w:t>s</w:t>
            </w:r>
          </w:p>
        </w:tc>
        <w:tc>
          <w:tcPr>
            <w:tcW w:w="1710" w:type="dxa"/>
          </w:tcPr>
          <w:p w:rsidR="000A7027" w:rsidRPr="00110C5F" w:rsidRDefault="0007388C" w:rsidP="009B5AAB">
            <w:pPr>
              <w:jc w:val="center"/>
              <w:rPr>
                <w:rFonts w:ascii="Arial" w:hAnsi="Arial" w:cs="Arial"/>
                <w:i/>
                <w:sz w:val="18"/>
                <w:szCs w:val="18"/>
              </w:rPr>
            </w:pPr>
            <w:r w:rsidRPr="00110C5F">
              <w:rPr>
                <w:rFonts w:ascii="Arial" w:hAnsi="Arial" w:cs="Arial"/>
                <w:i/>
                <w:sz w:val="18"/>
                <w:szCs w:val="18"/>
              </w:rPr>
              <w:t>ns</w:t>
            </w:r>
          </w:p>
        </w:tc>
        <w:tc>
          <w:tcPr>
            <w:tcW w:w="1710" w:type="dxa"/>
          </w:tcPr>
          <w:p w:rsidR="000A7027" w:rsidRPr="00110C5F" w:rsidRDefault="00110C5F" w:rsidP="00F734F2">
            <w:pPr>
              <w:jc w:val="center"/>
              <w:rPr>
                <w:rFonts w:ascii="Arial" w:hAnsi="Arial" w:cs="Arial"/>
                <w:i/>
                <w:sz w:val="18"/>
                <w:szCs w:val="18"/>
              </w:rPr>
            </w:pPr>
            <w:r>
              <w:rPr>
                <w:rFonts w:ascii="Arial" w:hAnsi="Arial" w:cs="Arial"/>
                <w:i/>
                <w:sz w:val="18"/>
                <w:szCs w:val="18"/>
              </w:rPr>
              <w:t>n</w:t>
            </w:r>
            <w:r w:rsidRPr="00110C5F">
              <w:rPr>
                <w:rFonts w:ascii="Arial" w:hAnsi="Arial" w:cs="Arial"/>
                <w:i/>
                <w:sz w:val="18"/>
                <w:szCs w:val="18"/>
              </w:rPr>
              <w:t>s</w:t>
            </w:r>
          </w:p>
        </w:tc>
      </w:tr>
      <w:tr w:rsidR="009B5AAB" w:rsidRPr="009B5AAB" w:rsidTr="00B30E50">
        <w:tc>
          <w:tcPr>
            <w:tcW w:w="1908" w:type="dxa"/>
          </w:tcPr>
          <w:p w:rsidR="009B5AAB" w:rsidRPr="009B5AAB" w:rsidRDefault="009B5AAB">
            <w:pPr>
              <w:rPr>
                <w:rFonts w:ascii="Arial" w:hAnsi="Arial" w:cs="Arial"/>
              </w:rPr>
            </w:pPr>
          </w:p>
        </w:tc>
        <w:tc>
          <w:tcPr>
            <w:tcW w:w="900" w:type="dxa"/>
          </w:tcPr>
          <w:p w:rsidR="009B5AAB" w:rsidRPr="009B5AAB" w:rsidRDefault="009B5AAB">
            <w:pPr>
              <w:rPr>
                <w:rFonts w:ascii="Arial" w:hAnsi="Arial" w:cs="Arial"/>
              </w:rPr>
            </w:pPr>
            <w:r w:rsidRPr="009B5AAB">
              <w:rPr>
                <w:rFonts w:ascii="Arial" w:hAnsi="Arial" w:cs="Arial"/>
              </w:rPr>
              <w:t>2011</w:t>
            </w:r>
          </w:p>
        </w:tc>
        <w:tc>
          <w:tcPr>
            <w:tcW w:w="1440" w:type="dxa"/>
          </w:tcPr>
          <w:p w:rsidR="009B5AAB" w:rsidRPr="009B5AAB" w:rsidRDefault="009B5AAB" w:rsidP="00991362">
            <w:pPr>
              <w:rPr>
                <w:rFonts w:ascii="Arial" w:hAnsi="Arial" w:cs="Arial"/>
              </w:rPr>
            </w:pPr>
            <w:r w:rsidRPr="009B5AAB">
              <w:rPr>
                <w:rFonts w:ascii="Arial" w:hAnsi="Arial" w:cs="Arial"/>
              </w:rPr>
              <w:t>None</w:t>
            </w:r>
          </w:p>
        </w:tc>
        <w:tc>
          <w:tcPr>
            <w:tcW w:w="1260" w:type="dxa"/>
          </w:tcPr>
          <w:p w:rsidR="009B5AAB" w:rsidRPr="009B5AAB" w:rsidRDefault="00B30E50" w:rsidP="00F734F2">
            <w:pPr>
              <w:jc w:val="center"/>
              <w:rPr>
                <w:rFonts w:ascii="Arial" w:hAnsi="Arial" w:cs="Arial"/>
              </w:rPr>
            </w:pPr>
            <w:r>
              <w:rPr>
                <w:rFonts w:ascii="Arial" w:hAnsi="Arial" w:cs="Arial"/>
              </w:rPr>
              <w:t>139.6</w:t>
            </w:r>
          </w:p>
        </w:tc>
        <w:tc>
          <w:tcPr>
            <w:tcW w:w="990" w:type="dxa"/>
          </w:tcPr>
          <w:p w:rsidR="009B5AAB" w:rsidRPr="009B5AAB" w:rsidRDefault="00B30E50" w:rsidP="00F734F2">
            <w:pPr>
              <w:jc w:val="center"/>
              <w:rPr>
                <w:rFonts w:ascii="Arial" w:hAnsi="Arial" w:cs="Arial"/>
              </w:rPr>
            </w:pPr>
            <w:r>
              <w:rPr>
                <w:rFonts w:ascii="Arial" w:hAnsi="Arial" w:cs="Arial"/>
              </w:rPr>
              <w:t>20.2</w:t>
            </w:r>
          </w:p>
        </w:tc>
        <w:tc>
          <w:tcPr>
            <w:tcW w:w="990" w:type="dxa"/>
          </w:tcPr>
          <w:p w:rsidR="009B5AAB" w:rsidRPr="009B5AAB" w:rsidRDefault="00B30E50" w:rsidP="00F734F2">
            <w:pPr>
              <w:jc w:val="center"/>
              <w:rPr>
                <w:rFonts w:ascii="Arial" w:hAnsi="Arial" w:cs="Arial"/>
              </w:rPr>
            </w:pPr>
            <w:r>
              <w:rPr>
                <w:rFonts w:ascii="Arial" w:hAnsi="Arial" w:cs="Arial"/>
              </w:rPr>
              <w:t>3.79</w:t>
            </w:r>
          </w:p>
        </w:tc>
        <w:tc>
          <w:tcPr>
            <w:tcW w:w="1620" w:type="dxa"/>
          </w:tcPr>
          <w:p w:rsidR="009B5AAB" w:rsidRPr="009B5AAB" w:rsidRDefault="00A6184B" w:rsidP="008E62D6">
            <w:pPr>
              <w:jc w:val="center"/>
              <w:rPr>
                <w:rFonts w:ascii="Arial" w:hAnsi="Arial" w:cs="Arial"/>
              </w:rPr>
            </w:pPr>
            <w:r>
              <w:rPr>
                <w:rFonts w:ascii="Arial" w:hAnsi="Arial" w:cs="Arial"/>
              </w:rPr>
              <w:t>82</w:t>
            </w:r>
            <w:r w:rsidR="008E62D6">
              <w:rPr>
                <w:rFonts w:ascii="Arial" w:hAnsi="Arial" w:cs="Arial"/>
              </w:rPr>
              <w:t>2</w:t>
            </w:r>
          </w:p>
        </w:tc>
        <w:tc>
          <w:tcPr>
            <w:tcW w:w="1710" w:type="dxa"/>
          </w:tcPr>
          <w:p w:rsidR="009B5AAB" w:rsidRPr="009B5AAB" w:rsidRDefault="00B6223F" w:rsidP="009B5AAB">
            <w:pPr>
              <w:jc w:val="center"/>
              <w:rPr>
                <w:rFonts w:ascii="Arial" w:hAnsi="Arial" w:cs="Arial"/>
              </w:rPr>
            </w:pPr>
            <w:r>
              <w:rPr>
                <w:rFonts w:ascii="Arial" w:hAnsi="Arial" w:cs="Arial"/>
              </w:rPr>
              <w:t>0.635</w:t>
            </w:r>
          </w:p>
        </w:tc>
        <w:tc>
          <w:tcPr>
            <w:tcW w:w="1710" w:type="dxa"/>
          </w:tcPr>
          <w:p w:rsidR="009B5AAB" w:rsidRPr="009B5AAB" w:rsidRDefault="00110C5F" w:rsidP="00F734F2">
            <w:pPr>
              <w:jc w:val="center"/>
              <w:rPr>
                <w:rFonts w:ascii="Arial" w:hAnsi="Arial" w:cs="Arial"/>
              </w:rPr>
            </w:pPr>
            <w:r>
              <w:rPr>
                <w:rFonts w:ascii="Arial" w:hAnsi="Arial" w:cs="Arial"/>
              </w:rPr>
              <w:t>14.6</w:t>
            </w:r>
          </w:p>
        </w:tc>
      </w:tr>
      <w:tr w:rsidR="009B5AAB" w:rsidRPr="009B5AAB" w:rsidTr="00B30E50">
        <w:tc>
          <w:tcPr>
            <w:tcW w:w="1908" w:type="dxa"/>
          </w:tcPr>
          <w:p w:rsidR="009B5AAB" w:rsidRPr="009B5AAB" w:rsidRDefault="009B5AAB">
            <w:pPr>
              <w:rPr>
                <w:rFonts w:ascii="Arial" w:hAnsi="Arial" w:cs="Arial"/>
              </w:rPr>
            </w:pPr>
          </w:p>
        </w:tc>
        <w:tc>
          <w:tcPr>
            <w:tcW w:w="900" w:type="dxa"/>
          </w:tcPr>
          <w:p w:rsidR="009B5AAB" w:rsidRPr="009B5AAB" w:rsidRDefault="009B5AAB">
            <w:pPr>
              <w:rPr>
                <w:rFonts w:ascii="Arial" w:hAnsi="Arial" w:cs="Arial"/>
              </w:rPr>
            </w:pPr>
          </w:p>
        </w:tc>
        <w:tc>
          <w:tcPr>
            <w:tcW w:w="1440" w:type="dxa"/>
          </w:tcPr>
          <w:p w:rsidR="009B5AAB" w:rsidRPr="009B5AAB" w:rsidRDefault="009B5AAB" w:rsidP="00991362">
            <w:pPr>
              <w:rPr>
                <w:rFonts w:ascii="Arial" w:hAnsi="Arial" w:cs="Arial"/>
              </w:rPr>
            </w:pPr>
            <w:r w:rsidRPr="009B5AAB">
              <w:rPr>
                <w:rFonts w:ascii="Arial" w:hAnsi="Arial" w:cs="Arial"/>
              </w:rPr>
              <w:t>Thinned</w:t>
            </w:r>
          </w:p>
        </w:tc>
        <w:tc>
          <w:tcPr>
            <w:tcW w:w="1260" w:type="dxa"/>
          </w:tcPr>
          <w:p w:rsidR="009B5AAB" w:rsidRPr="009B5AAB" w:rsidRDefault="00B30E50" w:rsidP="00F734F2">
            <w:pPr>
              <w:jc w:val="center"/>
              <w:rPr>
                <w:rFonts w:ascii="Arial" w:hAnsi="Arial" w:cs="Arial"/>
              </w:rPr>
            </w:pPr>
            <w:r>
              <w:rPr>
                <w:rFonts w:ascii="Arial" w:hAnsi="Arial" w:cs="Arial"/>
              </w:rPr>
              <w:t>146.1</w:t>
            </w:r>
          </w:p>
        </w:tc>
        <w:tc>
          <w:tcPr>
            <w:tcW w:w="990" w:type="dxa"/>
          </w:tcPr>
          <w:p w:rsidR="009B5AAB" w:rsidRPr="009B5AAB" w:rsidRDefault="00B30E50" w:rsidP="00F734F2">
            <w:pPr>
              <w:jc w:val="center"/>
              <w:rPr>
                <w:rFonts w:ascii="Arial" w:hAnsi="Arial" w:cs="Arial"/>
              </w:rPr>
            </w:pPr>
            <w:r>
              <w:rPr>
                <w:rFonts w:ascii="Arial" w:hAnsi="Arial" w:cs="Arial"/>
              </w:rPr>
              <w:t>20.6</w:t>
            </w:r>
          </w:p>
        </w:tc>
        <w:tc>
          <w:tcPr>
            <w:tcW w:w="990" w:type="dxa"/>
          </w:tcPr>
          <w:p w:rsidR="009B5AAB" w:rsidRPr="009B5AAB" w:rsidRDefault="00B30E50" w:rsidP="00F734F2">
            <w:pPr>
              <w:jc w:val="center"/>
              <w:rPr>
                <w:rFonts w:ascii="Arial" w:hAnsi="Arial" w:cs="Arial"/>
              </w:rPr>
            </w:pPr>
            <w:r>
              <w:rPr>
                <w:rFonts w:ascii="Arial" w:hAnsi="Arial" w:cs="Arial"/>
              </w:rPr>
              <w:t>3.52</w:t>
            </w:r>
          </w:p>
        </w:tc>
        <w:tc>
          <w:tcPr>
            <w:tcW w:w="1620" w:type="dxa"/>
          </w:tcPr>
          <w:p w:rsidR="009B5AAB" w:rsidRPr="009B5AAB" w:rsidRDefault="00A6184B" w:rsidP="008E62D6">
            <w:pPr>
              <w:jc w:val="center"/>
              <w:rPr>
                <w:rFonts w:ascii="Arial" w:hAnsi="Arial" w:cs="Arial"/>
              </w:rPr>
            </w:pPr>
            <w:r>
              <w:rPr>
                <w:rFonts w:ascii="Arial" w:hAnsi="Arial" w:cs="Arial"/>
              </w:rPr>
              <w:t>88</w:t>
            </w:r>
            <w:r w:rsidR="008E62D6">
              <w:rPr>
                <w:rFonts w:ascii="Arial" w:hAnsi="Arial" w:cs="Arial"/>
              </w:rPr>
              <w:t>4</w:t>
            </w:r>
          </w:p>
        </w:tc>
        <w:tc>
          <w:tcPr>
            <w:tcW w:w="1710" w:type="dxa"/>
          </w:tcPr>
          <w:p w:rsidR="009B5AAB" w:rsidRPr="009B5AAB" w:rsidRDefault="00B6223F" w:rsidP="009B5AAB">
            <w:pPr>
              <w:jc w:val="center"/>
              <w:rPr>
                <w:rFonts w:ascii="Arial" w:hAnsi="Arial" w:cs="Arial"/>
              </w:rPr>
            </w:pPr>
            <w:r>
              <w:rPr>
                <w:rFonts w:ascii="Arial" w:hAnsi="Arial" w:cs="Arial"/>
              </w:rPr>
              <w:t>0.710</w:t>
            </w:r>
          </w:p>
        </w:tc>
        <w:tc>
          <w:tcPr>
            <w:tcW w:w="1710" w:type="dxa"/>
          </w:tcPr>
          <w:p w:rsidR="009B5AAB" w:rsidRPr="009B5AAB" w:rsidRDefault="00110C5F" w:rsidP="00F734F2">
            <w:pPr>
              <w:jc w:val="center"/>
              <w:rPr>
                <w:rFonts w:ascii="Arial" w:hAnsi="Arial" w:cs="Arial"/>
              </w:rPr>
            </w:pPr>
            <w:r>
              <w:rPr>
                <w:rFonts w:ascii="Arial" w:hAnsi="Arial" w:cs="Arial"/>
              </w:rPr>
              <w:t>13.5</w:t>
            </w:r>
          </w:p>
        </w:tc>
      </w:tr>
      <w:tr w:rsidR="00F734F2"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p>
        </w:tc>
        <w:tc>
          <w:tcPr>
            <w:tcW w:w="1440" w:type="dxa"/>
          </w:tcPr>
          <w:p w:rsidR="000A7027" w:rsidRPr="00110C5F" w:rsidRDefault="00F734F2" w:rsidP="00F734F2">
            <w:pPr>
              <w:jc w:val="right"/>
              <w:rPr>
                <w:rFonts w:ascii="Arial" w:hAnsi="Arial" w:cs="Arial"/>
                <w:i/>
                <w:sz w:val="18"/>
                <w:szCs w:val="18"/>
              </w:rPr>
            </w:pPr>
            <w:r w:rsidRPr="00110C5F">
              <w:rPr>
                <w:rFonts w:ascii="Arial" w:hAnsi="Arial" w:cs="Arial"/>
                <w:i/>
                <w:sz w:val="18"/>
                <w:szCs w:val="18"/>
              </w:rPr>
              <w:t>p-value</w:t>
            </w:r>
          </w:p>
        </w:tc>
        <w:tc>
          <w:tcPr>
            <w:tcW w:w="126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0.0013</w:t>
            </w:r>
          </w:p>
        </w:tc>
        <w:tc>
          <w:tcPr>
            <w:tcW w:w="1620" w:type="dxa"/>
          </w:tcPr>
          <w:p w:rsidR="000A7027" w:rsidRPr="00110C5F" w:rsidRDefault="004E3BE7" w:rsidP="009B5AAB">
            <w:pPr>
              <w:jc w:val="center"/>
              <w:rPr>
                <w:rFonts w:ascii="Arial" w:hAnsi="Arial" w:cs="Arial"/>
                <w:i/>
                <w:sz w:val="18"/>
                <w:szCs w:val="18"/>
              </w:rPr>
            </w:pPr>
            <w:r w:rsidRPr="00110C5F">
              <w:rPr>
                <w:rFonts w:ascii="Arial" w:hAnsi="Arial" w:cs="Arial"/>
                <w:i/>
                <w:sz w:val="18"/>
                <w:szCs w:val="18"/>
              </w:rPr>
              <w:t>n</w:t>
            </w:r>
            <w:r w:rsidR="009B5AAB" w:rsidRPr="00110C5F">
              <w:rPr>
                <w:rFonts w:ascii="Arial" w:hAnsi="Arial" w:cs="Arial"/>
                <w:i/>
                <w:sz w:val="18"/>
                <w:szCs w:val="18"/>
              </w:rPr>
              <w:t>s</w:t>
            </w:r>
          </w:p>
        </w:tc>
        <w:tc>
          <w:tcPr>
            <w:tcW w:w="1710" w:type="dxa"/>
          </w:tcPr>
          <w:p w:rsidR="000A7027" w:rsidRPr="00110C5F" w:rsidRDefault="009B5AAB" w:rsidP="009B5AAB">
            <w:pPr>
              <w:jc w:val="center"/>
              <w:rPr>
                <w:rFonts w:ascii="Arial" w:hAnsi="Arial" w:cs="Arial"/>
                <w:i/>
                <w:sz w:val="18"/>
                <w:szCs w:val="18"/>
              </w:rPr>
            </w:pPr>
            <w:r w:rsidRPr="00110C5F">
              <w:rPr>
                <w:rFonts w:ascii="Arial" w:hAnsi="Arial" w:cs="Arial"/>
                <w:i/>
                <w:sz w:val="18"/>
                <w:szCs w:val="18"/>
              </w:rPr>
              <w:t>ns</w:t>
            </w:r>
          </w:p>
        </w:tc>
        <w:tc>
          <w:tcPr>
            <w:tcW w:w="1710" w:type="dxa"/>
          </w:tcPr>
          <w:p w:rsidR="000A7027" w:rsidRPr="00110C5F" w:rsidRDefault="00110C5F" w:rsidP="00F734F2">
            <w:pPr>
              <w:jc w:val="center"/>
              <w:rPr>
                <w:rFonts w:ascii="Arial" w:hAnsi="Arial" w:cs="Arial"/>
                <w:i/>
                <w:sz w:val="18"/>
                <w:szCs w:val="18"/>
              </w:rPr>
            </w:pPr>
            <w:r w:rsidRPr="00110C5F">
              <w:rPr>
                <w:rFonts w:ascii="Arial" w:hAnsi="Arial" w:cs="Arial"/>
                <w:i/>
                <w:sz w:val="18"/>
                <w:szCs w:val="18"/>
              </w:rPr>
              <w:t>ns</w:t>
            </w:r>
          </w:p>
        </w:tc>
      </w:tr>
      <w:tr w:rsidR="00B6223F" w:rsidRPr="009B5AAB" w:rsidTr="00B30E50">
        <w:tc>
          <w:tcPr>
            <w:tcW w:w="1908" w:type="dxa"/>
          </w:tcPr>
          <w:p w:rsidR="00B6223F" w:rsidRPr="009B5AAB" w:rsidRDefault="00B6223F">
            <w:pPr>
              <w:rPr>
                <w:rFonts w:ascii="Arial" w:hAnsi="Arial" w:cs="Arial"/>
              </w:rPr>
            </w:pPr>
          </w:p>
        </w:tc>
        <w:tc>
          <w:tcPr>
            <w:tcW w:w="900" w:type="dxa"/>
          </w:tcPr>
          <w:p w:rsidR="00B6223F" w:rsidRPr="009B5AAB" w:rsidRDefault="00B6223F">
            <w:pPr>
              <w:rPr>
                <w:rFonts w:ascii="Arial" w:hAnsi="Arial" w:cs="Arial"/>
              </w:rPr>
            </w:pPr>
            <w:r w:rsidRPr="009B5AAB">
              <w:rPr>
                <w:rFonts w:ascii="Arial" w:hAnsi="Arial" w:cs="Arial"/>
              </w:rPr>
              <w:t>2012</w:t>
            </w:r>
          </w:p>
        </w:tc>
        <w:tc>
          <w:tcPr>
            <w:tcW w:w="1440" w:type="dxa"/>
          </w:tcPr>
          <w:p w:rsidR="00B6223F" w:rsidRPr="009B5AAB" w:rsidRDefault="00B6223F" w:rsidP="00991362">
            <w:pPr>
              <w:rPr>
                <w:rFonts w:ascii="Arial" w:hAnsi="Arial" w:cs="Arial"/>
              </w:rPr>
            </w:pPr>
            <w:r w:rsidRPr="009B5AAB">
              <w:rPr>
                <w:rFonts w:ascii="Arial" w:hAnsi="Arial" w:cs="Arial"/>
              </w:rPr>
              <w:t>None</w:t>
            </w:r>
          </w:p>
        </w:tc>
        <w:tc>
          <w:tcPr>
            <w:tcW w:w="1260" w:type="dxa"/>
          </w:tcPr>
          <w:p w:rsidR="00B6223F" w:rsidRPr="009B5AAB" w:rsidRDefault="00A42DEC" w:rsidP="00F734F2">
            <w:pPr>
              <w:jc w:val="center"/>
              <w:rPr>
                <w:rFonts w:ascii="Arial" w:hAnsi="Arial" w:cs="Arial"/>
              </w:rPr>
            </w:pPr>
            <w:r>
              <w:rPr>
                <w:rFonts w:ascii="Arial" w:hAnsi="Arial" w:cs="Arial"/>
              </w:rPr>
              <w:t>99.5</w:t>
            </w:r>
          </w:p>
        </w:tc>
        <w:tc>
          <w:tcPr>
            <w:tcW w:w="990" w:type="dxa"/>
          </w:tcPr>
          <w:p w:rsidR="00B6223F" w:rsidRPr="009B5AAB" w:rsidRDefault="00A42DEC" w:rsidP="00F734F2">
            <w:pPr>
              <w:jc w:val="center"/>
              <w:rPr>
                <w:rFonts w:ascii="Arial" w:hAnsi="Arial" w:cs="Arial"/>
              </w:rPr>
            </w:pPr>
            <w:r>
              <w:rPr>
                <w:rFonts w:ascii="Arial" w:hAnsi="Arial" w:cs="Arial"/>
              </w:rPr>
              <w:t>21.8</w:t>
            </w:r>
          </w:p>
        </w:tc>
        <w:tc>
          <w:tcPr>
            <w:tcW w:w="990" w:type="dxa"/>
          </w:tcPr>
          <w:p w:rsidR="00B6223F" w:rsidRPr="009B5AAB" w:rsidRDefault="00A42DEC" w:rsidP="00F734F2">
            <w:pPr>
              <w:jc w:val="center"/>
              <w:rPr>
                <w:rFonts w:ascii="Arial" w:hAnsi="Arial" w:cs="Arial"/>
              </w:rPr>
            </w:pPr>
            <w:r>
              <w:rPr>
                <w:rFonts w:ascii="Arial" w:hAnsi="Arial" w:cs="Arial"/>
              </w:rPr>
              <w:t>5.94</w:t>
            </w:r>
          </w:p>
        </w:tc>
        <w:tc>
          <w:tcPr>
            <w:tcW w:w="1620" w:type="dxa"/>
          </w:tcPr>
          <w:p w:rsidR="00B6223F" w:rsidRPr="009B5AAB" w:rsidRDefault="00B6223F" w:rsidP="008E62D6">
            <w:pPr>
              <w:jc w:val="center"/>
              <w:rPr>
                <w:rFonts w:ascii="Arial" w:hAnsi="Arial" w:cs="Arial"/>
              </w:rPr>
            </w:pPr>
            <w:r>
              <w:rPr>
                <w:rFonts w:ascii="Arial" w:hAnsi="Arial" w:cs="Arial"/>
              </w:rPr>
              <w:t>141</w:t>
            </w:r>
            <w:r w:rsidR="008E62D6">
              <w:rPr>
                <w:rFonts w:ascii="Arial" w:hAnsi="Arial" w:cs="Arial"/>
              </w:rPr>
              <w:t>6</w:t>
            </w:r>
          </w:p>
        </w:tc>
        <w:tc>
          <w:tcPr>
            <w:tcW w:w="1710" w:type="dxa"/>
          </w:tcPr>
          <w:p w:rsidR="00B6223F" w:rsidRPr="009B5AAB" w:rsidRDefault="00B6223F" w:rsidP="009B5AAB">
            <w:pPr>
              <w:jc w:val="center"/>
              <w:rPr>
                <w:rFonts w:ascii="Arial" w:hAnsi="Arial" w:cs="Arial"/>
              </w:rPr>
            </w:pPr>
            <w:r>
              <w:rPr>
                <w:rFonts w:ascii="Arial" w:hAnsi="Arial" w:cs="Arial"/>
              </w:rPr>
              <w:t>0.685</w:t>
            </w:r>
          </w:p>
        </w:tc>
        <w:tc>
          <w:tcPr>
            <w:tcW w:w="1710" w:type="dxa"/>
          </w:tcPr>
          <w:p w:rsidR="00110C5F" w:rsidRPr="009B5AAB" w:rsidRDefault="00110C5F" w:rsidP="00110C5F">
            <w:pPr>
              <w:jc w:val="center"/>
              <w:rPr>
                <w:rFonts w:ascii="Arial" w:hAnsi="Arial" w:cs="Arial"/>
              </w:rPr>
            </w:pPr>
            <w:r>
              <w:rPr>
                <w:rFonts w:ascii="Arial" w:hAnsi="Arial" w:cs="Arial"/>
              </w:rPr>
              <w:t>11.2</w:t>
            </w:r>
          </w:p>
        </w:tc>
      </w:tr>
      <w:tr w:rsidR="00B6223F" w:rsidRPr="009B5AAB" w:rsidTr="00B30E50">
        <w:tc>
          <w:tcPr>
            <w:tcW w:w="1908" w:type="dxa"/>
          </w:tcPr>
          <w:p w:rsidR="00B6223F" w:rsidRPr="009B5AAB" w:rsidRDefault="00B6223F">
            <w:pPr>
              <w:rPr>
                <w:rFonts w:ascii="Arial" w:hAnsi="Arial" w:cs="Arial"/>
              </w:rPr>
            </w:pPr>
          </w:p>
        </w:tc>
        <w:tc>
          <w:tcPr>
            <w:tcW w:w="900" w:type="dxa"/>
          </w:tcPr>
          <w:p w:rsidR="00B6223F" w:rsidRPr="009B5AAB" w:rsidRDefault="00B6223F">
            <w:pPr>
              <w:rPr>
                <w:rFonts w:ascii="Arial" w:hAnsi="Arial" w:cs="Arial"/>
              </w:rPr>
            </w:pPr>
          </w:p>
        </w:tc>
        <w:tc>
          <w:tcPr>
            <w:tcW w:w="1440" w:type="dxa"/>
          </w:tcPr>
          <w:p w:rsidR="00B6223F" w:rsidRPr="009B5AAB" w:rsidRDefault="00B6223F" w:rsidP="00991362">
            <w:pPr>
              <w:rPr>
                <w:rFonts w:ascii="Arial" w:hAnsi="Arial" w:cs="Arial"/>
              </w:rPr>
            </w:pPr>
            <w:r w:rsidRPr="009B5AAB">
              <w:rPr>
                <w:rFonts w:ascii="Arial" w:hAnsi="Arial" w:cs="Arial"/>
              </w:rPr>
              <w:t>Thinned</w:t>
            </w:r>
          </w:p>
        </w:tc>
        <w:tc>
          <w:tcPr>
            <w:tcW w:w="1260" w:type="dxa"/>
          </w:tcPr>
          <w:p w:rsidR="00B6223F" w:rsidRPr="009B5AAB" w:rsidRDefault="00A42DEC" w:rsidP="00F734F2">
            <w:pPr>
              <w:jc w:val="center"/>
              <w:rPr>
                <w:rFonts w:ascii="Arial" w:hAnsi="Arial" w:cs="Arial"/>
              </w:rPr>
            </w:pPr>
            <w:r>
              <w:rPr>
                <w:rFonts w:ascii="Arial" w:hAnsi="Arial" w:cs="Arial"/>
              </w:rPr>
              <w:t>100.5</w:t>
            </w:r>
          </w:p>
        </w:tc>
        <w:tc>
          <w:tcPr>
            <w:tcW w:w="990" w:type="dxa"/>
          </w:tcPr>
          <w:p w:rsidR="00B6223F" w:rsidRPr="009B5AAB" w:rsidRDefault="00A42DEC" w:rsidP="00F734F2">
            <w:pPr>
              <w:jc w:val="center"/>
              <w:rPr>
                <w:rFonts w:ascii="Arial" w:hAnsi="Arial" w:cs="Arial"/>
              </w:rPr>
            </w:pPr>
            <w:r>
              <w:rPr>
                <w:rFonts w:ascii="Arial" w:hAnsi="Arial" w:cs="Arial"/>
              </w:rPr>
              <w:t>21.8</w:t>
            </w:r>
          </w:p>
        </w:tc>
        <w:tc>
          <w:tcPr>
            <w:tcW w:w="990" w:type="dxa"/>
          </w:tcPr>
          <w:p w:rsidR="00B6223F" w:rsidRPr="009B5AAB" w:rsidRDefault="00A42DEC" w:rsidP="00F734F2">
            <w:pPr>
              <w:jc w:val="center"/>
              <w:rPr>
                <w:rFonts w:ascii="Arial" w:hAnsi="Arial" w:cs="Arial"/>
              </w:rPr>
            </w:pPr>
            <w:r>
              <w:rPr>
                <w:rFonts w:ascii="Arial" w:hAnsi="Arial" w:cs="Arial"/>
              </w:rPr>
              <w:t>6.20</w:t>
            </w:r>
          </w:p>
        </w:tc>
        <w:tc>
          <w:tcPr>
            <w:tcW w:w="1620" w:type="dxa"/>
          </w:tcPr>
          <w:p w:rsidR="00B6223F" w:rsidRPr="009B5AAB" w:rsidRDefault="00B6223F" w:rsidP="008E62D6">
            <w:pPr>
              <w:jc w:val="center"/>
              <w:rPr>
                <w:rFonts w:ascii="Arial" w:hAnsi="Arial" w:cs="Arial"/>
              </w:rPr>
            </w:pPr>
            <w:r>
              <w:rPr>
                <w:rFonts w:ascii="Arial" w:hAnsi="Arial" w:cs="Arial"/>
              </w:rPr>
              <w:t>132</w:t>
            </w:r>
            <w:r w:rsidR="008E62D6">
              <w:rPr>
                <w:rFonts w:ascii="Arial" w:hAnsi="Arial" w:cs="Arial"/>
              </w:rPr>
              <w:t>8</w:t>
            </w:r>
          </w:p>
        </w:tc>
        <w:tc>
          <w:tcPr>
            <w:tcW w:w="1710" w:type="dxa"/>
          </w:tcPr>
          <w:p w:rsidR="00B6223F" w:rsidRPr="009B5AAB" w:rsidRDefault="00B6223F" w:rsidP="009B5AAB">
            <w:pPr>
              <w:jc w:val="center"/>
              <w:rPr>
                <w:rFonts w:ascii="Arial" w:hAnsi="Arial" w:cs="Arial"/>
              </w:rPr>
            </w:pPr>
            <w:r>
              <w:rPr>
                <w:rFonts w:ascii="Arial" w:hAnsi="Arial" w:cs="Arial"/>
              </w:rPr>
              <w:t>0.760</w:t>
            </w:r>
          </w:p>
        </w:tc>
        <w:tc>
          <w:tcPr>
            <w:tcW w:w="1710" w:type="dxa"/>
          </w:tcPr>
          <w:p w:rsidR="00B6223F" w:rsidRPr="009B5AAB" w:rsidRDefault="00110C5F" w:rsidP="00F734F2">
            <w:pPr>
              <w:jc w:val="center"/>
              <w:rPr>
                <w:rFonts w:ascii="Arial" w:hAnsi="Arial" w:cs="Arial"/>
              </w:rPr>
            </w:pPr>
            <w:r>
              <w:rPr>
                <w:rFonts w:ascii="Arial" w:hAnsi="Arial" w:cs="Arial"/>
              </w:rPr>
              <w:t>11.5</w:t>
            </w:r>
          </w:p>
        </w:tc>
      </w:tr>
      <w:tr w:rsidR="007D1B76" w:rsidRPr="009B5AAB" w:rsidTr="00B30E50">
        <w:tc>
          <w:tcPr>
            <w:tcW w:w="1908" w:type="dxa"/>
          </w:tcPr>
          <w:p w:rsidR="000A7027" w:rsidRPr="009B5AAB" w:rsidRDefault="000A7027">
            <w:pPr>
              <w:rPr>
                <w:rFonts w:ascii="Arial" w:hAnsi="Arial" w:cs="Arial"/>
              </w:rPr>
            </w:pPr>
          </w:p>
        </w:tc>
        <w:tc>
          <w:tcPr>
            <w:tcW w:w="900" w:type="dxa"/>
            <w:tcBorders>
              <w:bottom w:val="single" w:sz="4" w:space="0" w:color="auto"/>
            </w:tcBorders>
          </w:tcPr>
          <w:p w:rsidR="000A7027" w:rsidRPr="009B5AAB" w:rsidRDefault="000A7027">
            <w:pPr>
              <w:rPr>
                <w:rFonts w:ascii="Arial" w:hAnsi="Arial" w:cs="Arial"/>
              </w:rPr>
            </w:pPr>
          </w:p>
        </w:tc>
        <w:tc>
          <w:tcPr>
            <w:tcW w:w="1440" w:type="dxa"/>
            <w:tcBorders>
              <w:bottom w:val="single" w:sz="4" w:space="0" w:color="auto"/>
            </w:tcBorders>
          </w:tcPr>
          <w:p w:rsidR="000A7027" w:rsidRPr="00110C5F" w:rsidRDefault="00F734F2" w:rsidP="00F734F2">
            <w:pPr>
              <w:jc w:val="right"/>
              <w:rPr>
                <w:rFonts w:ascii="Arial" w:hAnsi="Arial" w:cs="Arial"/>
                <w:i/>
                <w:sz w:val="18"/>
                <w:szCs w:val="18"/>
              </w:rPr>
            </w:pPr>
            <w:r w:rsidRPr="00110C5F">
              <w:rPr>
                <w:rFonts w:ascii="Arial" w:hAnsi="Arial" w:cs="Arial"/>
                <w:i/>
                <w:sz w:val="18"/>
                <w:szCs w:val="18"/>
              </w:rPr>
              <w:t>p-value</w:t>
            </w:r>
          </w:p>
        </w:tc>
        <w:tc>
          <w:tcPr>
            <w:tcW w:w="1260" w:type="dxa"/>
            <w:tcBorders>
              <w:bottom w:val="single" w:sz="4" w:space="0" w:color="auto"/>
            </w:tcBorders>
          </w:tcPr>
          <w:p w:rsidR="000A7027" w:rsidRPr="00110C5F" w:rsidRDefault="00A42DEC" w:rsidP="00F734F2">
            <w:pPr>
              <w:jc w:val="center"/>
              <w:rPr>
                <w:rFonts w:ascii="Arial" w:hAnsi="Arial" w:cs="Arial"/>
                <w:i/>
                <w:sz w:val="18"/>
                <w:szCs w:val="18"/>
              </w:rPr>
            </w:pPr>
            <w:r w:rsidRPr="00110C5F">
              <w:rPr>
                <w:rFonts w:ascii="Arial" w:hAnsi="Arial" w:cs="Arial"/>
                <w:i/>
                <w:sz w:val="18"/>
                <w:szCs w:val="18"/>
              </w:rPr>
              <w:t>ns</w:t>
            </w:r>
          </w:p>
        </w:tc>
        <w:tc>
          <w:tcPr>
            <w:tcW w:w="990" w:type="dxa"/>
            <w:tcBorders>
              <w:bottom w:val="single" w:sz="4" w:space="0" w:color="auto"/>
            </w:tcBorders>
          </w:tcPr>
          <w:p w:rsidR="000A7027" w:rsidRPr="00110C5F" w:rsidRDefault="00A42DEC" w:rsidP="00F734F2">
            <w:pPr>
              <w:jc w:val="center"/>
              <w:rPr>
                <w:rFonts w:ascii="Arial" w:hAnsi="Arial" w:cs="Arial"/>
                <w:i/>
                <w:sz w:val="18"/>
                <w:szCs w:val="18"/>
              </w:rPr>
            </w:pPr>
            <w:r w:rsidRPr="00110C5F">
              <w:rPr>
                <w:rFonts w:ascii="Arial" w:hAnsi="Arial" w:cs="Arial"/>
                <w:i/>
                <w:sz w:val="18"/>
                <w:szCs w:val="18"/>
              </w:rPr>
              <w:t>ns</w:t>
            </w:r>
          </w:p>
        </w:tc>
        <w:tc>
          <w:tcPr>
            <w:tcW w:w="990" w:type="dxa"/>
            <w:tcBorders>
              <w:bottom w:val="single" w:sz="4" w:space="0" w:color="auto"/>
            </w:tcBorders>
          </w:tcPr>
          <w:p w:rsidR="000A7027" w:rsidRPr="00110C5F" w:rsidRDefault="00A42DEC" w:rsidP="00F734F2">
            <w:pPr>
              <w:jc w:val="center"/>
              <w:rPr>
                <w:rFonts w:ascii="Arial" w:hAnsi="Arial" w:cs="Arial"/>
                <w:i/>
                <w:sz w:val="18"/>
                <w:szCs w:val="18"/>
              </w:rPr>
            </w:pPr>
            <w:r w:rsidRPr="00110C5F">
              <w:rPr>
                <w:rFonts w:ascii="Arial" w:hAnsi="Arial" w:cs="Arial"/>
                <w:i/>
                <w:sz w:val="18"/>
                <w:szCs w:val="18"/>
              </w:rPr>
              <w:t>0.050</w:t>
            </w:r>
          </w:p>
        </w:tc>
        <w:tc>
          <w:tcPr>
            <w:tcW w:w="1620" w:type="dxa"/>
            <w:tcBorders>
              <w:bottom w:val="single" w:sz="4" w:space="0" w:color="auto"/>
            </w:tcBorders>
          </w:tcPr>
          <w:p w:rsidR="000A7027" w:rsidRPr="00110C5F" w:rsidRDefault="00B6223F" w:rsidP="009B5AAB">
            <w:pPr>
              <w:jc w:val="center"/>
              <w:rPr>
                <w:rFonts w:ascii="Arial" w:hAnsi="Arial" w:cs="Arial"/>
                <w:i/>
                <w:sz w:val="18"/>
                <w:szCs w:val="18"/>
              </w:rPr>
            </w:pPr>
            <w:r w:rsidRPr="00110C5F">
              <w:rPr>
                <w:rFonts w:ascii="Arial" w:hAnsi="Arial" w:cs="Arial"/>
                <w:i/>
                <w:sz w:val="18"/>
                <w:szCs w:val="18"/>
              </w:rPr>
              <w:t>0.041</w:t>
            </w:r>
          </w:p>
        </w:tc>
        <w:tc>
          <w:tcPr>
            <w:tcW w:w="1710" w:type="dxa"/>
            <w:tcBorders>
              <w:bottom w:val="single" w:sz="4" w:space="0" w:color="auto"/>
            </w:tcBorders>
          </w:tcPr>
          <w:p w:rsidR="000A7027" w:rsidRPr="00110C5F" w:rsidRDefault="004E3BE7" w:rsidP="009B5AAB">
            <w:pPr>
              <w:jc w:val="center"/>
              <w:rPr>
                <w:rFonts w:ascii="Arial" w:hAnsi="Arial" w:cs="Arial"/>
                <w:i/>
                <w:sz w:val="18"/>
                <w:szCs w:val="18"/>
              </w:rPr>
            </w:pPr>
            <w:r w:rsidRPr="00110C5F">
              <w:rPr>
                <w:rFonts w:ascii="Arial" w:hAnsi="Arial" w:cs="Arial"/>
                <w:i/>
                <w:sz w:val="18"/>
                <w:szCs w:val="18"/>
              </w:rPr>
              <w:t>ns</w:t>
            </w:r>
          </w:p>
        </w:tc>
        <w:tc>
          <w:tcPr>
            <w:tcW w:w="1710" w:type="dxa"/>
            <w:tcBorders>
              <w:bottom w:val="single" w:sz="4" w:space="0" w:color="auto"/>
            </w:tcBorders>
          </w:tcPr>
          <w:p w:rsidR="000A7027" w:rsidRPr="00110C5F" w:rsidRDefault="00110C5F" w:rsidP="00F734F2">
            <w:pPr>
              <w:jc w:val="center"/>
              <w:rPr>
                <w:rFonts w:ascii="Arial" w:hAnsi="Arial" w:cs="Arial"/>
                <w:i/>
                <w:sz w:val="18"/>
                <w:szCs w:val="18"/>
              </w:rPr>
            </w:pPr>
            <w:r>
              <w:rPr>
                <w:rFonts w:ascii="Arial" w:hAnsi="Arial" w:cs="Arial"/>
                <w:i/>
                <w:sz w:val="18"/>
                <w:szCs w:val="18"/>
              </w:rPr>
              <w:t>n</w:t>
            </w:r>
            <w:r w:rsidRPr="00110C5F">
              <w:rPr>
                <w:rFonts w:ascii="Arial" w:hAnsi="Arial" w:cs="Arial"/>
                <w:i/>
                <w:sz w:val="18"/>
                <w:szCs w:val="18"/>
              </w:rPr>
              <w:t>s</w:t>
            </w:r>
          </w:p>
        </w:tc>
      </w:tr>
      <w:tr w:rsidR="0007388C" w:rsidRPr="009B5AAB" w:rsidTr="00B30E50">
        <w:tc>
          <w:tcPr>
            <w:tcW w:w="1908" w:type="dxa"/>
          </w:tcPr>
          <w:p w:rsidR="0007388C" w:rsidRPr="009B5AAB" w:rsidRDefault="0007388C">
            <w:pPr>
              <w:rPr>
                <w:rFonts w:ascii="Arial" w:hAnsi="Arial" w:cs="Arial"/>
              </w:rPr>
            </w:pPr>
            <w:r w:rsidRPr="009B5AAB">
              <w:rPr>
                <w:rFonts w:ascii="Arial" w:hAnsi="Arial" w:cs="Arial"/>
              </w:rPr>
              <w:t>Cab. Sauvignon</w:t>
            </w:r>
          </w:p>
        </w:tc>
        <w:tc>
          <w:tcPr>
            <w:tcW w:w="900" w:type="dxa"/>
            <w:tcBorders>
              <w:top w:val="single" w:sz="4" w:space="0" w:color="auto"/>
            </w:tcBorders>
          </w:tcPr>
          <w:p w:rsidR="0007388C" w:rsidRPr="009B5AAB" w:rsidRDefault="0007388C">
            <w:pPr>
              <w:rPr>
                <w:rFonts w:ascii="Arial" w:hAnsi="Arial" w:cs="Arial"/>
              </w:rPr>
            </w:pPr>
            <w:r w:rsidRPr="009B5AAB">
              <w:rPr>
                <w:rFonts w:ascii="Arial" w:hAnsi="Arial" w:cs="Arial"/>
              </w:rPr>
              <w:t>2010</w:t>
            </w:r>
          </w:p>
        </w:tc>
        <w:tc>
          <w:tcPr>
            <w:tcW w:w="1440" w:type="dxa"/>
            <w:tcBorders>
              <w:top w:val="single" w:sz="4" w:space="0" w:color="auto"/>
            </w:tcBorders>
          </w:tcPr>
          <w:p w:rsidR="0007388C" w:rsidRPr="009B5AAB" w:rsidRDefault="0007388C" w:rsidP="00991362">
            <w:pPr>
              <w:rPr>
                <w:rFonts w:ascii="Arial" w:hAnsi="Arial" w:cs="Arial"/>
              </w:rPr>
            </w:pPr>
            <w:r w:rsidRPr="009B5AAB">
              <w:rPr>
                <w:rFonts w:ascii="Arial" w:hAnsi="Arial" w:cs="Arial"/>
              </w:rPr>
              <w:t>None</w:t>
            </w:r>
          </w:p>
        </w:tc>
        <w:tc>
          <w:tcPr>
            <w:tcW w:w="1260" w:type="dxa"/>
            <w:tcBorders>
              <w:top w:val="single" w:sz="4" w:space="0" w:color="auto"/>
            </w:tcBorders>
          </w:tcPr>
          <w:p w:rsidR="0007388C" w:rsidRPr="009B5AAB" w:rsidRDefault="00F146D1" w:rsidP="00F734F2">
            <w:pPr>
              <w:jc w:val="center"/>
              <w:rPr>
                <w:rFonts w:ascii="Arial" w:hAnsi="Arial" w:cs="Arial"/>
              </w:rPr>
            </w:pPr>
            <w:r>
              <w:rPr>
                <w:rFonts w:ascii="Arial" w:hAnsi="Arial" w:cs="Arial"/>
              </w:rPr>
              <w:t>85.3</w:t>
            </w:r>
          </w:p>
        </w:tc>
        <w:tc>
          <w:tcPr>
            <w:tcW w:w="990" w:type="dxa"/>
            <w:tcBorders>
              <w:top w:val="single" w:sz="4" w:space="0" w:color="auto"/>
            </w:tcBorders>
          </w:tcPr>
          <w:p w:rsidR="0007388C" w:rsidRPr="009B5AAB" w:rsidRDefault="00F146D1" w:rsidP="00F734F2">
            <w:pPr>
              <w:jc w:val="center"/>
              <w:rPr>
                <w:rFonts w:ascii="Arial" w:hAnsi="Arial" w:cs="Arial"/>
              </w:rPr>
            </w:pPr>
            <w:r>
              <w:rPr>
                <w:rFonts w:ascii="Arial" w:hAnsi="Arial" w:cs="Arial"/>
              </w:rPr>
              <w:t>22.3</w:t>
            </w:r>
          </w:p>
        </w:tc>
        <w:tc>
          <w:tcPr>
            <w:tcW w:w="990" w:type="dxa"/>
            <w:tcBorders>
              <w:top w:val="single" w:sz="4" w:space="0" w:color="auto"/>
            </w:tcBorders>
          </w:tcPr>
          <w:p w:rsidR="0007388C" w:rsidRPr="009B5AAB" w:rsidRDefault="00F146D1" w:rsidP="00F734F2">
            <w:pPr>
              <w:jc w:val="center"/>
              <w:rPr>
                <w:rFonts w:ascii="Arial" w:hAnsi="Arial" w:cs="Arial"/>
              </w:rPr>
            </w:pPr>
            <w:r>
              <w:rPr>
                <w:rFonts w:ascii="Arial" w:hAnsi="Arial" w:cs="Arial"/>
              </w:rPr>
              <w:t>3.74</w:t>
            </w:r>
          </w:p>
        </w:tc>
        <w:tc>
          <w:tcPr>
            <w:tcW w:w="1620" w:type="dxa"/>
            <w:tcBorders>
              <w:top w:val="single" w:sz="4" w:space="0" w:color="auto"/>
            </w:tcBorders>
            <w:vAlign w:val="bottom"/>
          </w:tcPr>
          <w:p w:rsidR="0007388C" w:rsidRPr="009B5AAB" w:rsidRDefault="0007388C" w:rsidP="008E62D6">
            <w:pPr>
              <w:jc w:val="center"/>
              <w:rPr>
                <w:rFonts w:ascii="Arial" w:hAnsi="Arial" w:cs="Arial"/>
                <w:color w:val="000000"/>
                <w:sz w:val="24"/>
                <w:szCs w:val="24"/>
              </w:rPr>
            </w:pPr>
            <w:r w:rsidRPr="009B5AAB">
              <w:rPr>
                <w:rFonts w:ascii="Arial" w:hAnsi="Arial" w:cs="Arial"/>
                <w:color w:val="000000"/>
              </w:rPr>
              <w:t>1697</w:t>
            </w:r>
          </w:p>
        </w:tc>
        <w:tc>
          <w:tcPr>
            <w:tcW w:w="1710" w:type="dxa"/>
            <w:tcBorders>
              <w:top w:val="single" w:sz="4" w:space="0" w:color="auto"/>
            </w:tcBorders>
            <w:vAlign w:val="bottom"/>
          </w:tcPr>
          <w:p w:rsidR="0007388C" w:rsidRPr="009B5AAB" w:rsidRDefault="0007388C" w:rsidP="009B5AAB">
            <w:pPr>
              <w:jc w:val="center"/>
              <w:rPr>
                <w:rFonts w:ascii="Arial" w:hAnsi="Arial" w:cs="Arial"/>
                <w:color w:val="000000"/>
                <w:sz w:val="24"/>
                <w:szCs w:val="24"/>
              </w:rPr>
            </w:pPr>
            <w:r w:rsidRPr="009B5AAB">
              <w:rPr>
                <w:rFonts w:ascii="Arial" w:hAnsi="Arial" w:cs="Arial"/>
                <w:color w:val="000000"/>
              </w:rPr>
              <w:t>4.21</w:t>
            </w:r>
          </w:p>
        </w:tc>
        <w:tc>
          <w:tcPr>
            <w:tcW w:w="1710" w:type="dxa"/>
            <w:tcBorders>
              <w:top w:val="single" w:sz="4" w:space="0" w:color="auto"/>
            </w:tcBorders>
          </w:tcPr>
          <w:p w:rsidR="0007388C" w:rsidRPr="009B5AAB" w:rsidRDefault="00110C5F" w:rsidP="00F734F2">
            <w:pPr>
              <w:jc w:val="center"/>
              <w:rPr>
                <w:rFonts w:ascii="Arial" w:hAnsi="Arial" w:cs="Arial"/>
              </w:rPr>
            </w:pPr>
            <w:r>
              <w:rPr>
                <w:rFonts w:ascii="Arial" w:hAnsi="Arial" w:cs="Arial"/>
              </w:rPr>
              <w:t>14.2</w:t>
            </w:r>
          </w:p>
        </w:tc>
      </w:tr>
      <w:tr w:rsidR="009B5AAB" w:rsidRPr="009B5AAB" w:rsidTr="00B30E50">
        <w:tc>
          <w:tcPr>
            <w:tcW w:w="1908" w:type="dxa"/>
          </w:tcPr>
          <w:p w:rsidR="0007388C" w:rsidRPr="009B5AAB" w:rsidRDefault="0007388C">
            <w:pPr>
              <w:rPr>
                <w:rFonts w:ascii="Arial" w:hAnsi="Arial" w:cs="Arial"/>
              </w:rPr>
            </w:pPr>
          </w:p>
        </w:tc>
        <w:tc>
          <w:tcPr>
            <w:tcW w:w="900" w:type="dxa"/>
          </w:tcPr>
          <w:p w:rsidR="0007388C" w:rsidRPr="009B5AAB" w:rsidRDefault="0007388C">
            <w:pPr>
              <w:rPr>
                <w:rFonts w:ascii="Arial" w:hAnsi="Arial" w:cs="Arial"/>
              </w:rPr>
            </w:pPr>
          </w:p>
        </w:tc>
        <w:tc>
          <w:tcPr>
            <w:tcW w:w="1440" w:type="dxa"/>
          </w:tcPr>
          <w:p w:rsidR="0007388C" w:rsidRPr="009B5AAB" w:rsidRDefault="0007388C" w:rsidP="00991362">
            <w:pPr>
              <w:rPr>
                <w:rFonts w:ascii="Arial" w:hAnsi="Arial" w:cs="Arial"/>
              </w:rPr>
            </w:pPr>
            <w:r w:rsidRPr="009B5AAB">
              <w:rPr>
                <w:rFonts w:ascii="Arial" w:hAnsi="Arial" w:cs="Arial"/>
              </w:rPr>
              <w:t>Thinned</w:t>
            </w:r>
          </w:p>
        </w:tc>
        <w:tc>
          <w:tcPr>
            <w:tcW w:w="1260" w:type="dxa"/>
          </w:tcPr>
          <w:p w:rsidR="0007388C" w:rsidRPr="009B5AAB" w:rsidRDefault="00F146D1" w:rsidP="00F734F2">
            <w:pPr>
              <w:jc w:val="center"/>
              <w:rPr>
                <w:rFonts w:ascii="Arial" w:hAnsi="Arial" w:cs="Arial"/>
              </w:rPr>
            </w:pPr>
            <w:r>
              <w:rPr>
                <w:rFonts w:ascii="Arial" w:hAnsi="Arial" w:cs="Arial"/>
              </w:rPr>
              <w:t>81.9</w:t>
            </w:r>
          </w:p>
        </w:tc>
        <w:tc>
          <w:tcPr>
            <w:tcW w:w="990" w:type="dxa"/>
          </w:tcPr>
          <w:p w:rsidR="0007388C" w:rsidRPr="009B5AAB" w:rsidRDefault="00F146D1" w:rsidP="00F734F2">
            <w:pPr>
              <w:jc w:val="center"/>
              <w:rPr>
                <w:rFonts w:ascii="Arial" w:hAnsi="Arial" w:cs="Arial"/>
              </w:rPr>
            </w:pPr>
            <w:r>
              <w:rPr>
                <w:rFonts w:ascii="Arial" w:hAnsi="Arial" w:cs="Arial"/>
              </w:rPr>
              <w:t>23.0</w:t>
            </w:r>
          </w:p>
        </w:tc>
        <w:tc>
          <w:tcPr>
            <w:tcW w:w="990" w:type="dxa"/>
          </w:tcPr>
          <w:p w:rsidR="0007388C" w:rsidRPr="009B5AAB" w:rsidRDefault="00F146D1" w:rsidP="00F734F2">
            <w:pPr>
              <w:jc w:val="center"/>
              <w:rPr>
                <w:rFonts w:ascii="Arial" w:hAnsi="Arial" w:cs="Arial"/>
              </w:rPr>
            </w:pPr>
            <w:r>
              <w:rPr>
                <w:rFonts w:ascii="Arial" w:hAnsi="Arial" w:cs="Arial"/>
              </w:rPr>
              <w:t>3.66</w:t>
            </w:r>
          </w:p>
        </w:tc>
        <w:tc>
          <w:tcPr>
            <w:tcW w:w="1620" w:type="dxa"/>
            <w:vAlign w:val="bottom"/>
          </w:tcPr>
          <w:p w:rsidR="0007388C" w:rsidRPr="009B5AAB" w:rsidRDefault="0007388C" w:rsidP="008E62D6">
            <w:pPr>
              <w:jc w:val="center"/>
              <w:rPr>
                <w:rFonts w:ascii="Arial" w:hAnsi="Arial" w:cs="Arial"/>
                <w:color w:val="000000"/>
                <w:sz w:val="24"/>
                <w:szCs w:val="24"/>
              </w:rPr>
            </w:pPr>
            <w:r w:rsidRPr="009B5AAB">
              <w:rPr>
                <w:rFonts w:ascii="Arial" w:hAnsi="Arial" w:cs="Arial"/>
                <w:color w:val="000000"/>
              </w:rPr>
              <w:t>168</w:t>
            </w:r>
            <w:r w:rsidR="008E62D6">
              <w:rPr>
                <w:rFonts w:ascii="Arial" w:hAnsi="Arial" w:cs="Arial"/>
                <w:color w:val="000000"/>
              </w:rPr>
              <w:t>3</w:t>
            </w:r>
          </w:p>
        </w:tc>
        <w:tc>
          <w:tcPr>
            <w:tcW w:w="1710" w:type="dxa"/>
            <w:vAlign w:val="bottom"/>
          </w:tcPr>
          <w:p w:rsidR="0007388C" w:rsidRPr="009B5AAB" w:rsidRDefault="0007388C" w:rsidP="009B5AAB">
            <w:pPr>
              <w:jc w:val="center"/>
              <w:rPr>
                <w:rFonts w:ascii="Arial" w:hAnsi="Arial" w:cs="Arial"/>
                <w:color w:val="000000"/>
                <w:sz w:val="24"/>
                <w:szCs w:val="24"/>
              </w:rPr>
            </w:pPr>
            <w:r w:rsidRPr="009B5AAB">
              <w:rPr>
                <w:rFonts w:ascii="Arial" w:hAnsi="Arial" w:cs="Arial"/>
                <w:color w:val="000000"/>
              </w:rPr>
              <w:t>3.75</w:t>
            </w:r>
          </w:p>
        </w:tc>
        <w:tc>
          <w:tcPr>
            <w:tcW w:w="1710" w:type="dxa"/>
          </w:tcPr>
          <w:p w:rsidR="0007388C" w:rsidRPr="009B5AAB" w:rsidRDefault="00110C5F" w:rsidP="00F734F2">
            <w:pPr>
              <w:jc w:val="center"/>
              <w:rPr>
                <w:rFonts w:ascii="Arial" w:hAnsi="Arial" w:cs="Arial"/>
              </w:rPr>
            </w:pPr>
            <w:r>
              <w:rPr>
                <w:rFonts w:ascii="Arial" w:hAnsi="Arial" w:cs="Arial"/>
              </w:rPr>
              <w:t>13.0</w:t>
            </w:r>
          </w:p>
        </w:tc>
      </w:tr>
      <w:tr w:rsidR="009B5AAB"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p>
        </w:tc>
        <w:tc>
          <w:tcPr>
            <w:tcW w:w="1440" w:type="dxa"/>
          </w:tcPr>
          <w:p w:rsidR="000A7027" w:rsidRPr="00110C5F" w:rsidRDefault="00F734F2" w:rsidP="00F734F2">
            <w:pPr>
              <w:jc w:val="right"/>
              <w:rPr>
                <w:rFonts w:ascii="Arial" w:hAnsi="Arial" w:cs="Arial"/>
                <w:i/>
                <w:sz w:val="18"/>
                <w:szCs w:val="18"/>
              </w:rPr>
            </w:pPr>
            <w:r w:rsidRPr="00110C5F">
              <w:rPr>
                <w:rFonts w:ascii="Arial" w:hAnsi="Arial" w:cs="Arial"/>
                <w:i/>
                <w:sz w:val="18"/>
                <w:szCs w:val="18"/>
              </w:rPr>
              <w:t>p-value</w:t>
            </w:r>
          </w:p>
        </w:tc>
        <w:tc>
          <w:tcPr>
            <w:tcW w:w="1260" w:type="dxa"/>
          </w:tcPr>
          <w:p w:rsidR="000A7027" w:rsidRPr="00110C5F" w:rsidRDefault="00F146D1"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110C5F" w:rsidP="00F734F2">
            <w:pPr>
              <w:jc w:val="center"/>
              <w:rPr>
                <w:rFonts w:ascii="Arial" w:hAnsi="Arial" w:cs="Arial"/>
                <w:i/>
                <w:sz w:val="18"/>
                <w:szCs w:val="18"/>
              </w:rPr>
            </w:pPr>
            <w:r w:rsidRPr="00110C5F">
              <w:rPr>
                <w:rFonts w:ascii="Arial" w:hAnsi="Arial" w:cs="Arial"/>
                <w:i/>
                <w:sz w:val="18"/>
                <w:szCs w:val="18"/>
              </w:rPr>
              <w:t>n</w:t>
            </w:r>
            <w:r w:rsidR="00F146D1" w:rsidRPr="00110C5F">
              <w:rPr>
                <w:rFonts w:ascii="Arial" w:hAnsi="Arial" w:cs="Arial"/>
                <w:i/>
                <w:sz w:val="18"/>
                <w:szCs w:val="18"/>
              </w:rPr>
              <w:t>s</w:t>
            </w:r>
          </w:p>
        </w:tc>
        <w:tc>
          <w:tcPr>
            <w:tcW w:w="990" w:type="dxa"/>
          </w:tcPr>
          <w:p w:rsidR="000A7027" w:rsidRPr="00110C5F" w:rsidRDefault="00F146D1" w:rsidP="00F734F2">
            <w:pPr>
              <w:jc w:val="center"/>
              <w:rPr>
                <w:rFonts w:ascii="Arial" w:hAnsi="Arial" w:cs="Arial"/>
                <w:i/>
                <w:sz w:val="18"/>
                <w:szCs w:val="18"/>
              </w:rPr>
            </w:pPr>
            <w:r w:rsidRPr="00110C5F">
              <w:rPr>
                <w:rFonts w:ascii="Arial" w:hAnsi="Arial" w:cs="Arial"/>
                <w:i/>
                <w:sz w:val="18"/>
                <w:szCs w:val="18"/>
              </w:rPr>
              <w:t>ns</w:t>
            </w:r>
          </w:p>
        </w:tc>
        <w:tc>
          <w:tcPr>
            <w:tcW w:w="1620" w:type="dxa"/>
          </w:tcPr>
          <w:p w:rsidR="000A7027" w:rsidRPr="00110C5F" w:rsidRDefault="00110C5F" w:rsidP="009B5AAB">
            <w:pPr>
              <w:jc w:val="center"/>
              <w:rPr>
                <w:rFonts w:ascii="Arial" w:hAnsi="Arial" w:cs="Arial"/>
                <w:i/>
                <w:sz w:val="18"/>
                <w:szCs w:val="18"/>
              </w:rPr>
            </w:pPr>
            <w:r w:rsidRPr="00110C5F">
              <w:rPr>
                <w:rFonts w:ascii="Arial" w:hAnsi="Arial" w:cs="Arial"/>
                <w:i/>
                <w:sz w:val="18"/>
                <w:szCs w:val="18"/>
              </w:rPr>
              <w:t>n</w:t>
            </w:r>
            <w:r w:rsidR="007D1B76" w:rsidRPr="00110C5F">
              <w:rPr>
                <w:rFonts w:ascii="Arial" w:hAnsi="Arial" w:cs="Arial"/>
                <w:i/>
                <w:sz w:val="18"/>
                <w:szCs w:val="18"/>
              </w:rPr>
              <w:t>s</w:t>
            </w:r>
          </w:p>
        </w:tc>
        <w:tc>
          <w:tcPr>
            <w:tcW w:w="1710" w:type="dxa"/>
          </w:tcPr>
          <w:p w:rsidR="000A7027" w:rsidRPr="00110C5F" w:rsidRDefault="00110C5F" w:rsidP="00110C5F">
            <w:pPr>
              <w:tabs>
                <w:tab w:val="left" w:pos="468"/>
                <w:tab w:val="center" w:pos="747"/>
              </w:tabs>
              <w:rPr>
                <w:rFonts w:ascii="Arial" w:hAnsi="Arial" w:cs="Arial"/>
                <w:i/>
                <w:sz w:val="18"/>
                <w:szCs w:val="18"/>
              </w:rPr>
            </w:pPr>
            <w:r w:rsidRPr="00110C5F">
              <w:rPr>
                <w:rFonts w:ascii="Arial" w:hAnsi="Arial" w:cs="Arial"/>
                <w:i/>
                <w:sz w:val="18"/>
                <w:szCs w:val="18"/>
              </w:rPr>
              <w:tab/>
            </w:r>
            <w:r w:rsidRPr="00110C5F">
              <w:rPr>
                <w:rFonts w:ascii="Arial" w:hAnsi="Arial" w:cs="Arial"/>
                <w:i/>
                <w:sz w:val="18"/>
                <w:szCs w:val="18"/>
              </w:rPr>
              <w:tab/>
            </w:r>
            <w:r w:rsidR="0007388C" w:rsidRPr="00110C5F">
              <w:rPr>
                <w:rFonts w:ascii="Arial" w:hAnsi="Arial" w:cs="Arial"/>
                <w:i/>
                <w:sz w:val="18"/>
                <w:szCs w:val="18"/>
              </w:rPr>
              <w:t>.0366</w:t>
            </w:r>
          </w:p>
        </w:tc>
        <w:tc>
          <w:tcPr>
            <w:tcW w:w="1710" w:type="dxa"/>
          </w:tcPr>
          <w:p w:rsidR="000A7027" w:rsidRPr="00110C5F" w:rsidRDefault="00110C5F" w:rsidP="00F734F2">
            <w:pPr>
              <w:jc w:val="center"/>
              <w:rPr>
                <w:rFonts w:ascii="Arial" w:hAnsi="Arial" w:cs="Arial"/>
                <w:i/>
                <w:sz w:val="18"/>
                <w:szCs w:val="18"/>
              </w:rPr>
            </w:pPr>
            <w:r>
              <w:rPr>
                <w:rFonts w:ascii="Arial" w:hAnsi="Arial" w:cs="Arial"/>
                <w:i/>
                <w:sz w:val="18"/>
                <w:szCs w:val="18"/>
              </w:rPr>
              <w:t>n</w:t>
            </w:r>
            <w:r w:rsidRPr="00110C5F">
              <w:rPr>
                <w:rFonts w:ascii="Arial" w:hAnsi="Arial" w:cs="Arial"/>
                <w:i/>
                <w:sz w:val="18"/>
                <w:szCs w:val="18"/>
              </w:rPr>
              <w:t>s</w:t>
            </w:r>
          </w:p>
        </w:tc>
      </w:tr>
      <w:tr w:rsidR="009B5AAB" w:rsidRPr="009B5AAB" w:rsidTr="00B30E50">
        <w:tc>
          <w:tcPr>
            <w:tcW w:w="1908" w:type="dxa"/>
          </w:tcPr>
          <w:p w:rsidR="009B5AAB" w:rsidRPr="009B5AAB" w:rsidRDefault="009B5AAB">
            <w:pPr>
              <w:rPr>
                <w:rFonts w:ascii="Arial" w:hAnsi="Arial" w:cs="Arial"/>
              </w:rPr>
            </w:pPr>
          </w:p>
        </w:tc>
        <w:tc>
          <w:tcPr>
            <w:tcW w:w="900" w:type="dxa"/>
          </w:tcPr>
          <w:p w:rsidR="009B5AAB" w:rsidRPr="009B5AAB" w:rsidRDefault="009B5AAB">
            <w:pPr>
              <w:rPr>
                <w:rFonts w:ascii="Arial" w:hAnsi="Arial" w:cs="Arial"/>
              </w:rPr>
            </w:pPr>
            <w:r w:rsidRPr="009B5AAB">
              <w:rPr>
                <w:rFonts w:ascii="Arial" w:hAnsi="Arial" w:cs="Arial"/>
              </w:rPr>
              <w:t>2011</w:t>
            </w:r>
          </w:p>
        </w:tc>
        <w:tc>
          <w:tcPr>
            <w:tcW w:w="1440" w:type="dxa"/>
          </w:tcPr>
          <w:p w:rsidR="009B5AAB" w:rsidRPr="009B5AAB" w:rsidRDefault="009B5AAB" w:rsidP="00991362">
            <w:pPr>
              <w:rPr>
                <w:rFonts w:ascii="Arial" w:hAnsi="Arial" w:cs="Arial"/>
              </w:rPr>
            </w:pPr>
            <w:r w:rsidRPr="009B5AAB">
              <w:rPr>
                <w:rFonts w:ascii="Arial" w:hAnsi="Arial" w:cs="Arial"/>
              </w:rPr>
              <w:t>None</w:t>
            </w:r>
          </w:p>
        </w:tc>
        <w:tc>
          <w:tcPr>
            <w:tcW w:w="1260" w:type="dxa"/>
          </w:tcPr>
          <w:p w:rsidR="009B5AAB" w:rsidRPr="009B5AAB" w:rsidRDefault="00B30E50" w:rsidP="00F734F2">
            <w:pPr>
              <w:jc w:val="center"/>
              <w:rPr>
                <w:rFonts w:ascii="Arial" w:hAnsi="Arial" w:cs="Arial"/>
              </w:rPr>
            </w:pPr>
            <w:r>
              <w:rPr>
                <w:rFonts w:ascii="Arial" w:hAnsi="Arial" w:cs="Arial"/>
              </w:rPr>
              <w:t>91.7</w:t>
            </w:r>
          </w:p>
        </w:tc>
        <w:tc>
          <w:tcPr>
            <w:tcW w:w="990" w:type="dxa"/>
          </w:tcPr>
          <w:p w:rsidR="009B5AAB" w:rsidRPr="009B5AAB" w:rsidRDefault="00B30E50" w:rsidP="00F734F2">
            <w:pPr>
              <w:jc w:val="center"/>
              <w:rPr>
                <w:rFonts w:ascii="Arial" w:hAnsi="Arial" w:cs="Arial"/>
              </w:rPr>
            </w:pPr>
            <w:r>
              <w:rPr>
                <w:rFonts w:ascii="Arial" w:hAnsi="Arial" w:cs="Arial"/>
              </w:rPr>
              <w:t>17.8</w:t>
            </w:r>
          </w:p>
        </w:tc>
        <w:tc>
          <w:tcPr>
            <w:tcW w:w="990" w:type="dxa"/>
          </w:tcPr>
          <w:p w:rsidR="009B5AAB" w:rsidRPr="009B5AAB" w:rsidRDefault="00B30E50" w:rsidP="00F734F2">
            <w:pPr>
              <w:jc w:val="center"/>
              <w:rPr>
                <w:rFonts w:ascii="Arial" w:hAnsi="Arial" w:cs="Arial"/>
              </w:rPr>
            </w:pPr>
            <w:r>
              <w:rPr>
                <w:rFonts w:ascii="Arial" w:hAnsi="Arial" w:cs="Arial"/>
              </w:rPr>
              <w:t>6.30</w:t>
            </w:r>
          </w:p>
        </w:tc>
        <w:tc>
          <w:tcPr>
            <w:tcW w:w="1620" w:type="dxa"/>
          </w:tcPr>
          <w:p w:rsidR="009B5AAB" w:rsidRPr="009B5AAB" w:rsidRDefault="00A6184B" w:rsidP="008E62D6">
            <w:pPr>
              <w:jc w:val="center"/>
              <w:rPr>
                <w:rFonts w:ascii="Arial" w:hAnsi="Arial" w:cs="Arial"/>
              </w:rPr>
            </w:pPr>
            <w:r>
              <w:rPr>
                <w:rFonts w:ascii="Arial" w:hAnsi="Arial" w:cs="Arial"/>
              </w:rPr>
              <w:t>1150</w:t>
            </w:r>
          </w:p>
        </w:tc>
        <w:tc>
          <w:tcPr>
            <w:tcW w:w="1710" w:type="dxa"/>
          </w:tcPr>
          <w:p w:rsidR="009B5AAB" w:rsidRPr="009B5AAB" w:rsidRDefault="00B6223F" w:rsidP="009B5AAB">
            <w:pPr>
              <w:jc w:val="center"/>
              <w:rPr>
                <w:rFonts w:ascii="Arial" w:hAnsi="Arial" w:cs="Arial"/>
              </w:rPr>
            </w:pPr>
            <w:r>
              <w:rPr>
                <w:rFonts w:ascii="Arial" w:hAnsi="Arial" w:cs="Arial"/>
              </w:rPr>
              <w:t>1.07</w:t>
            </w:r>
          </w:p>
        </w:tc>
        <w:tc>
          <w:tcPr>
            <w:tcW w:w="1710" w:type="dxa"/>
          </w:tcPr>
          <w:p w:rsidR="009B5AAB" w:rsidRPr="009B5AAB" w:rsidRDefault="00110C5F" w:rsidP="00F734F2">
            <w:pPr>
              <w:jc w:val="center"/>
              <w:rPr>
                <w:rFonts w:ascii="Arial" w:hAnsi="Arial" w:cs="Arial"/>
              </w:rPr>
            </w:pPr>
            <w:r>
              <w:rPr>
                <w:rFonts w:ascii="Arial" w:hAnsi="Arial" w:cs="Arial"/>
              </w:rPr>
              <w:t>15.2</w:t>
            </w:r>
          </w:p>
        </w:tc>
      </w:tr>
      <w:tr w:rsidR="009B5AAB" w:rsidRPr="009B5AAB" w:rsidTr="00B30E50">
        <w:tc>
          <w:tcPr>
            <w:tcW w:w="1908" w:type="dxa"/>
          </w:tcPr>
          <w:p w:rsidR="009B5AAB" w:rsidRPr="009B5AAB" w:rsidRDefault="009B5AAB">
            <w:pPr>
              <w:rPr>
                <w:rFonts w:ascii="Arial" w:hAnsi="Arial" w:cs="Arial"/>
              </w:rPr>
            </w:pPr>
          </w:p>
        </w:tc>
        <w:tc>
          <w:tcPr>
            <w:tcW w:w="900" w:type="dxa"/>
          </w:tcPr>
          <w:p w:rsidR="009B5AAB" w:rsidRPr="009B5AAB" w:rsidRDefault="009B5AAB">
            <w:pPr>
              <w:rPr>
                <w:rFonts w:ascii="Arial" w:hAnsi="Arial" w:cs="Arial"/>
              </w:rPr>
            </w:pPr>
          </w:p>
        </w:tc>
        <w:tc>
          <w:tcPr>
            <w:tcW w:w="1440" w:type="dxa"/>
          </w:tcPr>
          <w:p w:rsidR="009B5AAB" w:rsidRPr="009B5AAB" w:rsidRDefault="009B5AAB" w:rsidP="00991362">
            <w:pPr>
              <w:rPr>
                <w:rFonts w:ascii="Arial" w:hAnsi="Arial" w:cs="Arial"/>
              </w:rPr>
            </w:pPr>
            <w:r w:rsidRPr="009B5AAB">
              <w:rPr>
                <w:rFonts w:ascii="Arial" w:hAnsi="Arial" w:cs="Arial"/>
              </w:rPr>
              <w:t>Thinned</w:t>
            </w:r>
          </w:p>
        </w:tc>
        <w:tc>
          <w:tcPr>
            <w:tcW w:w="1260" w:type="dxa"/>
          </w:tcPr>
          <w:p w:rsidR="009B5AAB" w:rsidRPr="009B5AAB" w:rsidRDefault="00B30E50" w:rsidP="00F734F2">
            <w:pPr>
              <w:jc w:val="center"/>
              <w:rPr>
                <w:rFonts w:ascii="Arial" w:hAnsi="Arial" w:cs="Arial"/>
              </w:rPr>
            </w:pPr>
            <w:r>
              <w:rPr>
                <w:rFonts w:ascii="Arial" w:hAnsi="Arial" w:cs="Arial"/>
              </w:rPr>
              <w:t>91.2</w:t>
            </w:r>
          </w:p>
        </w:tc>
        <w:tc>
          <w:tcPr>
            <w:tcW w:w="990" w:type="dxa"/>
          </w:tcPr>
          <w:p w:rsidR="009B5AAB" w:rsidRPr="009B5AAB" w:rsidRDefault="00B30E50" w:rsidP="00F734F2">
            <w:pPr>
              <w:jc w:val="center"/>
              <w:rPr>
                <w:rFonts w:ascii="Arial" w:hAnsi="Arial" w:cs="Arial"/>
              </w:rPr>
            </w:pPr>
            <w:r>
              <w:rPr>
                <w:rFonts w:ascii="Arial" w:hAnsi="Arial" w:cs="Arial"/>
              </w:rPr>
              <w:t>17.6</w:t>
            </w:r>
          </w:p>
        </w:tc>
        <w:tc>
          <w:tcPr>
            <w:tcW w:w="990" w:type="dxa"/>
          </w:tcPr>
          <w:p w:rsidR="009B5AAB" w:rsidRPr="009B5AAB" w:rsidRDefault="00B30E50" w:rsidP="00F734F2">
            <w:pPr>
              <w:jc w:val="center"/>
              <w:rPr>
                <w:rFonts w:ascii="Arial" w:hAnsi="Arial" w:cs="Arial"/>
              </w:rPr>
            </w:pPr>
            <w:r>
              <w:rPr>
                <w:rFonts w:ascii="Arial" w:hAnsi="Arial" w:cs="Arial"/>
              </w:rPr>
              <w:t>5.78</w:t>
            </w:r>
          </w:p>
        </w:tc>
        <w:tc>
          <w:tcPr>
            <w:tcW w:w="1620" w:type="dxa"/>
          </w:tcPr>
          <w:p w:rsidR="009B5AAB" w:rsidRPr="009B5AAB" w:rsidRDefault="00A6184B" w:rsidP="008E62D6">
            <w:pPr>
              <w:jc w:val="center"/>
              <w:rPr>
                <w:rFonts w:ascii="Arial" w:hAnsi="Arial" w:cs="Arial"/>
              </w:rPr>
            </w:pPr>
            <w:r>
              <w:rPr>
                <w:rFonts w:ascii="Arial" w:hAnsi="Arial" w:cs="Arial"/>
              </w:rPr>
              <w:t>1186</w:t>
            </w:r>
          </w:p>
        </w:tc>
        <w:tc>
          <w:tcPr>
            <w:tcW w:w="1710" w:type="dxa"/>
          </w:tcPr>
          <w:p w:rsidR="009B5AAB" w:rsidRPr="009B5AAB" w:rsidRDefault="00B6223F" w:rsidP="009B5AAB">
            <w:pPr>
              <w:jc w:val="center"/>
              <w:rPr>
                <w:rFonts w:ascii="Arial" w:hAnsi="Arial" w:cs="Arial"/>
              </w:rPr>
            </w:pPr>
            <w:r>
              <w:rPr>
                <w:rFonts w:ascii="Arial" w:hAnsi="Arial" w:cs="Arial"/>
              </w:rPr>
              <w:t>1.18</w:t>
            </w:r>
          </w:p>
        </w:tc>
        <w:tc>
          <w:tcPr>
            <w:tcW w:w="1710" w:type="dxa"/>
          </w:tcPr>
          <w:p w:rsidR="009B5AAB" w:rsidRPr="009B5AAB" w:rsidRDefault="00110C5F" w:rsidP="00F734F2">
            <w:pPr>
              <w:jc w:val="center"/>
              <w:rPr>
                <w:rFonts w:ascii="Arial" w:hAnsi="Arial" w:cs="Arial"/>
              </w:rPr>
            </w:pPr>
            <w:r>
              <w:rPr>
                <w:rFonts w:ascii="Arial" w:hAnsi="Arial" w:cs="Arial"/>
              </w:rPr>
              <w:t>14.0</w:t>
            </w:r>
          </w:p>
        </w:tc>
      </w:tr>
      <w:tr w:rsidR="009B5AAB"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p>
        </w:tc>
        <w:tc>
          <w:tcPr>
            <w:tcW w:w="1440" w:type="dxa"/>
          </w:tcPr>
          <w:p w:rsidR="000A7027" w:rsidRPr="00110C5F" w:rsidRDefault="00F734F2" w:rsidP="00F734F2">
            <w:pPr>
              <w:jc w:val="right"/>
              <w:rPr>
                <w:rFonts w:ascii="Arial" w:hAnsi="Arial" w:cs="Arial"/>
                <w:i/>
                <w:sz w:val="18"/>
                <w:szCs w:val="18"/>
              </w:rPr>
            </w:pPr>
            <w:r w:rsidRPr="00110C5F">
              <w:rPr>
                <w:rFonts w:ascii="Arial" w:hAnsi="Arial" w:cs="Arial"/>
                <w:i/>
                <w:sz w:val="18"/>
                <w:szCs w:val="18"/>
              </w:rPr>
              <w:t>p-value</w:t>
            </w:r>
          </w:p>
        </w:tc>
        <w:tc>
          <w:tcPr>
            <w:tcW w:w="126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ns</w:t>
            </w:r>
          </w:p>
        </w:tc>
        <w:tc>
          <w:tcPr>
            <w:tcW w:w="990" w:type="dxa"/>
          </w:tcPr>
          <w:p w:rsidR="000A7027" w:rsidRPr="00110C5F" w:rsidRDefault="00B30E50" w:rsidP="00F734F2">
            <w:pPr>
              <w:jc w:val="center"/>
              <w:rPr>
                <w:rFonts w:ascii="Arial" w:hAnsi="Arial" w:cs="Arial"/>
                <w:i/>
                <w:sz w:val="18"/>
                <w:szCs w:val="18"/>
              </w:rPr>
            </w:pPr>
            <w:r w:rsidRPr="00110C5F">
              <w:rPr>
                <w:rFonts w:ascii="Arial" w:hAnsi="Arial" w:cs="Arial"/>
                <w:i/>
                <w:sz w:val="18"/>
                <w:szCs w:val="18"/>
              </w:rPr>
              <w:t>0.016</w:t>
            </w:r>
          </w:p>
        </w:tc>
        <w:tc>
          <w:tcPr>
            <w:tcW w:w="1620" w:type="dxa"/>
          </w:tcPr>
          <w:p w:rsidR="000A7027" w:rsidRPr="00110C5F" w:rsidRDefault="009B5AAB" w:rsidP="009B5AAB">
            <w:pPr>
              <w:jc w:val="center"/>
              <w:rPr>
                <w:rFonts w:ascii="Arial" w:hAnsi="Arial" w:cs="Arial"/>
                <w:i/>
                <w:sz w:val="18"/>
                <w:szCs w:val="18"/>
              </w:rPr>
            </w:pPr>
            <w:r w:rsidRPr="00110C5F">
              <w:rPr>
                <w:rFonts w:ascii="Arial" w:hAnsi="Arial" w:cs="Arial"/>
                <w:i/>
                <w:sz w:val="18"/>
                <w:szCs w:val="18"/>
              </w:rPr>
              <w:t>ns</w:t>
            </w:r>
          </w:p>
        </w:tc>
        <w:tc>
          <w:tcPr>
            <w:tcW w:w="1710" w:type="dxa"/>
          </w:tcPr>
          <w:p w:rsidR="000A7027" w:rsidRPr="00110C5F" w:rsidRDefault="004E3BE7" w:rsidP="009B5AAB">
            <w:pPr>
              <w:jc w:val="center"/>
              <w:rPr>
                <w:rFonts w:ascii="Arial" w:hAnsi="Arial" w:cs="Arial"/>
                <w:i/>
                <w:sz w:val="18"/>
                <w:szCs w:val="18"/>
              </w:rPr>
            </w:pPr>
            <w:r w:rsidRPr="00110C5F">
              <w:rPr>
                <w:rFonts w:ascii="Arial" w:hAnsi="Arial" w:cs="Arial"/>
                <w:i/>
                <w:sz w:val="18"/>
                <w:szCs w:val="18"/>
              </w:rPr>
              <w:t>n</w:t>
            </w:r>
            <w:r w:rsidR="009B5AAB" w:rsidRPr="00110C5F">
              <w:rPr>
                <w:rFonts w:ascii="Arial" w:hAnsi="Arial" w:cs="Arial"/>
                <w:i/>
                <w:sz w:val="18"/>
                <w:szCs w:val="18"/>
              </w:rPr>
              <w:t>s</w:t>
            </w:r>
          </w:p>
        </w:tc>
        <w:tc>
          <w:tcPr>
            <w:tcW w:w="1710" w:type="dxa"/>
          </w:tcPr>
          <w:p w:rsidR="000A7027" w:rsidRPr="00110C5F" w:rsidRDefault="00110C5F" w:rsidP="00F734F2">
            <w:pPr>
              <w:jc w:val="center"/>
              <w:rPr>
                <w:rFonts w:ascii="Arial" w:hAnsi="Arial" w:cs="Arial"/>
                <w:i/>
                <w:sz w:val="18"/>
                <w:szCs w:val="18"/>
              </w:rPr>
            </w:pPr>
            <w:r w:rsidRPr="00110C5F">
              <w:rPr>
                <w:rFonts w:ascii="Arial" w:hAnsi="Arial" w:cs="Arial"/>
                <w:i/>
                <w:sz w:val="18"/>
                <w:szCs w:val="18"/>
              </w:rPr>
              <w:t>0.011</w:t>
            </w:r>
          </w:p>
        </w:tc>
      </w:tr>
      <w:tr w:rsidR="009B5AAB"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r w:rsidRPr="009B5AAB">
              <w:rPr>
                <w:rFonts w:ascii="Arial" w:hAnsi="Arial" w:cs="Arial"/>
              </w:rPr>
              <w:t>2012</w:t>
            </w:r>
          </w:p>
        </w:tc>
        <w:tc>
          <w:tcPr>
            <w:tcW w:w="1440" w:type="dxa"/>
          </w:tcPr>
          <w:p w:rsidR="000A7027" w:rsidRPr="009B5AAB" w:rsidRDefault="000A7027" w:rsidP="00991362">
            <w:pPr>
              <w:rPr>
                <w:rFonts w:ascii="Arial" w:hAnsi="Arial" w:cs="Arial"/>
              </w:rPr>
            </w:pPr>
            <w:r w:rsidRPr="009B5AAB">
              <w:rPr>
                <w:rFonts w:ascii="Arial" w:hAnsi="Arial" w:cs="Arial"/>
              </w:rPr>
              <w:t>None</w:t>
            </w:r>
          </w:p>
        </w:tc>
        <w:tc>
          <w:tcPr>
            <w:tcW w:w="1260" w:type="dxa"/>
          </w:tcPr>
          <w:p w:rsidR="000A7027" w:rsidRPr="009B5AAB" w:rsidRDefault="00356CF7" w:rsidP="00F734F2">
            <w:pPr>
              <w:jc w:val="center"/>
              <w:rPr>
                <w:rFonts w:ascii="Arial" w:hAnsi="Arial" w:cs="Arial"/>
              </w:rPr>
            </w:pPr>
            <w:r>
              <w:rPr>
                <w:rFonts w:ascii="Arial" w:hAnsi="Arial" w:cs="Arial"/>
              </w:rPr>
              <w:t>84.5</w:t>
            </w:r>
          </w:p>
        </w:tc>
        <w:tc>
          <w:tcPr>
            <w:tcW w:w="990" w:type="dxa"/>
          </w:tcPr>
          <w:p w:rsidR="000A7027" w:rsidRPr="009B5AAB" w:rsidRDefault="00356CF7" w:rsidP="00F734F2">
            <w:pPr>
              <w:jc w:val="center"/>
              <w:rPr>
                <w:rFonts w:ascii="Arial" w:hAnsi="Arial" w:cs="Arial"/>
              </w:rPr>
            </w:pPr>
            <w:r>
              <w:rPr>
                <w:rFonts w:ascii="Arial" w:hAnsi="Arial" w:cs="Arial"/>
              </w:rPr>
              <w:t>17.6</w:t>
            </w:r>
          </w:p>
        </w:tc>
        <w:tc>
          <w:tcPr>
            <w:tcW w:w="990" w:type="dxa"/>
          </w:tcPr>
          <w:p w:rsidR="000A7027" w:rsidRPr="009B5AAB" w:rsidRDefault="00356CF7" w:rsidP="00F734F2">
            <w:pPr>
              <w:jc w:val="center"/>
              <w:rPr>
                <w:rFonts w:ascii="Arial" w:hAnsi="Arial" w:cs="Arial"/>
              </w:rPr>
            </w:pPr>
            <w:r>
              <w:rPr>
                <w:rFonts w:ascii="Arial" w:hAnsi="Arial" w:cs="Arial"/>
              </w:rPr>
              <w:t>8.15</w:t>
            </w:r>
          </w:p>
        </w:tc>
        <w:tc>
          <w:tcPr>
            <w:tcW w:w="1620" w:type="dxa"/>
          </w:tcPr>
          <w:p w:rsidR="000A7027" w:rsidRPr="009B5AAB" w:rsidRDefault="00B6223F" w:rsidP="008E62D6">
            <w:pPr>
              <w:jc w:val="center"/>
              <w:rPr>
                <w:rFonts w:ascii="Arial" w:hAnsi="Arial" w:cs="Arial"/>
              </w:rPr>
            </w:pPr>
            <w:r>
              <w:rPr>
                <w:rFonts w:ascii="Arial" w:hAnsi="Arial" w:cs="Arial"/>
              </w:rPr>
              <w:t>125</w:t>
            </w:r>
            <w:r w:rsidR="008E62D6">
              <w:rPr>
                <w:rFonts w:ascii="Arial" w:hAnsi="Arial" w:cs="Arial"/>
              </w:rPr>
              <w:t>4</w:t>
            </w:r>
          </w:p>
        </w:tc>
        <w:tc>
          <w:tcPr>
            <w:tcW w:w="1710" w:type="dxa"/>
          </w:tcPr>
          <w:p w:rsidR="000A7027" w:rsidRPr="009B5AAB" w:rsidRDefault="00B6223F" w:rsidP="00F734F2">
            <w:pPr>
              <w:jc w:val="center"/>
              <w:rPr>
                <w:rFonts w:ascii="Arial" w:hAnsi="Arial" w:cs="Arial"/>
              </w:rPr>
            </w:pPr>
            <w:r>
              <w:rPr>
                <w:rFonts w:ascii="Arial" w:hAnsi="Arial" w:cs="Arial"/>
              </w:rPr>
              <w:t>1.105</w:t>
            </w:r>
          </w:p>
        </w:tc>
        <w:tc>
          <w:tcPr>
            <w:tcW w:w="1710" w:type="dxa"/>
          </w:tcPr>
          <w:p w:rsidR="000A7027" w:rsidRPr="009B5AAB" w:rsidRDefault="00110C5F" w:rsidP="00F734F2">
            <w:pPr>
              <w:jc w:val="center"/>
              <w:rPr>
                <w:rFonts w:ascii="Arial" w:hAnsi="Arial" w:cs="Arial"/>
              </w:rPr>
            </w:pPr>
            <w:r>
              <w:rPr>
                <w:rFonts w:ascii="Arial" w:hAnsi="Arial" w:cs="Arial"/>
              </w:rPr>
              <w:t>12.8</w:t>
            </w:r>
          </w:p>
        </w:tc>
      </w:tr>
      <w:tr w:rsidR="007D1B76" w:rsidRPr="009B5AAB" w:rsidTr="00B30E50">
        <w:tc>
          <w:tcPr>
            <w:tcW w:w="1908" w:type="dxa"/>
          </w:tcPr>
          <w:p w:rsidR="000A7027" w:rsidRPr="009B5AAB" w:rsidRDefault="000A7027">
            <w:pPr>
              <w:rPr>
                <w:rFonts w:ascii="Arial" w:hAnsi="Arial" w:cs="Arial"/>
              </w:rPr>
            </w:pPr>
          </w:p>
        </w:tc>
        <w:tc>
          <w:tcPr>
            <w:tcW w:w="900" w:type="dxa"/>
          </w:tcPr>
          <w:p w:rsidR="000A7027" w:rsidRPr="009B5AAB" w:rsidRDefault="000A7027">
            <w:pPr>
              <w:rPr>
                <w:rFonts w:ascii="Arial" w:hAnsi="Arial" w:cs="Arial"/>
              </w:rPr>
            </w:pPr>
          </w:p>
        </w:tc>
        <w:tc>
          <w:tcPr>
            <w:tcW w:w="1440" w:type="dxa"/>
          </w:tcPr>
          <w:p w:rsidR="000A7027" w:rsidRPr="009B5AAB" w:rsidRDefault="000A7027" w:rsidP="00991362">
            <w:pPr>
              <w:rPr>
                <w:rFonts w:ascii="Arial" w:hAnsi="Arial" w:cs="Arial"/>
              </w:rPr>
            </w:pPr>
            <w:r w:rsidRPr="009B5AAB">
              <w:rPr>
                <w:rFonts w:ascii="Arial" w:hAnsi="Arial" w:cs="Arial"/>
              </w:rPr>
              <w:t>Thinned</w:t>
            </w:r>
          </w:p>
        </w:tc>
        <w:tc>
          <w:tcPr>
            <w:tcW w:w="1260" w:type="dxa"/>
          </w:tcPr>
          <w:p w:rsidR="000A7027" w:rsidRPr="009B5AAB" w:rsidRDefault="00356CF7" w:rsidP="00F734F2">
            <w:pPr>
              <w:jc w:val="center"/>
              <w:rPr>
                <w:rFonts w:ascii="Arial" w:hAnsi="Arial" w:cs="Arial"/>
              </w:rPr>
            </w:pPr>
            <w:r>
              <w:rPr>
                <w:rFonts w:ascii="Arial" w:hAnsi="Arial" w:cs="Arial"/>
              </w:rPr>
              <w:t>82.6</w:t>
            </w:r>
          </w:p>
        </w:tc>
        <w:tc>
          <w:tcPr>
            <w:tcW w:w="990" w:type="dxa"/>
          </w:tcPr>
          <w:p w:rsidR="000A7027" w:rsidRPr="009B5AAB" w:rsidRDefault="00356CF7" w:rsidP="00F734F2">
            <w:pPr>
              <w:jc w:val="center"/>
              <w:rPr>
                <w:rFonts w:ascii="Arial" w:hAnsi="Arial" w:cs="Arial"/>
              </w:rPr>
            </w:pPr>
            <w:r>
              <w:rPr>
                <w:rFonts w:ascii="Arial" w:hAnsi="Arial" w:cs="Arial"/>
              </w:rPr>
              <w:t>17.8</w:t>
            </w:r>
          </w:p>
        </w:tc>
        <w:tc>
          <w:tcPr>
            <w:tcW w:w="990" w:type="dxa"/>
          </w:tcPr>
          <w:p w:rsidR="000A7027" w:rsidRPr="009B5AAB" w:rsidRDefault="00356CF7" w:rsidP="00F734F2">
            <w:pPr>
              <w:jc w:val="center"/>
              <w:rPr>
                <w:rFonts w:ascii="Arial" w:hAnsi="Arial" w:cs="Arial"/>
              </w:rPr>
            </w:pPr>
            <w:r>
              <w:rPr>
                <w:rFonts w:ascii="Arial" w:hAnsi="Arial" w:cs="Arial"/>
              </w:rPr>
              <w:t>8.95</w:t>
            </w:r>
          </w:p>
        </w:tc>
        <w:tc>
          <w:tcPr>
            <w:tcW w:w="1620" w:type="dxa"/>
          </w:tcPr>
          <w:p w:rsidR="000A7027" w:rsidRPr="009B5AAB" w:rsidRDefault="00B6223F" w:rsidP="008E62D6">
            <w:pPr>
              <w:jc w:val="center"/>
              <w:rPr>
                <w:rFonts w:ascii="Arial" w:hAnsi="Arial" w:cs="Arial"/>
              </w:rPr>
            </w:pPr>
            <w:r>
              <w:rPr>
                <w:rFonts w:ascii="Arial" w:hAnsi="Arial" w:cs="Arial"/>
              </w:rPr>
              <w:t>1248</w:t>
            </w:r>
          </w:p>
        </w:tc>
        <w:tc>
          <w:tcPr>
            <w:tcW w:w="1710" w:type="dxa"/>
          </w:tcPr>
          <w:p w:rsidR="000A7027" w:rsidRPr="009B5AAB" w:rsidRDefault="00B6223F" w:rsidP="00F734F2">
            <w:pPr>
              <w:jc w:val="center"/>
              <w:rPr>
                <w:rFonts w:ascii="Arial" w:hAnsi="Arial" w:cs="Arial"/>
              </w:rPr>
            </w:pPr>
            <w:r>
              <w:rPr>
                <w:rFonts w:ascii="Arial" w:hAnsi="Arial" w:cs="Arial"/>
              </w:rPr>
              <w:t>1.120</w:t>
            </w:r>
          </w:p>
        </w:tc>
        <w:tc>
          <w:tcPr>
            <w:tcW w:w="1710" w:type="dxa"/>
          </w:tcPr>
          <w:p w:rsidR="000A7027" w:rsidRPr="009B5AAB" w:rsidRDefault="00110C5F" w:rsidP="00F734F2">
            <w:pPr>
              <w:jc w:val="center"/>
              <w:rPr>
                <w:rFonts w:ascii="Arial" w:hAnsi="Arial" w:cs="Arial"/>
              </w:rPr>
            </w:pPr>
            <w:r>
              <w:rPr>
                <w:rFonts w:ascii="Arial" w:hAnsi="Arial" w:cs="Arial"/>
              </w:rPr>
              <w:t>12.5</w:t>
            </w:r>
          </w:p>
        </w:tc>
      </w:tr>
      <w:tr w:rsidR="00B6223F" w:rsidRPr="009B5AAB" w:rsidTr="00B30E50">
        <w:tc>
          <w:tcPr>
            <w:tcW w:w="1908" w:type="dxa"/>
            <w:tcBorders>
              <w:bottom w:val="double" w:sz="4" w:space="0" w:color="auto"/>
            </w:tcBorders>
          </w:tcPr>
          <w:p w:rsidR="00B6223F" w:rsidRPr="009B5AAB" w:rsidRDefault="00B6223F">
            <w:pPr>
              <w:rPr>
                <w:rFonts w:ascii="Arial" w:hAnsi="Arial" w:cs="Arial"/>
              </w:rPr>
            </w:pPr>
          </w:p>
        </w:tc>
        <w:tc>
          <w:tcPr>
            <w:tcW w:w="900" w:type="dxa"/>
            <w:tcBorders>
              <w:bottom w:val="double" w:sz="4" w:space="0" w:color="auto"/>
            </w:tcBorders>
          </w:tcPr>
          <w:p w:rsidR="00B6223F" w:rsidRPr="009B5AAB" w:rsidRDefault="00B6223F">
            <w:pPr>
              <w:rPr>
                <w:rFonts w:ascii="Arial" w:hAnsi="Arial" w:cs="Arial"/>
              </w:rPr>
            </w:pPr>
          </w:p>
        </w:tc>
        <w:tc>
          <w:tcPr>
            <w:tcW w:w="1440" w:type="dxa"/>
            <w:tcBorders>
              <w:bottom w:val="double" w:sz="4" w:space="0" w:color="auto"/>
            </w:tcBorders>
          </w:tcPr>
          <w:p w:rsidR="00B6223F" w:rsidRPr="00110C5F" w:rsidRDefault="00B6223F" w:rsidP="00F734F2">
            <w:pPr>
              <w:jc w:val="right"/>
              <w:rPr>
                <w:rFonts w:ascii="Arial" w:hAnsi="Arial" w:cs="Arial"/>
                <w:i/>
                <w:sz w:val="18"/>
                <w:szCs w:val="18"/>
              </w:rPr>
            </w:pPr>
            <w:r w:rsidRPr="00110C5F">
              <w:rPr>
                <w:rFonts w:ascii="Arial" w:hAnsi="Arial" w:cs="Arial"/>
                <w:i/>
                <w:sz w:val="18"/>
                <w:szCs w:val="18"/>
              </w:rPr>
              <w:t>p-value</w:t>
            </w:r>
          </w:p>
        </w:tc>
        <w:tc>
          <w:tcPr>
            <w:tcW w:w="1260" w:type="dxa"/>
            <w:tcBorders>
              <w:bottom w:val="double" w:sz="4" w:space="0" w:color="auto"/>
            </w:tcBorders>
          </w:tcPr>
          <w:p w:rsidR="00B6223F" w:rsidRPr="00110C5F" w:rsidRDefault="00356CF7" w:rsidP="00F734F2">
            <w:pPr>
              <w:jc w:val="center"/>
              <w:rPr>
                <w:rFonts w:ascii="Arial" w:hAnsi="Arial" w:cs="Arial"/>
                <w:i/>
                <w:sz w:val="18"/>
                <w:szCs w:val="18"/>
              </w:rPr>
            </w:pPr>
            <w:r w:rsidRPr="00110C5F">
              <w:rPr>
                <w:rFonts w:ascii="Arial" w:hAnsi="Arial" w:cs="Arial"/>
                <w:i/>
                <w:sz w:val="18"/>
                <w:szCs w:val="18"/>
              </w:rPr>
              <w:t>ns</w:t>
            </w:r>
          </w:p>
        </w:tc>
        <w:tc>
          <w:tcPr>
            <w:tcW w:w="990" w:type="dxa"/>
            <w:tcBorders>
              <w:bottom w:val="double" w:sz="4" w:space="0" w:color="auto"/>
            </w:tcBorders>
          </w:tcPr>
          <w:p w:rsidR="00B6223F" w:rsidRPr="00110C5F" w:rsidRDefault="00356CF7" w:rsidP="00F734F2">
            <w:pPr>
              <w:jc w:val="center"/>
              <w:rPr>
                <w:rFonts w:ascii="Arial" w:hAnsi="Arial" w:cs="Arial"/>
                <w:i/>
                <w:sz w:val="18"/>
                <w:szCs w:val="18"/>
              </w:rPr>
            </w:pPr>
            <w:r w:rsidRPr="00110C5F">
              <w:rPr>
                <w:rFonts w:ascii="Arial" w:hAnsi="Arial" w:cs="Arial"/>
                <w:i/>
                <w:sz w:val="18"/>
                <w:szCs w:val="18"/>
              </w:rPr>
              <w:t>ns</w:t>
            </w:r>
          </w:p>
        </w:tc>
        <w:tc>
          <w:tcPr>
            <w:tcW w:w="990" w:type="dxa"/>
            <w:tcBorders>
              <w:bottom w:val="double" w:sz="4" w:space="0" w:color="auto"/>
            </w:tcBorders>
          </w:tcPr>
          <w:p w:rsidR="00B6223F" w:rsidRPr="00110C5F" w:rsidRDefault="00356CF7" w:rsidP="00F734F2">
            <w:pPr>
              <w:jc w:val="center"/>
              <w:rPr>
                <w:rFonts w:ascii="Arial" w:hAnsi="Arial" w:cs="Arial"/>
                <w:i/>
                <w:sz w:val="18"/>
                <w:szCs w:val="18"/>
              </w:rPr>
            </w:pPr>
            <w:r w:rsidRPr="00110C5F">
              <w:rPr>
                <w:rFonts w:ascii="Arial" w:hAnsi="Arial" w:cs="Arial"/>
                <w:i/>
                <w:sz w:val="18"/>
                <w:szCs w:val="18"/>
              </w:rPr>
              <w:t>0.044</w:t>
            </w:r>
          </w:p>
        </w:tc>
        <w:tc>
          <w:tcPr>
            <w:tcW w:w="1620" w:type="dxa"/>
            <w:tcBorders>
              <w:bottom w:val="double" w:sz="4" w:space="0" w:color="auto"/>
            </w:tcBorders>
          </w:tcPr>
          <w:p w:rsidR="00B6223F" w:rsidRPr="00110C5F" w:rsidRDefault="00B6223F" w:rsidP="00991362">
            <w:pPr>
              <w:jc w:val="center"/>
              <w:rPr>
                <w:rFonts w:ascii="Arial" w:hAnsi="Arial" w:cs="Arial"/>
                <w:i/>
                <w:sz w:val="18"/>
                <w:szCs w:val="18"/>
              </w:rPr>
            </w:pPr>
            <w:r w:rsidRPr="00110C5F">
              <w:rPr>
                <w:rFonts w:ascii="Arial" w:hAnsi="Arial" w:cs="Arial"/>
                <w:i/>
                <w:sz w:val="18"/>
                <w:szCs w:val="18"/>
              </w:rPr>
              <w:t>ns</w:t>
            </w:r>
          </w:p>
        </w:tc>
        <w:tc>
          <w:tcPr>
            <w:tcW w:w="1710" w:type="dxa"/>
            <w:tcBorders>
              <w:bottom w:val="double" w:sz="4" w:space="0" w:color="auto"/>
            </w:tcBorders>
          </w:tcPr>
          <w:p w:rsidR="00B6223F" w:rsidRPr="00110C5F" w:rsidRDefault="00B6223F" w:rsidP="00991362">
            <w:pPr>
              <w:jc w:val="center"/>
              <w:rPr>
                <w:rFonts w:ascii="Arial" w:hAnsi="Arial" w:cs="Arial"/>
                <w:i/>
                <w:sz w:val="18"/>
                <w:szCs w:val="18"/>
              </w:rPr>
            </w:pPr>
            <w:r w:rsidRPr="00110C5F">
              <w:rPr>
                <w:rFonts w:ascii="Arial" w:hAnsi="Arial" w:cs="Arial"/>
                <w:i/>
                <w:sz w:val="18"/>
                <w:szCs w:val="18"/>
              </w:rPr>
              <w:t>ns</w:t>
            </w:r>
          </w:p>
        </w:tc>
        <w:tc>
          <w:tcPr>
            <w:tcW w:w="1710" w:type="dxa"/>
            <w:tcBorders>
              <w:bottom w:val="double" w:sz="4" w:space="0" w:color="auto"/>
            </w:tcBorders>
          </w:tcPr>
          <w:p w:rsidR="00B6223F" w:rsidRPr="00110C5F" w:rsidRDefault="00110C5F" w:rsidP="00F734F2">
            <w:pPr>
              <w:jc w:val="center"/>
              <w:rPr>
                <w:rFonts w:ascii="Arial" w:hAnsi="Arial" w:cs="Arial"/>
                <w:i/>
                <w:sz w:val="18"/>
                <w:szCs w:val="18"/>
              </w:rPr>
            </w:pPr>
            <w:r w:rsidRPr="00110C5F">
              <w:rPr>
                <w:rFonts w:ascii="Arial" w:hAnsi="Arial" w:cs="Arial"/>
                <w:i/>
                <w:sz w:val="18"/>
                <w:szCs w:val="18"/>
              </w:rPr>
              <w:t>ns</w:t>
            </w:r>
          </w:p>
        </w:tc>
      </w:tr>
      <w:tr w:rsidR="000A7027" w:rsidRPr="00FB6868" w:rsidTr="00B30E50">
        <w:tc>
          <w:tcPr>
            <w:tcW w:w="12528" w:type="dxa"/>
            <w:gridSpan w:val="9"/>
            <w:tcBorders>
              <w:top w:val="double" w:sz="4" w:space="0" w:color="auto"/>
            </w:tcBorders>
          </w:tcPr>
          <w:p w:rsidR="000A7027" w:rsidRPr="00FB6868" w:rsidRDefault="000A7027">
            <w:pPr>
              <w:rPr>
                <w:rFonts w:ascii="Arial" w:hAnsi="Arial" w:cs="Arial"/>
                <w:sz w:val="18"/>
                <w:szCs w:val="18"/>
              </w:rPr>
            </w:pPr>
          </w:p>
          <w:p w:rsidR="007D1B76" w:rsidRDefault="001128D5">
            <w:pPr>
              <w:rPr>
                <w:rFonts w:ascii="Arial" w:hAnsi="Arial" w:cs="Arial"/>
                <w:sz w:val="18"/>
                <w:szCs w:val="18"/>
              </w:rPr>
            </w:pPr>
            <w:r w:rsidRPr="001128D5">
              <w:rPr>
                <w:rFonts w:ascii="Arial" w:hAnsi="Arial" w:cs="Arial"/>
                <w:sz w:val="18"/>
                <w:szCs w:val="18"/>
                <w:vertAlign w:val="superscript"/>
              </w:rPr>
              <w:t>z</w:t>
            </w:r>
            <w:r>
              <w:rPr>
                <w:rFonts w:ascii="Arial" w:hAnsi="Arial" w:cs="Arial"/>
                <w:sz w:val="18"/>
                <w:szCs w:val="18"/>
              </w:rPr>
              <w:t xml:space="preserve"> Cluster weight (g)</w:t>
            </w:r>
          </w:p>
          <w:p w:rsidR="00585E51" w:rsidRPr="00FB6868" w:rsidRDefault="00585E51">
            <w:pPr>
              <w:rPr>
                <w:rFonts w:ascii="Arial" w:hAnsi="Arial" w:cs="Arial"/>
                <w:sz w:val="18"/>
                <w:szCs w:val="18"/>
              </w:rPr>
            </w:pPr>
            <w:r w:rsidRPr="008E62D6">
              <w:rPr>
                <w:rFonts w:ascii="Arial" w:hAnsi="Arial" w:cs="Arial"/>
                <w:sz w:val="18"/>
                <w:szCs w:val="18"/>
                <w:vertAlign w:val="superscript"/>
              </w:rPr>
              <w:t>y</w:t>
            </w:r>
            <w:r>
              <w:rPr>
                <w:rFonts w:ascii="Arial" w:hAnsi="Arial" w:cs="Arial"/>
                <w:sz w:val="18"/>
                <w:szCs w:val="18"/>
              </w:rPr>
              <w:t xml:space="preserve"> Total titratable acidity (g/l tartaric acid equivalents)</w:t>
            </w:r>
          </w:p>
          <w:p w:rsidR="000A7027" w:rsidRPr="00FB6868" w:rsidRDefault="007D1B76">
            <w:pPr>
              <w:rPr>
                <w:rFonts w:ascii="Arial" w:hAnsi="Arial" w:cs="Arial"/>
                <w:sz w:val="18"/>
                <w:szCs w:val="18"/>
              </w:rPr>
            </w:pPr>
            <w:r w:rsidRPr="00FB6868">
              <w:rPr>
                <w:rFonts w:ascii="Arial" w:hAnsi="Arial" w:cs="Arial"/>
                <w:sz w:val="18"/>
                <w:szCs w:val="18"/>
                <w:vertAlign w:val="superscript"/>
              </w:rPr>
              <w:t>x</w:t>
            </w:r>
            <w:r w:rsidRPr="00FB6868">
              <w:rPr>
                <w:rFonts w:ascii="Arial" w:hAnsi="Arial" w:cs="Arial"/>
                <w:sz w:val="18"/>
                <w:szCs w:val="18"/>
              </w:rPr>
              <w:t xml:space="preserve"> Total phenolics (mg/l gallic acid equivalents)</w:t>
            </w:r>
          </w:p>
          <w:p w:rsidR="000A7027" w:rsidRPr="00FB6868" w:rsidRDefault="0007388C">
            <w:pPr>
              <w:rPr>
                <w:rFonts w:ascii="Arial" w:hAnsi="Arial" w:cs="Arial"/>
                <w:sz w:val="18"/>
                <w:szCs w:val="18"/>
              </w:rPr>
            </w:pPr>
            <w:r w:rsidRPr="00FB6868">
              <w:rPr>
                <w:rFonts w:ascii="Arial" w:hAnsi="Arial" w:cs="Arial"/>
                <w:sz w:val="18"/>
                <w:szCs w:val="18"/>
                <w:vertAlign w:val="superscript"/>
              </w:rPr>
              <w:t>w</w:t>
            </w:r>
            <w:r w:rsidRPr="00FB6868">
              <w:rPr>
                <w:rFonts w:ascii="Arial" w:hAnsi="Arial" w:cs="Arial"/>
                <w:sz w:val="18"/>
                <w:szCs w:val="18"/>
              </w:rPr>
              <w:t xml:space="preserve"> Total anthocyanins (mg/l)</w:t>
            </w:r>
          </w:p>
          <w:p w:rsidR="000A7027" w:rsidRDefault="00E31D22">
            <w:pPr>
              <w:rPr>
                <w:rFonts w:ascii="Arial" w:hAnsi="Arial" w:cs="Arial"/>
                <w:sz w:val="18"/>
                <w:szCs w:val="18"/>
              </w:rPr>
            </w:pPr>
            <w:r w:rsidRPr="00E31D22">
              <w:rPr>
                <w:rFonts w:ascii="Arial" w:hAnsi="Arial" w:cs="Arial"/>
                <w:sz w:val="18"/>
                <w:szCs w:val="18"/>
                <w:vertAlign w:val="superscript"/>
              </w:rPr>
              <w:t>v</w:t>
            </w:r>
            <w:r>
              <w:rPr>
                <w:rFonts w:ascii="Arial" w:hAnsi="Arial" w:cs="Arial"/>
                <w:sz w:val="18"/>
                <w:szCs w:val="18"/>
              </w:rPr>
              <w:t xml:space="preserve"> Wine score based on 20-point UC Davis scale</w:t>
            </w:r>
          </w:p>
          <w:p w:rsidR="00E31D22" w:rsidRPr="00FB6868" w:rsidRDefault="00E31D22">
            <w:pPr>
              <w:rPr>
                <w:rFonts w:ascii="Arial" w:hAnsi="Arial" w:cs="Arial"/>
                <w:sz w:val="18"/>
                <w:szCs w:val="18"/>
              </w:rPr>
            </w:pPr>
            <w:r w:rsidRPr="00E31D22">
              <w:rPr>
                <w:rFonts w:ascii="Arial" w:hAnsi="Arial" w:cs="Arial"/>
                <w:sz w:val="18"/>
                <w:szCs w:val="18"/>
                <w:vertAlign w:val="superscript"/>
              </w:rPr>
              <w:t>u</w:t>
            </w:r>
            <w:r>
              <w:rPr>
                <w:rFonts w:ascii="Arial" w:hAnsi="Arial" w:cs="Arial"/>
                <w:sz w:val="18"/>
                <w:szCs w:val="18"/>
              </w:rPr>
              <w:t xml:space="preserve"> </w:t>
            </w:r>
            <w:r w:rsidRPr="00E31D22">
              <w:rPr>
                <w:rFonts w:ascii="Arial" w:hAnsi="Arial" w:cs="Arial"/>
                <w:i/>
                <w:sz w:val="18"/>
                <w:szCs w:val="18"/>
              </w:rPr>
              <w:t>P</w:t>
            </w:r>
            <w:r>
              <w:rPr>
                <w:rFonts w:ascii="Arial" w:hAnsi="Arial" w:cs="Arial"/>
                <w:sz w:val="18"/>
                <w:szCs w:val="18"/>
              </w:rPr>
              <w:t>-values based on Student’s t-test</w:t>
            </w:r>
            <w:bookmarkStart w:id="0" w:name="_GoBack"/>
          </w:p>
          <w:p w:rsidR="000A7027" w:rsidRPr="00FB6868" w:rsidRDefault="000A7027">
            <w:pPr>
              <w:rPr>
                <w:rFonts w:ascii="Arial" w:hAnsi="Arial" w:cs="Arial"/>
                <w:sz w:val="18"/>
                <w:szCs w:val="18"/>
              </w:rPr>
            </w:pPr>
          </w:p>
          <w:bookmarkEnd w:id="0"/>
          <w:p w:rsidR="000A7027" w:rsidRPr="00FB6868" w:rsidRDefault="000A7027">
            <w:pPr>
              <w:rPr>
                <w:rFonts w:ascii="Arial" w:hAnsi="Arial" w:cs="Arial"/>
                <w:sz w:val="18"/>
                <w:szCs w:val="18"/>
              </w:rPr>
            </w:pPr>
          </w:p>
        </w:tc>
      </w:tr>
    </w:tbl>
    <w:p w:rsidR="00F25EA5" w:rsidRPr="009B5AAB" w:rsidRDefault="00F25EA5">
      <w:pPr>
        <w:rPr>
          <w:rFonts w:ascii="Arial" w:hAnsi="Arial" w:cs="Arial"/>
        </w:rPr>
      </w:pPr>
    </w:p>
    <w:sectPr w:rsidR="00F25EA5" w:rsidRPr="009B5AAB" w:rsidSect="003F6E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0D"/>
    <w:rsid w:val="0007388C"/>
    <w:rsid w:val="000A7027"/>
    <w:rsid w:val="00110C5F"/>
    <w:rsid w:val="001128D5"/>
    <w:rsid w:val="00356CF7"/>
    <w:rsid w:val="003F6EF4"/>
    <w:rsid w:val="00411546"/>
    <w:rsid w:val="004E3BE7"/>
    <w:rsid w:val="00585E51"/>
    <w:rsid w:val="00600FFB"/>
    <w:rsid w:val="007D1B76"/>
    <w:rsid w:val="00861A67"/>
    <w:rsid w:val="008E62D6"/>
    <w:rsid w:val="009B270D"/>
    <w:rsid w:val="009B5AAB"/>
    <w:rsid w:val="00A42DEC"/>
    <w:rsid w:val="00A6184B"/>
    <w:rsid w:val="00B30E50"/>
    <w:rsid w:val="00B6223F"/>
    <w:rsid w:val="00E31D22"/>
    <w:rsid w:val="00F146D1"/>
    <w:rsid w:val="00F25EA5"/>
    <w:rsid w:val="00F734F2"/>
    <w:rsid w:val="00FB49BD"/>
    <w:rsid w:val="00FB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Ward</dc:creator>
  <cp:lastModifiedBy>Dan Ward</cp:lastModifiedBy>
  <cp:revision>19</cp:revision>
  <dcterms:created xsi:type="dcterms:W3CDTF">2013-05-29T14:20:00Z</dcterms:created>
  <dcterms:modified xsi:type="dcterms:W3CDTF">2013-05-29T15:34:00Z</dcterms:modified>
</cp:coreProperties>
</file>