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15C84" w14:textId="77777777" w:rsidR="00812DA1" w:rsidRDefault="00812DA1" w:rsidP="00F562D1">
      <w:pPr>
        <w:rPr>
          <w:b/>
          <w:sz w:val="22"/>
          <w:szCs w:val="22"/>
        </w:rPr>
      </w:pPr>
    </w:p>
    <w:p w14:paraId="77D6F67D" w14:textId="77777777" w:rsidR="00812DA1" w:rsidRPr="00812DA1" w:rsidRDefault="00812DA1" w:rsidP="00F562D1">
      <w:pPr>
        <w:rPr>
          <w:b/>
          <w:sz w:val="20"/>
          <w:szCs w:val="20"/>
        </w:rPr>
      </w:pPr>
    </w:p>
    <w:p w14:paraId="67FB9C2E" w14:textId="77777777" w:rsidR="00E77DB6" w:rsidRDefault="00E77DB6" w:rsidP="00F562D1">
      <w:pPr>
        <w:rPr>
          <w:b/>
          <w:sz w:val="22"/>
          <w:szCs w:val="22"/>
        </w:rPr>
      </w:pPr>
    </w:p>
    <w:p w14:paraId="3AA37B7C" w14:textId="77777777" w:rsidR="00E77DB6" w:rsidRDefault="00E77DB6" w:rsidP="00F562D1">
      <w:pPr>
        <w:rPr>
          <w:b/>
          <w:sz w:val="22"/>
          <w:szCs w:val="22"/>
        </w:rPr>
      </w:pPr>
    </w:p>
    <w:p w14:paraId="3AC46740" w14:textId="77777777" w:rsidR="00F562D1" w:rsidRPr="002E50DD" w:rsidRDefault="00F562D1" w:rsidP="00F562D1">
      <w:pPr>
        <w:rPr>
          <w:b/>
          <w:sz w:val="22"/>
          <w:szCs w:val="22"/>
        </w:rPr>
      </w:pPr>
      <w:r w:rsidRPr="002E50DD">
        <w:rPr>
          <w:b/>
          <w:sz w:val="22"/>
          <w:szCs w:val="22"/>
        </w:rPr>
        <w:t xml:space="preserve">Table 4. Separating yield from subplots where regular maintenance fungicide applications we discontinued after Aug. 3, or continued from Aug. 10 through Sept. 6. </w:t>
      </w:r>
    </w:p>
    <w:tbl>
      <w:tblPr>
        <w:tblStyle w:val="TableGrid"/>
        <w:tblW w:w="8871" w:type="dxa"/>
        <w:tblInd w:w="108" w:type="dxa"/>
        <w:tblLook w:val="04A0" w:firstRow="1" w:lastRow="0" w:firstColumn="1" w:lastColumn="0" w:noHBand="0" w:noVBand="1"/>
      </w:tblPr>
      <w:tblGrid>
        <w:gridCol w:w="1501"/>
        <w:gridCol w:w="1937"/>
        <w:gridCol w:w="1890"/>
        <w:gridCol w:w="1771"/>
        <w:gridCol w:w="1772"/>
      </w:tblGrid>
      <w:tr w:rsidR="00F562D1" w:rsidRPr="002E50DD" w14:paraId="2FE53182" w14:textId="77777777" w:rsidTr="00F562D1">
        <w:tc>
          <w:tcPr>
            <w:tcW w:w="1501" w:type="dxa"/>
          </w:tcPr>
          <w:p w14:paraId="1BB9E874" w14:textId="77777777" w:rsidR="00F562D1" w:rsidRPr="002E50DD" w:rsidRDefault="00F562D1" w:rsidP="00F562D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46177AB0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Roller crimped rye avg. tomato yield t/a</w:t>
            </w:r>
          </w:p>
        </w:tc>
        <w:tc>
          <w:tcPr>
            <w:tcW w:w="3543" w:type="dxa"/>
            <w:gridSpan w:val="2"/>
          </w:tcPr>
          <w:p w14:paraId="0DCA95E5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Bare ground avg. tomato yield t/a</w:t>
            </w:r>
          </w:p>
        </w:tc>
      </w:tr>
      <w:tr w:rsidR="00F562D1" w:rsidRPr="002E50DD" w14:paraId="54743E59" w14:textId="77777777" w:rsidTr="00F562D1">
        <w:tc>
          <w:tcPr>
            <w:tcW w:w="1501" w:type="dxa"/>
          </w:tcPr>
          <w:p w14:paraId="06A90E5D" w14:textId="7783653F" w:rsidR="00F562D1" w:rsidRPr="002E50DD" w:rsidRDefault="00F562D1" w:rsidP="00F56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 harvest</w:t>
            </w:r>
          </w:p>
        </w:tc>
        <w:tc>
          <w:tcPr>
            <w:tcW w:w="1937" w:type="dxa"/>
          </w:tcPr>
          <w:p w14:paraId="1E98B9DD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Unsprayed after Aug 3</w:t>
            </w:r>
          </w:p>
        </w:tc>
        <w:tc>
          <w:tcPr>
            <w:tcW w:w="1890" w:type="dxa"/>
          </w:tcPr>
          <w:p w14:paraId="641F0FFA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Maintenance spray cont’d</w:t>
            </w:r>
          </w:p>
        </w:tc>
        <w:tc>
          <w:tcPr>
            <w:tcW w:w="1771" w:type="dxa"/>
          </w:tcPr>
          <w:p w14:paraId="16B4C89C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Unsprayed after Aug 3</w:t>
            </w:r>
          </w:p>
        </w:tc>
        <w:tc>
          <w:tcPr>
            <w:tcW w:w="1772" w:type="dxa"/>
          </w:tcPr>
          <w:p w14:paraId="3080B388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Maintenance spray cont’d</w:t>
            </w:r>
          </w:p>
        </w:tc>
      </w:tr>
      <w:tr w:rsidR="00F562D1" w:rsidRPr="002E50DD" w14:paraId="7F84A85D" w14:textId="77777777" w:rsidTr="00F562D1">
        <w:tc>
          <w:tcPr>
            <w:tcW w:w="1501" w:type="dxa"/>
          </w:tcPr>
          <w:p w14:paraId="0A88C349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Red</w:t>
            </w:r>
          </w:p>
        </w:tc>
        <w:tc>
          <w:tcPr>
            <w:tcW w:w="1937" w:type="dxa"/>
          </w:tcPr>
          <w:p w14:paraId="3BB89106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20.9</w:t>
            </w:r>
          </w:p>
        </w:tc>
        <w:tc>
          <w:tcPr>
            <w:tcW w:w="1890" w:type="dxa"/>
          </w:tcPr>
          <w:p w14:paraId="32A0744A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26.7</w:t>
            </w:r>
          </w:p>
        </w:tc>
        <w:tc>
          <w:tcPr>
            <w:tcW w:w="1771" w:type="dxa"/>
          </w:tcPr>
          <w:p w14:paraId="5099FDF1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24.9</w:t>
            </w:r>
          </w:p>
        </w:tc>
        <w:tc>
          <w:tcPr>
            <w:tcW w:w="1772" w:type="dxa"/>
          </w:tcPr>
          <w:p w14:paraId="3EAFF632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24.7</w:t>
            </w:r>
          </w:p>
        </w:tc>
      </w:tr>
      <w:tr w:rsidR="00F562D1" w:rsidRPr="002E50DD" w14:paraId="4D6E023B" w14:textId="77777777" w:rsidTr="00F562D1">
        <w:tc>
          <w:tcPr>
            <w:tcW w:w="1501" w:type="dxa"/>
          </w:tcPr>
          <w:p w14:paraId="1F3BED93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Green</w:t>
            </w:r>
          </w:p>
        </w:tc>
        <w:tc>
          <w:tcPr>
            <w:tcW w:w="1937" w:type="dxa"/>
          </w:tcPr>
          <w:p w14:paraId="5915E88F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19.7</w:t>
            </w:r>
          </w:p>
        </w:tc>
        <w:tc>
          <w:tcPr>
            <w:tcW w:w="1890" w:type="dxa"/>
          </w:tcPr>
          <w:p w14:paraId="38878CB8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20.2</w:t>
            </w:r>
          </w:p>
        </w:tc>
        <w:tc>
          <w:tcPr>
            <w:tcW w:w="1771" w:type="dxa"/>
          </w:tcPr>
          <w:p w14:paraId="432E2F5B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13.7</w:t>
            </w:r>
          </w:p>
        </w:tc>
        <w:tc>
          <w:tcPr>
            <w:tcW w:w="1772" w:type="dxa"/>
          </w:tcPr>
          <w:p w14:paraId="5DDB9EF5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16.9</w:t>
            </w:r>
          </w:p>
        </w:tc>
      </w:tr>
      <w:tr w:rsidR="00F562D1" w:rsidRPr="002E50DD" w14:paraId="06A9BAD2" w14:textId="77777777" w:rsidTr="00F562D1">
        <w:tc>
          <w:tcPr>
            <w:tcW w:w="1501" w:type="dxa"/>
          </w:tcPr>
          <w:p w14:paraId="10587A7C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Total healthy fruit</w:t>
            </w:r>
          </w:p>
        </w:tc>
        <w:tc>
          <w:tcPr>
            <w:tcW w:w="1937" w:type="dxa"/>
          </w:tcPr>
          <w:p w14:paraId="2D5FB3DA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40.6</w:t>
            </w:r>
          </w:p>
        </w:tc>
        <w:tc>
          <w:tcPr>
            <w:tcW w:w="1890" w:type="dxa"/>
          </w:tcPr>
          <w:p w14:paraId="4B836CA4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46.9</w:t>
            </w:r>
          </w:p>
        </w:tc>
        <w:tc>
          <w:tcPr>
            <w:tcW w:w="1771" w:type="dxa"/>
          </w:tcPr>
          <w:p w14:paraId="0BEB9D22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38.6</w:t>
            </w:r>
          </w:p>
        </w:tc>
        <w:tc>
          <w:tcPr>
            <w:tcW w:w="1772" w:type="dxa"/>
          </w:tcPr>
          <w:p w14:paraId="68F7D4C0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41.6</w:t>
            </w:r>
          </w:p>
        </w:tc>
      </w:tr>
      <w:tr w:rsidR="00F562D1" w:rsidRPr="002E50DD" w14:paraId="03E261E1" w14:textId="77777777" w:rsidTr="00F562D1">
        <w:tc>
          <w:tcPr>
            <w:tcW w:w="1501" w:type="dxa"/>
          </w:tcPr>
          <w:p w14:paraId="3870C170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Percent ripe</w:t>
            </w:r>
          </w:p>
        </w:tc>
        <w:tc>
          <w:tcPr>
            <w:tcW w:w="1937" w:type="dxa"/>
          </w:tcPr>
          <w:p w14:paraId="58B9B389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51.5%</w:t>
            </w:r>
          </w:p>
        </w:tc>
        <w:tc>
          <w:tcPr>
            <w:tcW w:w="1890" w:type="dxa"/>
          </w:tcPr>
          <w:p w14:paraId="67298468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56.9%</w:t>
            </w:r>
          </w:p>
        </w:tc>
        <w:tc>
          <w:tcPr>
            <w:tcW w:w="1771" w:type="dxa"/>
          </w:tcPr>
          <w:p w14:paraId="3EC96A5D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64.5%</w:t>
            </w:r>
          </w:p>
        </w:tc>
        <w:tc>
          <w:tcPr>
            <w:tcW w:w="1772" w:type="dxa"/>
          </w:tcPr>
          <w:p w14:paraId="500250CB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59.4%</w:t>
            </w:r>
          </w:p>
        </w:tc>
      </w:tr>
      <w:tr w:rsidR="00F562D1" w:rsidRPr="002E50DD" w14:paraId="4AB33D18" w14:textId="77777777" w:rsidTr="00F562D1">
        <w:tc>
          <w:tcPr>
            <w:tcW w:w="1501" w:type="dxa"/>
          </w:tcPr>
          <w:p w14:paraId="1ED197F5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Rots/culls</w:t>
            </w:r>
          </w:p>
        </w:tc>
        <w:tc>
          <w:tcPr>
            <w:tcW w:w="1937" w:type="dxa"/>
          </w:tcPr>
          <w:p w14:paraId="69BF53B7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1.0</w:t>
            </w:r>
          </w:p>
        </w:tc>
        <w:tc>
          <w:tcPr>
            <w:tcW w:w="1890" w:type="dxa"/>
          </w:tcPr>
          <w:p w14:paraId="6BFB78C8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0.6</w:t>
            </w:r>
          </w:p>
        </w:tc>
        <w:tc>
          <w:tcPr>
            <w:tcW w:w="1771" w:type="dxa"/>
          </w:tcPr>
          <w:p w14:paraId="295580AD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0.3</w:t>
            </w:r>
          </w:p>
        </w:tc>
        <w:tc>
          <w:tcPr>
            <w:tcW w:w="1772" w:type="dxa"/>
          </w:tcPr>
          <w:p w14:paraId="5036359A" w14:textId="77777777" w:rsidR="00F562D1" w:rsidRPr="002E50DD" w:rsidRDefault="00F562D1" w:rsidP="00F562D1">
            <w:pPr>
              <w:rPr>
                <w:sz w:val="22"/>
                <w:szCs w:val="22"/>
              </w:rPr>
            </w:pPr>
            <w:r w:rsidRPr="002E50DD">
              <w:rPr>
                <w:sz w:val="22"/>
                <w:szCs w:val="22"/>
              </w:rPr>
              <w:t>0.6</w:t>
            </w:r>
          </w:p>
        </w:tc>
      </w:tr>
    </w:tbl>
    <w:p w14:paraId="78B600AB" w14:textId="77777777" w:rsidR="00F562D1" w:rsidRPr="003F7EDB" w:rsidRDefault="00F562D1" w:rsidP="00F562D1">
      <w:pPr>
        <w:rPr>
          <w:sz w:val="18"/>
          <w:szCs w:val="22"/>
        </w:rPr>
      </w:pPr>
      <w:r w:rsidRPr="003F7EDB">
        <w:rPr>
          <w:sz w:val="18"/>
          <w:szCs w:val="22"/>
        </w:rPr>
        <w:t xml:space="preserve">Divide by </w:t>
      </w:r>
      <w:r>
        <w:rPr>
          <w:sz w:val="18"/>
          <w:szCs w:val="22"/>
        </w:rPr>
        <w:t xml:space="preserve">t/a yields by </w:t>
      </w:r>
      <w:r w:rsidRPr="003F7EDB">
        <w:rPr>
          <w:sz w:val="18"/>
          <w:szCs w:val="22"/>
        </w:rPr>
        <w:t>0.87 to convert back to lb per 25 ft</w:t>
      </w:r>
      <w:r w:rsidRPr="003F7EDB">
        <w:rPr>
          <w:sz w:val="18"/>
          <w:szCs w:val="22"/>
          <w:vertAlign w:val="superscript"/>
        </w:rPr>
        <w:t>2</w:t>
      </w:r>
      <w:r w:rsidRPr="003F7EDB">
        <w:rPr>
          <w:sz w:val="18"/>
          <w:szCs w:val="22"/>
        </w:rPr>
        <w:t>.</w:t>
      </w:r>
    </w:p>
    <w:p w14:paraId="593BADFD" w14:textId="53857372" w:rsidR="00F562D1" w:rsidRDefault="00812DA1" w:rsidP="00F562D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AAC8D6" wp14:editId="7E32462D">
            <wp:simplePos x="0" y="0"/>
            <wp:positionH relativeFrom="column">
              <wp:posOffset>1594485</wp:posOffset>
            </wp:positionH>
            <wp:positionV relativeFrom="paragraph">
              <wp:posOffset>495300</wp:posOffset>
            </wp:positionV>
            <wp:extent cx="1610995" cy="24009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mato-Ivyleaf-Morningglor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2400935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62D1" w:rsidSect="00812DA1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364A" w14:textId="77777777" w:rsidR="00F562D1" w:rsidRDefault="00F562D1">
      <w:r>
        <w:separator/>
      </w:r>
    </w:p>
  </w:endnote>
  <w:endnote w:type="continuationSeparator" w:id="0">
    <w:p w14:paraId="066071CF" w14:textId="77777777" w:rsidR="00F562D1" w:rsidRDefault="00F5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E65C1" w14:textId="77777777" w:rsidR="00F562D1" w:rsidRPr="00C42B0A" w:rsidRDefault="00F562D1" w:rsidP="00AF367F">
    <w:pPr>
      <w:pStyle w:val="Footer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D557EF3" wp14:editId="63F3FF53">
          <wp:simplePos x="0" y="0"/>
          <wp:positionH relativeFrom="column">
            <wp:posOffset>-147320</wp:posOffset>
          </wp:positionH>
          <wp:positionV relativeFrom="paragraph">
            <wp:posOffset>-16510</wp:posOffset>
          </wp:positionV>
          <wp:extent cx="6102985" cy="342900"/>
          <wp:effectExtent l="25400" t="0" r="0" b="0"/>
          <wp:wrapNone/>
          <wp:docPr id="19" name="Picture 19" descr="letterhead - hanging indent unequal margins - photo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etterhead - hanging indent unequal margins - photosh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98AF" w14:textId="77777777" w:rsidR="00F562D1" w:rsidRDefault="00F562D1">
      <w:r>
        <w:separator/>
      </w:r>
    </w:p>
  </w:footnote>
  <w:footnote w:type="continuationSeparator" w:id="0">
    <w:p w14:paraId="06B87AE3" w14:textId="77777777" w:rsidR="00F562D1" w:rsidRDefault="00F5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144B" w14:textId="77777777" w:rsidR="00F562D1" w:rsidRDefault="00F562D1">
    <w:pPr>
      <w:pStyle w:val="Header"/>
      <w:spacing w:line="240" w:lineRule="auto"/>
      <w:ind w:left="-634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FE6384C" wp14:editId="5E0A8D0E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8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EBA" w14:textId="1B0779C3" w:rsidR="00F562D1" w:rsidRDefault="00EA0B68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5D23CEF" wp14:editId="5474AC6B">
              <wp:simplePos x="0" y="0"/>
              <wp:positionH relativeFrom="page">
                <wp:posOffset>3480435</wp:posOffset>
              </wp:positionH>
              <wp:positionV relativeFrom="page">
                <wp:posOffset>356870</wp:posOffset>
              </wp:positionV>
              <wp:extent cx="2171700" cy="1024255"/>
              <wp:effectExtent l="381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70532" w14:textId="77777777" w:rsidR="00F562D1" w:rsidRDefault="00F562D1">
                          <w:pPr>
                            <w:pStyle w:val="AddressBlockVerdana"/>
                          </w:pPr>
                          <w:r>
                            <w:t>Cooperative Extension</w:t>
                          </w:r>
                        </w:p>
                        <w:p w14:paraId="16AF142D" w14:textId="77777777" w:rsidR="00F562D1" w:rsidRDefault="00F562D1" w:rsidP="00AF367F">
                          <w:pPr>
                            <w:pStyle w:val="AddressBlockVerdana"/>
                          </w:pPr>
                          <w:r>
                            <w:t>Martin Hall, Room 327</w:t>
                          </w:r>
                        </w:p>
                        <w:p w14:paraId="55A5C0FD" w14:textId="77777777" w:rsidR="00F562D1" w:rsidRDefault="00F562D1">
                          <w:pPr>
                            <w:pStyle w:val="AddressBlockVerdana"/>
                          </w:pPr>
                          <w:r>
                            <w:t>Rutgers, The State University of New Jersey</w:t>
                          </w:r>
                        </w:p>
                        <w:p w14:paraId="52E97E0E" w14:textId="77777777" w:rsidR="00F562D1" w:rsidRDefault="00F562D1">
                          <w:pPr>
                            <w:pStyle w:val="AddressBlockVerdana"/>
                          </w:pPr>
                          <w:r>
                            <w:t>88 Lipman Drive</w:t>
                          </w:r>
                        </w:p>
                        <w:p w14:paraId="6295B840" w14:textId="77777777" w:rsidR="00F562D1" w:rsidRDefault="00F562D1">
                          <w:pPr>
                            <w:pStyle w:val="AddressBlockVerdana"/>
                          </w:pPr>
                          <w:r>
                            <w:t>New Brunswick, NJ 08901-8525</w:t>
                          </w:r>
                        </w:p>
                        <w:p w14:paraId="24CA4EEF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042FEF2" w14:textId="77777777" w:rsidR="00F562D1" w:rsidRDefault="00F562D1" w:rsidP="00AF367F">
                          <w:pPr>
                            <w:pStyle w:val="AddressBlockVerdana"/>
                            <w:ind w:left="0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05pt;margin-top:28.1pt;width:171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" o:allowoverlap="f" stroked="f">
              <v:textbox inset="0,4.32pt,0,0">
                <w:txbxContent>
                  <w:p w14:paraId="22970532" w14:textId="77777777" w:rsidR="00F562D1" w:rsidRDefault="00F562D1">
                    <w:pPr>
                      <w:pStyle w:val="AddressBlockVerdana"/>
                    </w:pPr>
                    <w:r>
                      <w:t>Cooperative Extension</w:t>
                    </w:r>
                  </w:p>
                  <w:p w14:paraId="16AF142D" w14:textId="77777777" w:rsidR="00F562D1" w:rsidRDefault="00F562D1" w:rsidP="00AF367F">
                    <w:pPr>
                      <w:pStyle w:val="AddressBlockVerdana"/>
                    </w:pPr>
                    <w:r>
                      <w:t>Martin Hall, Room 327</w:t>
                    </w:r>
                  </w:p>
                  <w:p w14:paraId="55A5C0FD" w14:textId="77777777" w:rsidR="00F562D1" w:rsidRDefault="00F562D1">
                    <w:pPr>
                      <w:pStyle w:val="AddressBlockVerdana"/>
                    </w:pPr>
                    <w:r>
                      <w:t>Rutgers, The State University of New Jersey</w:t>
                    </w:r>
                  </w:p>
                  <w:p w14:paraId="52E97E0E" w14:textId="77777777" w:rsidR="00F562D1" w:rsidRDefault="00F562D1">
                    <w:pPr>
                      <w:pStyle w:val="AddressBlockVerdana"/>
                    </w:pPr>
                    <w:r>
                      <w:t>88 Lipman Drive</w:t>
                    </w:r>
                  </w:p>
                  <w:p w14:paraId="6295B840" w14:textId="77777777" w:rsidR="00F562D1" w:rsidRDefault="00F562D1">
                    <w:pPr>
                      <w:pStyle w:val="AddressBlockVerdana"/>
                    </w:pPr>
                    <w:r>
                      <w:t>New Brunswick, NJ 08901-8525</w:t>
                    </w:r>
                  </w:p>
                  <w:p w14:paraId="24CA4EEF" w14:textId="77777777" w:rsidR="00F562D1" w:rsidRDefault="00F562D1">
                    <w:pPr>
                      <w:pStyle w:val="AddressBlockVerdana"/>
                    </w:pPr>
                  </w:p>
                  <w:p w14:paraId="0042FEF2" w14:textId="77777777" w:rsidR="00F562D1" w:rsidRDefault="00F562D1" w:rsidP="00AF367F">
                    <w:pPr>
                      <w:pStyle w:val="AddressBlockVerdana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62D1">
      <w:rPr>
        <w:noProof/>
      </w:rPr>
      <w:drawing>
        <wp:anchor distT="0" distB="0" distL="114300" distR="114300" simplePos="0" relativeHeight="251656704" behindDoc="1" locked="0" layoutInCell="1" allowOverlap="1" wp14:anchorId="7D787769" wp14:editId="1189E824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7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729B5D41" wp14:editId="4F6865C9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10DD" w14:textId="77777777" w:rsidR="00F562D1" w:rsidRDefault="00F562D1">
                          <w:pPr>
                            <w:pStyle w:val="AddressBlockVerdana"/>
                          </w:pPr>
                          <w:r>
                            <w:t>njaes.rutgers.edu</w:t>
                          </w:r>
                        </w:p>
                        <w:p w14:paraId="6843E8A4" w14:textId="77777777" w:rsidR="00F562D1" w:rsidRDefault="00F562D1">
                          <w:pPr>
                            <w:pStyle w:val="AddressBlockVerdana"/>
                          </w:pPr>
                          <w:r>
                            <w:t>rabin@aesop.rutgers.edu</w:t>
                          </w:r>
                        </w:p>
                        <w:p w14:paraId="1040CD2C" w14:textId="77777777" w:rsidR="00F562D1" w:rsidRDefault="00F562D1">
                          <w:pPr>
                            <w:pStyle w:val="AddressBlockVerdana"/>
                          </w:pPr>
                        </w:p>
                        <w:p w14:paraId="210BD28D" w14:textId="77777777" w:rsidR="00F562D1" w:rsidRDefault="00F562D1">
                          <w:pPr>
                            <w:pStyle w:val="AddressBlockVerdana"/>
                          </w:pPr>
                          <w:r>
                            <w:t>848-932-3610</w:t>
                          </w:r>
                        </w:p>
                        <w:p w14:paraId="5D991C39" w14:textId="77777777" w:rsidR="00F562D1" w:rsidRDefault="00F562D1">
                          <w:pPr>
                            <w:pStyle w:val="AddressBlockVerdana"/>
                          </w:pPr>
                          <w:r>
                            <w:t>Fax: 732-932-6633</w:t>
                          </w:r>
                        </w:p>
                        <w:p w14:paraId="55DCAEF7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E312807" w14:textId="77777777" w:rsidR="00F562D1" w:rsidRDefault="00F562D1">
                          <w:pPr>
                            <w:pStyle w:val="AddressBlockVerdan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54.3pt;margin-top:27.35pt;width:126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" o:allowoverlap="f" filled="f" stroked="f">
              <v:textbox inset="0,4.32pt,0,0">
                <w:txbxContent>
                  <w:p w14:paraId="6A7010DD" w14:textId="77777777" w:rsidR="00F562D1" w:rsidRDefault="00F562D1">
                    <w:pPr>
                      <w:pStyle w:val="AddressBlockVerdana"/>
                    </w:pPr>
                    <w:r>
                      <w:t>njaes.rutgers.edu</w:t>
                    </w:r>
                  </w:p>
                  <w:p w14:paraId="6843E8A4" w14:textId="77777777" w:rsidR="00F562D1" w:rsidRDefault="00F562D1">
                    <w:pPr>
                      <w:pStyle w:val="AddressBlockVerdana"/>
                    </w:pPr>
                    <w:r>
                      <w:t>rabin@aesop.rutgers.edu</w:t>
                    </w:r>
                  </w:p>
                  <w:p w14:paraId="1040CD2C" w14:textId="77777777" w:rsidR="00F562D1" w:rsidRDefault="00F562D1">
                    <w:pPr>
                      <w:pStyle w:val="AddressBlockVerdana"/>
                    </w:pPr>
                  </w:p>
                  <w:p w14:paraId="210BD28D" w14:textId="77777777" w:rsidR="00F562D1" w:rsidRDefault="00F562D1">
                    <w:pPr>
                      <w:pStyle w:val="AddressBlockVerdana"/>
                    </w:pPr>
                    <w:r>
                      <w:t>848-932-3610</w:t>
                    </w:r>
                  </w:p>
                  <w:p w14:paraId="5D991C39" w14:textId="77777777" w:rsidR="00F562D1" w:rsidRDefault="00F562D1">
                    <w:pPr>
                      <w:pStyle w:val="AddressBlockVerdana"/>
                    </w:pPr>
                    <w:r>
                      <w:t>Fax: 732-932-6633</w:t>
                    </w:r>
                  </w:p>
                  <w:p w14:paraId="55DCAEF7" w14:textId="77777777" w:rsidR="00F562D1" w:rsidRDefault="00F562D1">
                    <w:pPr>
                      <w:pStyle w:val="AddressBlockVerdana"/>
                    </w:pPr>
                  </w:p>
                  <w:p w14:paraId="0E312807" w14:textId="77777777" w:rsidR="00F562D1" w:rsidRDefault="00F562D1">
                    <w:pPr>
                      <w:pStyle w:val="AddressBlockVerdana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58B"/>
    <w:multiLevelType w:val="hybridMultilevel"/>
    <w:tmpl w:val="5A0E6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EED"/>
    <w:multiLevelType w:val="hybridMultilevel"/>
    <w:tmpl w:val="AF0A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0ED1"/>
    <w:multiLevelType w:val="hybridMultilevel"/>
    <w:tmpl w:val="6E8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7841"/>
    <w:multiLevelType w:val="hybridMultilevel"/>
    <w:tmpl w:val="75000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4A"/>
    <w:rsid w:val="000B7085"/>
    <w:rsid w:val="00121405"/>
    <w:rsid w:val="00180C19"/>
    <w:rsid w:val="00197F4A"/>
    <w:rsid w:val="0023311B"/>
    <w:rsid w:val="00277861"/>
    <w:rsid w:val="00380F08"/>
    <w:rsid w:val="00450EAF"/>
    <w:rsid w:val="004514EB"/>
    <w:rsid w:val="00481237"/>
    <w:rsid w:val="00535C9E"/>
    <w:rsid w:val="005945A7"/>
    <w:rsid w:val="006611E6"/>
    <w:rsid w:val="006C3E28"/>
    <w:rsid w:val="006F718C"/>
    <w:rsid w:val="007B6116"/>
    <w:rsid w:val="00812DA1"/>
    <w:rsid w:val="00832C0A"/>
    <w:rsid w:val="00950AA6"/>
    <w:rsid w:val="00970F52"/>
    <w:rsid w:val="009B009E"/>
    <w:rsid w:val="009D0982"/>
    <w:rsid w:val="009D6BFA"/>
    <w:rsid w:val="009D7A17"/>
    <w:rsid w:val="00AF367F"/>
    <w:rsid w:val="00BF7BEE"/>
    <w:rsid w:val="00CB250F"/>
    <w:rsid w:val="00D23F55"/>
    <w:rsid w:val="00D24B36"/>
    <w:rsid w:val="00D273BD"/>
    <w:rsid w:val="00DC028F"/>
    <w:rsid w:val="00E102BA"/>
    <w:rsid w:val="00E77DB6"/>
    <w:rsid w:val="00EA0B68"/>
    <w:rsid w:val="00F36E00"/>
    <w:rsid w:val="00F562D1"/>
    <w:rsid w:val="00FD0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AB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well\Local%20Settings\Temporary%20Internet%20Files\OLK24A\NJAES%204%20color%20verdana%20with%20indi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79B3-3EDE-472B-922B-C0E87020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NJAES 4 color verdana with indicia.dot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576</CharactersWithSpaces>
  <SharedDoc>false</SharedDoc>
  <HLinks>
    <vt:vector size="6" baseType="variant">
      <vt:variant>
        <vt:i4>655410</vt:i4>
      </vt:variant>
      <vt:variant>
        <vt:i4>-1</vt:i4>
      </vt:variant>
      <vt:variant>
        <vt:i4>1043</vt:i4>
      </vt:variant>
      <vt:variant>
        <vt:i4>1</vt:i4>
      </vt:variant>
      <vt:variant>
        <vt:lpwstr>letterhead - hanging indent unequal margins - photoshop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RCE</dc:creator>
  <cp:lastModifiedBy>Delaney, Carol</cp:lastModifiedBy>
  <cp:revision>3</cp:revision>
  <cp:lastPrinted>2008-12-08T18:35:00Z</cp:lastPrinted>
  <dcterms:created xsi:type="dcterms:W3CDTF">2013-08-05T18:09:00Z</dcterms:created>
  <dcterms:modified xsi:type="dcterms:W3CDTF">2013-08-06T10:38:00Z</dcterms:modified>
</cp:coreProperties>
</file>