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1" w:rsidRPr="002117DD" w:rsidRDefault="002117DD">
      <w:pPr>
        <w:rPr>
          <w:b/>
        </w:rPr>
      </w:pPr>
      <w:r w:rsidRPr="002117DD">
        <w:rPr>
          <w:b/>
        </w:rPr>
        <w:t xml:space="preserve">LNE09-289: Using Canopy Management to Reduce Fungicide Use and Improve Fruit Composition </w:t>
      </w:r>
      <w:proofErr w:type="gramStart"/>
      <w:r w:rsidRPr="002117DD">
        <w:rPr>
          <w:b/>
        </w:rPr>
        <w:t>In</w:t>
      </w:r>
      <w:proofErr w:type="gramEnd"/>
      <w:r w:rsidRPr="002117DD">
        <w:rPr>
          <w:b/>
        </w:rPr>
        <w:t xml:space="preserve"> White Wine Grapes </w:t>
      </w:r>
    </w:p>
    <w:p w:rsidR="001821F7" w:rsidRDefault="007843AD" w:rsidP="001821F7">
      <w:pPr>
        <w:jc w:val="center"/>
      </w:pPr>
      <w:r>
        <w:rPr>
          <w:noProof/>
        </w:rPr>
        <w:drawing>
          <wp:inline distT="0" distB="0" distL="0" distR="0" wp14:anchorId="3560FC19" wp14:editId="6C0DB985">
            <wp:extent cx="2989738" cy="1994117"/>
            <wp:effectExtent l="0" t="0" r="1270" b="635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176" cy="199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8C27E" wp14:editId="52A386EA">
            <wp:extent cx="2995276" cy="1997810"/>
            <wp:effectExtent l="0" t="0" r="0" b="254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000" cy="200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F7" w:rsidRDefault="001821F7">
      <w:r>
        <w:t xml:space="preserve">Figure 1: </w:t>
      </w:r>
      <w:r w:rsidR="001D04D2">
        <w:t>upper</w:t>
      </w:r>
      <w:r w:rsidR="007843AD">
        <w:t xml:space="preserve">: a Riesling canopy subjected to no leaf removal or shoot thinning.  </w:t>
      </w:r>
      <w:r w:rsidR="001D04D2">
        <w:t>Lower</w:t>
      </w:r>
      <w:bookmarkStart w:id="0" w:name="_GoBack"/>
      <w:bookmarkEnd w:id="0"/>
      <w:r w:rsidR="007843AD">
        <w:t xml:space="preserve">: a Riesling canopy subjected to shoot thinning and heavy leaf removal.  Note fewer leaves in fruiting zone of right canopy, resulting in better spray penetration.  </w:t>
      </w:r>
    </w:p>
    <w:sectPr w:rsidR="001821F7" w:rsidSect="00B1001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DD"/>
    <w:rsid w:val="001821F7"/>
    <w:rsid w:val="001D04D2"/>
    <w:rsid w:val="002117DD"/>
    <w:rsid w:val="004C1077"/>
    <w:rsid w:val="007843AD"/>
    <w:rsid w:val="009675E1"/>
    <w:rsid w:val="00AA5520"/>
    <w:rsid w:val="00B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2013-09-16T15:21:00Z</dcterms:created>
  <dcterms:modified xsi:type="dcterms:W3CDTF">2013-09-16T15:22:00Z</dcterms:modified>
</cp:coreProperties>
</file>