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613419" wp14:editId="2C1855CF">
            <wp:extent cx="3462781" cy="17621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3782" t="29647" r="32051" b="21322"/>
                    <a:stretch/>
                  </pic:blipFill>
                  <pic:spPr bwMode="auto">
                    <a:xfrm>
                      <a:off x="0" y="0"/>
                      <a:ext cx="3462781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0D5">
        <w:rPr>
          <w:rFonts w:ascii="Times New Roman" w:hAnsi="Times New Roman" w:cs="Times New Roman"/>
          <w:sz w:val="24"/>
          <w:szCs w:val="24"/>
        </w:rPr>
        <w:t>Figure 2.</w:t>
      </w:r>
      <w:proofErr w:type="gramEnd"/>
      <w:r w:rsidRPr="00C260D5">
        <w:rPr>
          <w:rFonts w:ascii="Times New Roman" w:hAnsi="Times New Roman" w:cs="Times New Roman"/>
          <w:sz w:val="24"/>
          <w:szCs w:val="24"/>
        </w:rPr>
        <w:t xml:space="preserve"> Foraging throughout the season</w:t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506989" wp14:editId="5EED83C2">
            <wp:extent cx="4117113" cy="2257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8974" t="25371" r="29648" b="14766"/>
                    <a:stretch/>
                  </pic:blipFill>
                  <pic:spPr bwMode="auto">
                    <a:xfrm>
                      <a:off x="0" y="0"/>
                      <a:ext cx="4117113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0D5">
        <w:rPr>
          <w:rFonts w:ascii="Times New Roman" w:hAnsi="Times New Roman" w:cs="Times New Roman"/>
          <w:sz w:val="24"/>
          <w:szCs w:val="24"/>
        </w:rPr>
        <w:t>Figure 3.</w:t>
      </w:r>
      <w:proofErr w:type="gramEnd"/>
      <w:r w:rsidRPr="00C260D5">
        <w:rPr>
          <w:rFonts w:ascii="Times New Roman" w:hAnsi="Times New Roman" w:cs="Times New Roman"/>
          <w:sz w:val="24"/>
          <w:szCs w:val="24"/>
        </w:rPr>
        <w:t xml:space="preserve"> Season long foraging</w:t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080008" wp14:editId="08F634FC">
            <wp:extent cx="3578772" cy="2017987"/>
            <wp:effectExtent l="0" t="0" r="317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8333" t="24230" r="31131" b="15052"/>
                    <a:stretch/>
                  </pic:blipFill>
                  <pic:spPr bwMode="auto">
                    <a:xfrm>
                      <a:off x="0" y="0"/>
                      <a:ext cx="3597993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0D5">
        <w:rPr>
          <w:rFonts w:ascii="Times New Roman" w:hAnsi="Times New Roman" w:cs="Times New Roman"/>
          <w:sz w:val="24"/>
          <w:szCs w:val="24"/>
        </w:rPr>
        <w:t>Figure 4.</w:t>
      </w:r>
      <w:proofErr w:type="gramEnd"/>
      <w:r w:rsidRPr="00C260D5">
        <w:rPr>
          <w:rFonts w:ascii="Times New Roman" w:hAnsi="Times New Roman" w:cs="Times New Roman"/>
          <w:sz w:val="24"/>
          <w:szCs w:val="24"/>
        </w:rPr>
        <w:t xml:space="preserve"> Peak recorded foraging </w:t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0D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D65E96" wp14:editId="77F789D7">
            <wp:extent cx="3590925" cy="2047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9775" t="24230" r="29808" b="14481"/>
                    <a:stretch/>
                  </pic:blipFill>
                  <pic:spPr bwMode="auto">
                    <a:xfrm>
                      <a:off x="0" y="0"/>
                      <a:ext cx="359092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0D5">
        <w:rPr>
          <w:rFonts w:ascii="Times New Roman" w:hAnsi="Times New Roman" w:cs="Times New Roman"/>
          <w:sz w:val="24"/>
          <w:szCs w:val="24"/>
        </w:rPr>
        <w:t>Figure 5.</w:t>
      </w:r>
      <w:proofErr w:type="gramEnd"/>
      <w:r w:rsidRPr="00C260D5">
        <w:rPr>
          <w:rFonts w:ascii="Times New Roman" w:hAnsi="Times New Roman" w:cs="Times New Roman"/>
          <w:sz w:val="24"/>
          <w:szCs w:val="24"/>
        </w:rPr>
        <w:t xml:space="preserve"> Day of peak season foraging</w:t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57756C" wp14:editId="5040A07A">
            <wp:extent cx="3752193" cy="1939159"/>
            <wp:effectExtent l="0" t="0" r="127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5128" t="22519" r="31303" b="19042"/>
                    <a:stretch/>
                  </pic:blipFill>
                  <pic:spPr bwMode="auto">
                    <a:xfrm>
                      <a:off x="0" y="0"/>
                      <a:ext cx="3778249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0D5">
        <w:rPr>
          <w:rFonts w:ascii="Times New Roman" w:hAnsi="Times New Roman" w:cs="Times New Roman"/>
          <w:sz w:val="24"/>
          <w:szCs w:val="24"/>
        </w:rPr>
        <w:t>Figure 6.</w:t>
      </w:r>
      <w:proofErr w:type="gramEnd"/>
      <w:r w:rsidRPr="00C260D5">
        <w:rPr>
          <w:rFonts w:ascii="Times New Roman" w:hAnsi="Times New Roman" w:cs="Times New Roman"/>
          <w:sz w:val="24"/>
          <w:szCs w:val="24"/>
        </w:rPr>
        <w:t xml:space="preserve"> Season long morning and afternoon forage counts (log 10)</w:t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4E3889" wp14:editId="49DBE19F">
            <wp:extent cx="3352800" cy="1647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5705" t="29932" r="27884" b="20752"/>
                    <a:stretch/>
                  </pic:blipFill>
                  <pic:spPr bwMode="auto">
                    <a:xfrm>
                      <a:off x="0" y="0"/>
                      <a:ext cx="335280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0D5">
        <w:rPr>
          <w:rFonts w:ascii="Times New Roman" w:hAnsi="Times New Roman" w:cs="Times New Roman"/>
          <w:sz w:val="24"/>
          <w:szCs w:val="24"/>
        </w:rPr>
        <w:t>Figure 7.</w:t>
      </w:r>
      <w:proofErr w:type="gramEnd"/>
      <w:r w:rsidRPr="00C260D5">
        <w:rPr>
          <w:rFonts w:ascii="Times New Roman" w:hAnsi="Times New Roman" w:cs="Times New Roman"/>
          <w:sz w:val="24"/>
          <w:szCs w:val="24"/>
        </w:rPr>
        <w:t xml:space="preserve"> Colony weight throughout the season</w:t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60D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0DC1D5" wp14:editId="2CD1FDDE">
            <wp:extent cx="3457575" cy="2047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0416" t="24801" r="31411" b="13911"/>
                    <a:stretch/>
                  </pic:blipFill>
                  <pic:spPr bwMode="auto">
                    <a:xfrm>
                      <a:off x="0" y="0"/>
                      <a:ext cx="345757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0D5">
        <w:rPr>
          <w:rFonts w:ascii="Times New Roman" w:hAnsi="Times New Roman" w:cs="Times New Roman"/>
          <w:sz w:val="24"/>
          <w:szCs w:val="24"/>
        </w:rPr>
        <w:t>Figure 8.</w:t>
      </w:r>
      <w:proofErr w:type="gramEnd"/>
      <w:r w:rsidRPr="00C260D5">
        <w:rPr>
          <w:rFonts w:ascii="Times New Roman" w:hAnsi="Times New Roman" w:cs="Times New Roman"/>
          <w:sz w:val="24"/>
          <w:szCs w:val="24"/>
        </w:rPr>
        <w:t xml:space="preserve"> Colony weight change from start to peak of season</w:t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41F353" wp14:editId="242098B6">
            <wp:extent cx="3714750" cy="1990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7373" t="21949" r="30127" b="18473"/>
                    <a:stretch/>
                  </pic:blipFill>
                  <pic:spPr bwMode="auto">
                    <a:xfrm>
                      <a:off x="0" y="0"/>
                      <a:ext cx="37147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0D5">
        <w:rPr>
          <w:rFonts w:ascii="Times New Roman" w:hAnsi="Times New Roman" w:cs="Times New Roman"/>
          <w:sz w:val="24"/>
          <w:szCs w:val="24"/>
        </w:rPr>
        <w:t>Figure 9.</w:t>
      </w:r>
      <w:proofErr w:type="gramEnd"/>
      <w:r w:rsidRPr="00C260D5">
        <w:rPr>
          <w:rFonts w:ascii="Times New Roman" w:hAnsi="Times New Roman" w:cs="Times New Roman"/>
          <w:sz w:val="24"/>
          <w:szCs w:val="24"/>
        </w:rPr>
        <w:t xml:space="preserve"> Day of peak weight</w:t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B78712" wp14:editId="65C5A384">
            <wp:extent cx="3438525" cy="19812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8814" t="21950" r="33333" b="18757"/>
                    <a:stretch/>
                  </pic:blipFill>
                  <pic:spPr bwMode="auto">
                    <a:xfrm>
                      <a:off x="0" y="0"/>
                      <a:ext cx="34385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0D5">
        <w:rPr>
          <w:rFonts w:ascii="Times New Roman" w:hAnsi="Times New Roman" w:cs="Times New Roman"/>
          <w:sz w:val="24"/>
          <w:szCs w:val="24"/>
        </w:rPr>
        <w:t>Figure 10.</w:t>
      </w:r>
      <w:proofErr w:type="gramEnd"/>
      <w:r w:rsidRPr="00C260D5">
        <w:rPr>
          <w:rFonts w:ascii="Times New Roman" w:hAnsi="Times New Roman" w:cs="Times New Roman"/>
          <w:sz w:val="24"/>
          <w:szCs w:val="24"/>
        </w:rPr>
        <w:t xml:space="preserve"> Total cells found in colony post mortem analysis </w:t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0D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A439BD" wp14:editId="6647F4E7">
            <wp:extent cx="3720662" cy="2201931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7052" t="23375" r="30126" b="10491"/>
                    <a:stretch/>
                  </pic:blipFill>
                  <pic:spPr bwMode="auto">
                    <a:xfrm>
                      <a:off x="0" y="0"/>
                      <a:ext cx="3733959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0D5">
        <w:rPr>
          <w:rFonts w:ascii="Times New Roman" w:hAnsi="Times New Roman" w:cs="Times New Roman"/>
          <w:sz w:val="24"/>
          <w:szCs w:val="24"/>
        </w:rPr>
        <w:t>Figure 11.</w:t>
      </w:r>
      <w:proofErr w:type="gramEnd"/>
      <w:r w:rsidRPr="00C260D5">
        <w:rPr>
          <w:rFonts w:ascii="Times New Roman" w:hAnsi="Times New Roman" w:cs="Times New Roman"/>
          <w:sz w:val="24"/>
          <w:szCs w:val="24"/>
        </w:rPr>
        <w:t xml:space="preserve"> Total bees found in colony post mortem analysis</w:t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8E75C0" wp14:editId="1D481FFE">
            <wp:extent cx="3267075" cy="1981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5609" t="24516" r="39423" b="16191"/>
                    <a:stretch/>
                  </pic:blipFill>
                  <pic:spPr bwMode="auto">
                    <a:xfrm>
                      <a:off x="0" y="0"/>
                      <a:ext cx="32670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0D5">
        <w:rPr>
          <w:rFonts w:ascii="Times New Roman" w:hAnsi="Times New Roman" w:cs="Times New Roman"/>
          <w:sz w:val="24"/>
          <w:szCs w:val="24"/>
        </w:rPr>
        <w:t>Figure 12.</w:t>
      </w:r>
      <w:proofErr w:type="gramEnd"/>
      <w:r w:rsidRPr="00C260D5">
        <w:rPr>
          <w:rFonts w:ascii="Times New Roman" w:hAnsi="Times New Roman" w:cs="Times New Roman"/>
          <w:sz w:val="24"/>
          <w:szCs w:val="24"/>
        </w:rPr>
        <w:t xml:space="preserve"> Average weekly colony temperature</w:t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6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C75770" wp14:editId="0F7235F6">
            <wp:extent cx="3267075" cy="16764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7147" t="36488" r="27885" b="13341"/>
                    <a:stretch/>
                  </pic:blipFill>
                  <pic:spPr bwMode="auto">
                    <a:xfrm>
                      <a:off x="0" y="0"/>
                      <a:ext cx="326707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0D5">
        <w:rPr>
          <w:rFonts w:ascii="Times New Roman" w:hAnsi="Times New Roman" w:cs="Times New Roman"/>
          <w:sz w:val="24"/>
          <w:szCs w:val="24"/>
        </w:rPr>
        <w:t>Figure 13.</w:t>
      </w:r>
      <w:proofErr w:type="gramEnd"/>
      <w:r w:rsidRPr="00C260D5">
        <w:rPr>
          <w:rFonts w:ascii="Times New Roman" w:hAnsi="Times New Roman" w:cs="Times New Roman"/>
          <w:sz w:val="24"/>
          <w:szCs w:val="24"/>
        </w:rPr>
        <w:t xml:space="preserve"> Colony relative humidity throughout season</w:t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60D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B7A970" wp14:editId="7BEBEAD3">
            <wp:extent cx="3314700" cy="16668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16346" t="38198" r="27884" b="11915"/>
                    <a:stretch/>
                  </pic:blipFill>
                  <pic:spPr bwMode="auto">
                    <a:xfrm>
                      <a:off x="0" y="0"/>
                      <a:ext cx="331470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0D5">
        <w:rPr>
          <w:rFonts w:ascii="Times New Roman" w:hAnsi="Times New Roman" w:cs="Times New Roman"/>
          <w:sz w:val="24"/>
          <w:szCs w:val="24"/>
        </w:rPr>
        <w:t>Figure 14.</w:t>
      </w:r>
      <w:proofErr w:type="gramEnd"/>
      <w:r w:rsidRPr="00C260D5">
        <w:rPr>
          <w:rFonts w:ascii="Times New Roman" w:hAnsi="Times New Roman" w:cs="Times New Roman"/>
          <w:sz w:val="24"/>
          <w:szCs w:val="24"/>
        </w:rPr>
        <w:t xml:space="preserve"> Fruit set by distance from group of four colonies (quad)</w:t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0D5">
        <w:rPr>
          <w:rFonts w:ascii="Times New Roman" w:hAnsi="Times New Roman" w:cs="Times New Roman"/>
          <w:sz w:val="24"/>
          <w:szCs w:val="24"/>
        </w:rPr>
        <w:t>Table 1.</w:t>
      </w:r>
      <w:proofErr w:type="gramEnd"/>
      <w:r w:rsidRPr="00C260D5">
        <w:rPr>
          <w:rFonts w:ascii="Times New Roman" w:hAnsi="Times New Roman" w:cs="Times New Roman"/>
          <w:sz w:val="24"/>
          <w:szCs w:val="24"/>
        </w:rPr>
        <w:t xml:space="preserve"> </w:t>
      </w:r>
      <w:r w:rsidRPr="00C260D5">
        <w:rPr>
          <w:rStyle w:val="Table-captionChar"/>
          <w:rFonts w:eastAsiaTheme="minorHAnsi"/>
        </w:rPr>
        <w:t>List of pesticides detected in bees and wax samples in ppb concentrations in 2012</w:t>
      </w:r>
      <w:r w:rsidRPr="00C260D5">
        <w:rPr>
          <w:rFonts w:ascii="Times New Roman" w:hAnsi="Times New Roman" w:cs="Times New Roman"/>
          <w:sz w:val="24"/>
          <w:szCs w:val="24"/>
        </w:rPr>
        <w:t>. All values in parentheses indicate honey bee LD50 from PPDB unless otherwise indicated.  -  = no detection, 2 = Thompson 2001, 3=Mullin et al. 2010, / = bumble bee LD50.</w:t>
      </w: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475" w:type="dxa"/>
        <w:tblInd w:w="93" w:type="dxa"/>
        <w:tblLook w:val="04A0" w:firstRow="1" w:lastRow="0" w:firstColumn="1" w:lastColumn="0" w:noHBand="0" w:noVBand="1"/>
      </w:tblPr>
      <w:tblGrid>
        <w:gridCol w:w="4060"/>
        <w:gridCol w:w="818"/>
        <w:gridCol w:w="816"/>
        <w:gridCol w:w="695"/>
        <w:gridCol w:w="816"/>
        <w:gridCol w:w="695"/>
        <w:gridCol w:w="696"/>
      </w:tblGrid>
      <w:tr w:rsidR="00A8203D" w:rsidRPr="00C260D5" w:rsidTr="00071733">
        <w:trPr>
          <w:trHeight w:val="525"/>
        </w:trPr>
        <w:tc>
          <w:tcPr>
            <w:tcW w:w="4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Crop</w:t>
            </w:r>
          </w:p>
        </w:tc>
        <w:tc>
          <w:tcPr>
            <w:tcW w:w="15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sz w:val="24"/>
                <w:szCs w:val="24"/>
              </w:rPr>
              <w:t>Watermelon</w:t>
            </w:r>
          </w:p>
        </w:tc>
        <w:tc>
          <w:tcPr>
            <w:tcW w:w="14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03D" w:rsidRPr="00C260D5" w:rsidRDefault="00A8203D" w:rsidP="00071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sz w:val="24"/>
                <w:szCs w:val="24"/>
              </w:rPr>
              <w:t>Pickling</w:t>
            </w:r>
            <w:r w:rsidRPr="00C260D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Cucumber</w:t>
            </w:r>
          </w:p>
        </w:tc>
        <w:tc>
          <w:tcPr>
            <w:tcW w:w="13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sz w:val="24"/>
                <w:szCs w:val="24"/>
              </w:rPr>
              <w:t>Strawberry</w:t>
            </w:r>
          </w:p>
        </w:tc>
      </w:tr>
      <w:tr w:rsidR="00A8203D" w:rsidRPr="00C260D5" w:rsidTr="00071733">
        <w:trPr>
          <w:trHeight w:val="315"/>
        </w:trPr>
        <w:tc>
          <w:tcPr>
            <w:tcW w:w="4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Field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8203D" w:rsidRPr="00C260D5" w:rsidTr="00071733">
        <w:trPr>
          <w:trHeight w:val="315"/>
        </w:trPr>
        <w:tc>
          <w:tcPr>
            <w:tcW w:w="4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Substrate</w:t>
            </w:r>
          </w:p>
        </w:tc>
        <w:tc>
          <w:tcPr>
            <w:tcW w:w="8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Bees</w:t>
            </w:r>
          </w:p>
        </w:tc>
        <w:tc>
          <w:tcPr>
            <w:tcW w:w="7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Wax</w:t>
            </w:r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Bees</w:t>
            </w:r>
          </w:p>
        </w:tc>
        <w:tc>
          <w:tcPr>
            <w:tcW w:w="7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Wax</w:t>
            </w:r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Bees</w:t>
            </w:r>
          </w:p>
        </w:tc>
        <w:tc>
          <w:tcPr>
            <w:tcW w:w="6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Wax</w:t>
            </w:r>
          </w:p>
        </w:tc>
      </w:tr>
      <w:tr w:rsidR="00A8203D" w:rsidRPr="00C260D5" w:rsidTr="00071733">
        <w:trPr>
          <w:trHeight w:val="315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Chemical (</w:t>
            </w:r>
            <w:proofErr w:type="spellStart"/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concs</w:t>
            </w:r>
            <w:proofErr w:type="spellEnd"/>
            <w:r w:rsidRPr="00C260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in ppb) (LD50)</w:t>
            </w:r>
          </w:p>
        </w:tc>
        <w:tc>
          <w:tcPr>
            <w:tcW w:w="4415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Azoxystrobin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(25,000) 48 hour oral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2970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Bifenthrin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(150)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31.2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Boscalid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(1,550,000)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79.5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Captan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(100000) 48 hour oral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2440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Carbendazim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(&gt;500,000) 48 hour contact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Chlorfenapyr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(120) 48 hour exposure type not reported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Chlorothalonil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(40,000) 48 hour oral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5710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48700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Chlorpyrifos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(59) 48 hour contact/(11,400)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25.5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Coumaphos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(46,300)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Cyprodinil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(113,000) 48 hour oral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72.4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43.7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Fenbuconazole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(1,490,000)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16.9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Fenpyroximate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(15,800) 48 hour contact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Fluvalinate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(15,860)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Hydroxychlorothalonil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(not available)</w:t>
            </w: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Methoxyfenozide</w:t>
            </w:r>
            <w:proofErr w:type="spellEnd"/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(&gt;100,000) 48 hour oral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A8203D" w:rsidRPr="00C260D5" w:rsidTr="00071733">
        <w:trPr>
          <w:trHeight w:val="315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Pendimethalin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(100,000) 48 hour contact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43.3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Phosmet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(220) 48 hour contact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Pyraclostrobin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(&gt;73,100) 48 hour oral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19.9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Tebuconazole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(&gt;73,100) 48 hour oral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A8203D" w:rsidRPr="00C260D5" w:rsidTr="00071733">
        <w:trPr>
          <w:trHeight w:val="300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Tebufenozide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(&gt;234,000) 48 hour contact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</w:tr>
      <w:tr w:rsidR="00A8203D" w:rsidRPr="00C260D5" w:rsidTr="00071733">
        <w:trPr>
          <w:trHeight w:val="315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Trifloxystrobin</w:t>
            </w:r>
            <w:proofErr w:type="spellEnd"/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0D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(&gt;200) 48 hour oral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03D" w:rsidRPr="00C260D5" w:rsidRDefault="00A8203D" w:rsidP="000717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49.3</w:t>
            </w:r>
          </w:p>
        </w:tc>
      </w:tr>
    </w:tbl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203D" w:rsidRPr="00C260D5" w:rsidRDefault="00A8203D" w:rsidP="00A820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2545" w:rsidRDefault="00A8203D">
      <w:bookmarkStart w:id="0" w:name="_GoBack"/>
      <w:bookmarkEnd w:id="0"/>
    </w:p>
    <w:sectPr w:rsidR="003925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54FCE"/>
    <w:multiLevelType w:val="multilevel"/>
    <w:tmpl w:val="3782BF92"/>
    <w:styleLink w:val="Tables"/>
    <w:lvl w:ilvl="0">
      <w:start w:val="1"/>
      <w:numFmt w:val="none"/>
      <w:pStyle w:val="Table-caption"/>
      <w:suff w:val="nothing"/>
      <w:lvlText w:val="Table 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2">
      <w:start w:val="1"/>
      <w:numFmt w:val="lowerRoman"/>
      <w:lvlRestart w:val="1"/>
      <w:lvlText w:val="%3)"/>
      <w:lvlJc w:val="left"/>
      <w:pPr>
        <w:tabs>
          <w:tab w:val="num" w:pos="72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604A42E8"/>
    <w:multiLevelType w:val="multilevel"/>
    <w:tmpl w:val="3782BF92"/>
    <w:numStyleLink w:val="Tables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03D"/>
    <w:rsid w:val="00696542"/>
    <w:rsid w:val="00A8203D"/>
    <w:rsid w:val="00CD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03D"/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20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ables">
    <w:name w:val="Tables"/>
    <w:uiPriority w:val="99"/>
    <w:rsid w:val="00A8203D"/>
    <w:pPr>
      <w:numPr>
        <w:numId w:val="1"/>
      </w:numPr>
    </w:pPr>
  </w:style>
  <w:style w:type="paragraph" w:customStyle="1" w:styleId="Table-caption">
    <w:name w:val="Table - caption"/>
    <w:basedOn w:val="Heading6"/>
    <w:next w:val="Normal"/>
    <w:link w:val="Table-captionChar"/>
    <w:uiPriority w:val="1"/>
    <w:qFormat/>
    <w:rsid w:val="00A8203D"/>
    <w:pPr>
      <w:numPr>
        <w:numId w:val="2"/>
      </w:numPr>
      <w:spacing w:before="720" w:after="240" w:line="240" w:lineRule="auto"/>
      <w:ind w:left="1260" w:hanging="1260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</w:rPr>
  </w:style>
  <w:style w:type="character" w:customStyle="1" w:styleId="Table-captionChar">
    <w:name w:val="Table - caption Char"/>
    <w:basedOn w:val="DefaultParagraphFont"/>
    <w:link w:val="Table-caption"/>
    <w:uiPriority w:val="1"/>
    <w:rsid w:val="00A8203D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203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03D"/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20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ables">
    <w:name w:val="Tables"/>
    <w:uiPriority w:val="99"/>
    <w:rsid w:val="00A8203D"/>
    <w:pPr>
      <w:numPr>
        <w:numId w:val="1"/>
      </w:numPr>
    </w:pPr>
  </w:style>
  <w:style w:type="paragraph" w:customStyle="1" w:styleId="Table-caption">
    <w:name w:val="Table - caption"/>
    <w:basedOn w:val="Heading6"/>
    <w:next w:val="Normal"/>
    <w:link w:val="Table-captionChar"/>
    <w:uiPriority w:val="1"/>
    <w:qFormat/>
    <w:rsid w:val="00A8203D"/>
    <w:pPr>
      <w:numPr>
        <w:numId w:val="2"/>
      </w:numPr>
      <w:spacing w:before="720" w:after="240" w:line="240" w:lineRule="auto"/>
      <w:ind w:left="1260" w:hanging="1260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</w:rPr>
  </w:style>
  <w:style w:type="character" w:customStyle="1" w:styleId="Table-captionChar">
    <w:name w:val="Table - caption Char"/>
    <w:basedOn w:val="DefaultParagraphFont"/>
    <w:link w:val="Table-caption"/>
    <w:uiPriority w:val="1"/>
    <w:rsid w:val="00A8203D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203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CANR</Company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Delaney</dc:creator>
  <cp:lastModifiedBy>Deborah Delaney</cp:lastModifiedBy>
  <cp:revision>1</cp:revision>
  <dcterms:created xsi:type="dcterms:W3CDTF">2013-10-31T01:39:00Z</dcterms:created>
  <dcterms:modified xsi:type="dcterms:W3CDTF">2013-10-31T01:41:00Z</dcterms:modified>
</cp:coreProperties>
</file>