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162" w:rsidRPr="006A0162" w:rsidRDefault="006A0162" w:rsidP="006A0162">
      <w:pPr>
        <w:spacing w:line="480" w:lineRule="auto"/>
        <w:ind w:left="720" w:hanging="720"/>
        <w:rPr>
          <w:b/>
        </w:rPr>
      </w:pPr>
      <w:bookmarkStart w:id="0" w:name="_GoBack"/>
      <w:bookmarkEnd w:id="0"/>
      <w:r w:rsidRPr="006A0162">
        <w:rPr>
          <w:b/>
        </w:rPr>
        <w:t>References for the results and discussion section of SARE final report</w:t>
      </w:r>
      <w:r>
        <w:rPr>
          <w:b/>
        </w:rPr>
        <w:t>: D. Delaney</w:t>
      </w:r>
    </w:p>
    <w:p w:rsidR="006A0162" w:rsidRPr="008D684A" w:rsidRDefault="006A0162" w:rsidP="006A0162">
      <w:pPr>
        <w:spacing w:line="480" w:lineRule="auto"/>
        <w:ind w:left="720" w:hanging="720"/>
      </w:pPr>
      <w:proofErr w:type="gramStart"/>
      <w:r>
        <w:t xml:space="preserve">Cremer, S., S.O.A.O. </w:t>
      </w:r>
      <w:proofErr w:type="spellStart"/>
      <w:r>
        <w:t>Armitage</w:t>
      </w:r>
      <w:proofErr w:type="spellEnd"/>
      <w:r>
        <w:t xml:space="preserve">, and P. </w:t>
      </w:r>
      <w:proofErr w:type="spellStart"/>
      <w:r>
        <w:t>Schmid-Hempel</w:t>
      </w:r>
      <w:proofErr w:type="spellEnd"/>
      <w:r>
        <w:t>.</w:t>
      </w:r>
      <w:proofErr w:type="gramEnd"/>
      <w:r>
        <w:t xml:space="preserve"> 2007. Social immunity. Current Biology, 17:693-702.</w:t>
      </w:r>
    </w:p>
    <w:p w:rsidR="006A0162" w:rsidRPr="008D684A" w:rsidRDefault="006A0162" w:rsidP="006A0162">
      <w:pPr>
        <w:spacing w:line="480" w:lineRule="auto"/>
        <w:ind w:left="720" w:hanging="720"/>
      </w:pPr>
      <w:proofErr w:type="spellStart"/>
      <w:r>
        <w:t>Goulson</w:t>
      </w:r>
      <w:proofErr w:type="spellEnd"/>
      <w:r>
        <w:t xml:space="preserve">, D. 2010. Bumble bees: </w:t>
      </w:r>
      <w:proofErr w:type="spellStart"/>
      <w:r>
        <w:t>Behaviour</w:t>
      </w:r>
      <w:proofErr w:type="spellEnd"/>
      <w:r>
        <w:t>, ecology and conservation, 2</w:t>
      </w:r>
      <w:r>
        <w:rPr>
          <w:vertAlign w:val="superscript"/>
        </w:rPr>
        <w:t>nd</w:t>
      </w:r>
      <w:r>
        <w:t xml:space="preserve"> </w:t>
      </w:r>
      <w:proofErr w:type="gramStart"/>
      <w:r>
        <w:t>ed</w:t>
      </w:r>
      <w:proofErr w:type="gramEnd"/>
      <w:r>
        <w:t xml:space="preserve">.  </w:t>
      </w:r>
      <w:proofErr w:type="gramStart"/>
      <w:r>
        <w:t>Oxford Press.</w:t>
      </w:r>
      <w:proofErr w:type="gramEnd"/>
      <w:r>
        <w:t xml:space="preserve"> New York City, NY.</w:t>
      </w:r>
    </w:p>
    <w:p w:rsidR="00E90682" w:rsidRDefault="006A0162">
      <w:proofErr w:type="gramStart"/>
      <w:r>
        <w:t>Heinrich, B. 2004.</w:t>
      </w:r>
      <w:proofErr w:type="gramEnd"/>
      <w:r>
        <w:t xml:space="preserve"> </w:t>
      </w:r>
      <w:proofErr w:type="gramStart"/>
      <w:r>
        <w:rPr>
          <w:iCs/>
        </w:rPr>
        <w:t>Bumblebee Economics</w:t>
      </w:r>
      <w:r>
        <w:t>.</w:t>
      </w:r>
      <w:proofErr w:type="gramEnd"/>
      <w:r>
        <w:t xml:space="preserve"> </w:t>
      </w:r>
      <w:proofErr w:type="gramStart"/>
      <w:r>
        <w:t>Harvard University Press.</w:t>
      </w:r>
      <w:proofErr w:type="gramEnd"/>
      <w:r>
        <w:t xml:space="preserve"> Cambridge, MA</w:t>
      </w:r>
    </w:p>
    <w:p w:rsidR="006A0162" w:rsidRDefault="006A0162" w:rsidP="006A0162">
      <w:pPr>
        <w:spacing w:line="480" w:lineRule="auto"/>
        <w:ind w:left="720" w:hanging="720"/>
      </w:pPr>
    </w:p>
    <w:p w:rsidR="006A0162" w:rsidRPr="008D684A" w:rsidRDefault="006A0162" w:rsidP="006A0162">
      <w:pPr>
        <w:spacing w:line="480" w:lineRule="auto"/>
        <w:ind w:left="720" w:hanging="720"/>
      </w:pPr>
      <w:proofErr w:type="spellStart"/>
      <w:r>
        <w:t>Iwasa</w:t>
      </w:r>
      <w:proofErr w:type="spellEnd"/>
      <w:r>
        <w:t xml:space="preserve"> T., N. </w:t>
      </w:r>
      <w:proofErr w:type="spellStart"/>
      <w:r>
        <w:t>Motoyama</w:t>
      </w:r>
      <w:proofErr w:type="spellEnd"/>
      <w:r>
        <w:t xml:space="preserve">, J.T. Ambrose, R.M. Roe. 2003. Mechanism for differential toxicity of </w:t>
      </w:r>
      <w:proofErr w:type="spellStart"/>
      <w:r>
        <w:t>neonicotinod</w:t>
      </w:r>
      <w:proofErr w:type="spellEnd"/>
      <w:r>
        <w:t xml:space="preserve"> insecticides in the honey bee, </w:t>
      </w:r>
      <w:proofErr w:type="spellStart"/>
      <w:r>
        <w:rPr>
          <w:i/>
        </w:rPr>
        <w:t>Apis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mellifera</w:t>
      </w:r>
      <w:proofErr w:type="spellEnd"/>
      <w:r>
        <w:rPr>
          <w:i/>
        </w:rPr>
        <w:t xml:space="preserve">. </w:t>
      </w:r>
      <w:r>
        <w:t>Crop Protection, 23:371-378.</w:t>
      </w:r>
    </w:p>
    <w:p w:rsidR="006A0162" w:rsidRPr="008D684A" w:rsidRDefault="006A0162" w:rsidP="006A0162">
      <w:pPr>
        <w:spacing w:line="480" w:lineRule="auto"/>
        <w:ind w:left="720" w:hanging="720"/>
      </w:pPr>
      <w:proofErr w:type="gramStart"/>
      <w:r>
        <w:t xml:space="preserve">Johnson, R.M., H.S. Pollock, and M.R. </w:t>
      </w:r>
      <w:proofErr w:type="spellStart"/>
      <w:r>
        <w:t>Berenbaum</w:t>
      </w:r>
      <w:proofErr w:type="spellEnd"/>
      <w:r>
        <w:t>.</w:t>
      </w:r>
      <w:proofErr w:type="gramEnd"/>
      <w:r>
        <w:t xml:space="preserve"> 2009. Synergistic Interactions </w:t>
      </w:r>
      <w:proofErr w:type="gramStart"/>
      <w:r>
        <w:t>Between</w:t>
      </w:r>
      <w:proofErr w:type="gramEnd"/>
      <w:r>
        <w:t xml:space="preserve"> In-Hive </w:t>
      </w:r>
      <w:proofErr w:type="spellStart"/>
      <w:r>
        <w:t>Miticides</w:t>
      </w:r>
      <w:proofErr w:type="spellEnd"/>
      <w:r>
        <w:t xml:space="preserve"> in </w:t>
      </w:r>
      <w:proofErr w:type="spellStart"/>
      <w:r>
        <w:rPr>
          <w:i/>
        </w:rPr>
        <w:t>Apis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mellifera</w:t>
      </w:r>
      <w:proofErr w:type="spellEnd"/>
      <w:r>
        <w:t>. Journal of Economic Entomology, 102:474-479.</w:t>
      </w:r>
    </w:p>
    <w:p w:rsidR="006A0162" w:rsidRPr="008D684A" w:rsidRDefault="006A0162" w:rsidP="006A0162">
      <w:pPr>
        <w:spacing w:line="480" w:lineRule="auto"/>
        <w:ind w:left="720" w:hanging="720"/>
      </w:pPr>
      <w:r>
        <w:t xml:space="preserve">Johnson R.M., M.D. Ellis, C.A. Mullin, and M. Frazier. 2010. Pesticides and honey bee toxicity-USA. </w:t>
      </w:r>
      <w:proofErr w:type="spellStart"/>
      <w:r>
        <w:t>Apidologie</w:t>
      </w:r>
      <w:proofErr w:type="spellEnd"/>
      <w:r>
        <w:t xml:space="preserve"> 41:312-331.</w:t>
      </w:r>
    </w:p>
    <w:p w:rsidR="006A0162" w:rsidRPr="008D684A" w:rsidRDefault="006A0162" w:rsidP="006A0162">
      <w:pPr>
        <w:spacing w:line="480" w:lineRule="auto"/>
        <w:ind w:left="720" w:hanging="720"/>
      </w:pPr>
      <w:proofErr w:type="spellStart"/>
      <w:r>
        <w:t>Munidasa</w:t>
      </w:r>
      <w:proofErr w:type="spellEnd"/>
      <w:r>
        <w:t xml:space="preserve">, D.M., </w:t>
      </w:r>
      <w:proofErr w:type="spellStart"/>
      <w:r>
        <w:t>Toquenaga</w:t>
      </w:r>
      <w:proofErr w:type="spellEnd"/>
      <w:r>
        <w:t>, Y. 2010. Do pollen diets vary among adjacent bumble bee colonies? Ecol. Res. 25: 639-646.</w:t>
      </w:r>
    </w:p>
    <w:p w:rsidR="006A0162" w:rsidRDefault="006A0162" w:rsidP="006A0162">
      <w:pPr>
        <w:spacing w:line="480" w:lineRule="auto"/>
        <w:ind w:left="720" w:hanging="720"/>
        <w:rPr>
          <w:iCs/>
        </w:rPr>
      </w:pPr>
      <w:proofErr w:type="gramStart"/>
      <w:r>
        <w:rPr>
          <w:iCs/>
        </w:rPr>
        <w:t>Pilling, E.D. and P.C. Jepson.</w:t>
      </w:r>
      <w:proofErr w:type="gramEnd"/>
      <w:r>
        <w:rPr>
          <w:iCs/>
        </w:rPr>
        <w:t xml:space="preserve"> 1993. Synergism between EBI fungicides and a </w:t>
      </w:r>
      <w:proofErr w:type="spellStart"/>
      <w:r>
        <w:rPr>
          <w:iCs/>
        </w:rPr>
        <w:t>pyrethroid</w:t>
      </w:r>
      <w:proofErr w:type="spellEnd"/>
      <w:r>
        <w:rPr>
          <w:iCs/>
        </w:rPr>
        <w:t xml:space="preserve"> insecticide in the honeybee (</w:t>
      </w:r>
      <w:proofErr w:type="spellStart"/>
      <w:r>
        <w:rPr>
          <w:i/>
          <w:iCs/>
        </w:rPr>
        <w:t>Apis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mellifera</w:t>
      </w:r>
      <w:proofErr w:type="spellEnd"/>
      <w:r>
        <w:rPr>
          <w:iCs/>
        </w:rPr>
        <w:t>). Pest Management Science 34: 293-297.</w:t>
      </w:r>
    </w:p>
    <w:p w:rsidR="006A0162" w:rsidRPr="008D684A" w:rsidRDefault="006A0162" w:rsidP="006A0162">
      <w:pPr>
        <w:spacing w:line="480" w:lineRule="auto"/>
        <w:ind w:left="720" w:hanging="720"/>
      </w:pPr>
      <w:r>
        <w:t xml:space="preserve">Vogt, F.D. 1986. </w:t>
      </w:r>
      <w:proofErr w:type="gramStart"/>
      <w:r>
        <w:t>Thermoregulation in bumblebee colonies.</w:t>
      </w:r>
      <w:proofErr w:type="gramEnd"/>
      <w:r>
        <w:t xml:space="preserve"> I. Thermoregulatory versus brood-maintenance behaviors during acute changes in ambient temperature. Physiological Zoology 59:55-59.</w:t>
      </w:r>
    </w:p>
    <w:p w:rsidR="006A0162" w:rsidRPr="008D684A" w:rsidRDefault="006A0162" w:rsidP="006A0162">
      <w:pPr>
        <w:spacing w:line="480" w:lineRule="auto"/>
        <w:ind w:left="720" w:hanging="720"/>
        <w:rPr>
          <w:iCs/>
        </w:rPr>
      </w:pPr>
    </w:p>
    <w:p w:rsidR="006A0162" w:rsidRDefault="006A0162"/>
    <w:sectPr w:rsidR="006A0162" w:rsidSect="00E906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162"/>
    <w:rsid w:val="000922E4"/>
    <w:rsid w:val="00362FD3"/>
    <w:rsid w:val="006A0162"/>
    <w:rsid w:val="007A6856"/>
    <w:rsid w:val="00E90682"/>
    <w:rsid w:val="00FA7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1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1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1133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CANR</Company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dadelane</dc:creator>
  <cp:lastModifiedBy>Delaney, Carol</cp:lastModifiedBy>
  <cp:revision>2</cp:revision>
  <dcterms:created xsi:type="dcterms:W3CDTF">2013-11-01T19:05:00Z</dcterms:created>
  <dcterms:modified xsi:type="dcterms:W3CDTF">2013-11-01T19:05:00Z</dcterms:modified>
</cp:coreProperties>
</file>