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E4" w:rsidRDefault="00B23EA5">
      <w:r w:rsidRPr="00B23EA5">
        <w:drawing>
          <wp:inline distT="0" distB="0" distL="0" distR="0">
            <wp:extent cx="4572000" cy="2743200"/>
            <wp:effectExtent l="19050" t="0" r="19050" b="0"/>
            <wp:docPr id="1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D7EE4" w:rsidSect="00CD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23EA5"/>
    <w:rsid w:val="00B23EA5"/>
    <w:rsid w:val="00C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wm1\Documents\Food%20for%20Profit\2011%202012%20Survey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Age Groups of Participants,</a:t>
            </a:r>
            <a:r>
              <a:rPr lang="en-US" baseline="0"/>
              <a:t> Food for Profit Classes, FY 2012</a:t>
            </a:r>
            <a:endParaRPr lang="en-US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Sheet1!$C$271:$F$271</c:f>
              <c:strCache>
                <c:ptCount val="4"/>
                <c:pt idx="0">
                  <c:v>18-30</c:v>
                </c:pt>
                <c:pt idx="1">
                  <c:v>30 - 45</c:v>
                </c:pt>
                <c:pt idx="2">
                  <c:v>45 - 60</c:v>
                </c:pt>
                <c:pt idx="3">
                  <c:v>&gt; 60</c:v>
                </c:pt>
              </c:strCache>
            </c:strRef>
          </c:cat>
          <c:val>
            <c:numRef>
              <c:f>Sheet1!$C$272:$F$272</c:f>
              <c:numCache>
                <c:formatCode>General</c:formatCode>
                <c:ptCount val="4"/>
                <c:pt idx="0">
                  <c:v>30</c:v>
                </c:pt>
                <c:pt idx="1">
                  <c:v>56</c:v>
                </c:pt>
                <c:pt idx="2">
                  <c:v>98</c:v>
                </c:pt>
                <c:pt idx="3">
                  <c:v>23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wwm1</dc:creator>
  <cp:lastModifiedBy>wwm1</cp:lastModifiedBy>
  <cp:revision>1</cp:revision>
  <dcterms:created xsi:type="dcterms:W3CDTF">2013-12-04T15:58:00Z</dcterms:created>
  <dcterms:modified xsi:type="dcterms:W3CDTF">2013-12-04T15:59:00Z</dcterms:modified>
</cp:coreProperties>
</file>