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23" w:rsidRPr="002D103A" w:rsidRDefault="00902B23" w:rsidP="00902B23">
      <w:pPr>
        <w:spacing w:after="0"/>
      </w:pPr>
    </w:p>
    <w:p w:rsidR="00902B23" w:rsidRPr="002D103A" w:rsidRDefault="00902B23" w:rsidP="00902B23">
      <w:pPr>
        <w:spacing w:after="0"/>
        <w:rPr>
          <w:i/>
        </w:rPr>
      </w:pPr>
    </w:p>
    <w:tbl>
      <w:tblPr>
        <w:tblW w:w="9285" w:type="dxa"/>
        <w:tblInd w:w="93" w:type="dxa"/>
        <w:tblLook w:val="04A0" w:firstRow="1" w:lastRow="0" w:firstColumn="1" w:lastColumn="0" w:noHBand="0" w:noVBand="1"/>
      </w:tblPr>
      <w:tblGrid>
        <w:gridCol w:w="3075"/>
        <w:gridCol w:w="1530"/>
        <w:gridCol w:w="1485"/>
        <w:gridCol w:w="3195"/>
      </w:tblGrid>
      <w:tr w:rsidR="00902B23" w:rsidRPr="002D103A" w:rsidTr="006E5A55">
        <w:trPr>
          <w:trHeight w:val="300"/>
        </w:trPr>
        <w:tc>
          <w:tcPr>
            <w:tcW w:w="4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103A">
              <w:rPr>
                <w:rFonts w:eastAsia="Times New Roman" w:cs="Times New Roman"/>
                <w:b/>
                <w:bCs/>
                <w:color w:val="000000"/>
              </w:rPr>
              <w:t>Table 1: Field sites for soil sampling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02B23" w:rsidRPr="002D103A" w:rsidTr="006E5A55">
        <w:trPr>
          <w:trHeight w:val="315"/>
        </w:trPr>
        <w:tc>
          <w:tcPr>
            <w:tcW w:w="30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103A">
              <w:rPr>
                <w:rFonts w:eastAsia="Times New Roman" w:cs="Times New Roman"/>
                <w:b/>
                <w:bCs/>
                <w:color w:val="000000"/>
              </w:rPr>
              <w:t>Site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103A">
              <w:rPr>
                <w:rFonts w:eastAsia="Times New Roman" w:cs="Times New Roman"/>
                <w:b/>
                <w:bCs/>
                <w:color w:val="000000"/>
              </w:rPr>
              <w:t>Location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103A">
              <w:rPr>
                <w:rFonts w:eastAsia="Times New Roman" w:cs="Times New Roman"/>
                <w:b/>
                <w:bCs/>
                <w:color w:val="000000"/>
              </w:rPr>
              <w:t>Coordinates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r w:rsidRPr="002D103A">
              <w:rPr>
                <w:rFonts w:eastAsia="Times New Roman" w:cs="Times New Roman"/>
                <w:b/>
                <w:bCs/>
                <w:color w:val="000000"/>
              </w:rPr>
              <w:t xml:space="preserve">Soil description </w:t>
            </w:r>
            <w:r w:rsidRPr="002D103A">
              <w:rPr>
                <w:rFonts w:eastAsia="Times New Roman" w:cs="Times New Roman"/>
                <w:b/>
                <w:bCs/>
                <w:color w:val="000000"/>
                <w:highlight w:val="yellow"/>
              </w:rPr>
              <w:t>(cite)</w:t>
            </w:r>
          </w:p>
        </w:tc>
      </w:tr>
      <w:tr w:rsidR="00902B23" w:rsidRPr="002D103A" w:rsidTr="006E5A55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Farming Systems Trial (Rodale Institute)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Kutztown, PA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40° 33' N, 75° 43' W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Clarksburg silt loam and Berks-</w:t>
            </w:r>
            <w:proofErr w:type="spellStart"/>
            <w:r w:rsidRPr="002D103A">
              <w:rPr>
                <w:rFonts w:eastAsia="Times New Roman" w:cs="Times New Roman"/>
                <w:color w:val="000000"/>
              </w:rPr>
              <w:t>Weikert</w:t>
            </w:r>
            <w:proofErr w:type="spellEnd"/>
            <w:r w:rsidRPr="002D103A">
              <w:rPr>
                <w:rFonts w:eastAsia="Times New Roman" w:cs="Times New Roman"/>
                <w:color w:val="000000"/>
              </w:rPr>
              <w:t xml:space="preserve"> Complex (silt loam), 3-8% slopes</w:t>
            </w:r>
          </w:p>
        </w:tc>
      </w:tr>
      <w:tr w:rsidR="00902B23" w:rsidRPr="002D103A" w:rsidTr="006E5A55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 xml:space="preserve">A-Frame Farm (Carmen </w:t>
            </w:r>
            <w:proofErr w:type="spellStart"/>
            <w:r w:rsidRPr="002D103A">
              <w:rPr>
                <w:rFonts w:eastAsia="Times New Roman" w:cs="Times New Roman"/>
                <w:color w:val="000000"/>
              </w:rPr>
              <w:t>Fernholz</w:t>
            </w:r>
            <w:proofErr w:type="spellEnd"/>
            <w:r w:rsidRPr="002D103A">
              <w:rPr>
                <w:rFonts w:eastAsia="Times New Roman" w:cs="Times New Roman"/>
                <w:color w:val="000000"/>
              </w:rPr>
              <w:t>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Madison, MN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45° 00' N, 96° 08' W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D103A">
              <w:rPr>
                <w:rFonts w:eastAsia="Times New Roman" w:cs="Times New Roman"/>
                <w:color w:val="000000"/>
              </w:rPr>
              <w:t>Normania</w:t>
            </w:r>
            <w:proofErr w:type="spellEnd"/>
            <w:r w:rsidRPr="002D103A">
              <w:rPr>
                <w:rFonts w:eastAsia="Times New Roman" w:cs="Times New Roman"/>
                <w:color w:val="000000"/>
              </w:rPr>
              <w:t xml:space="preserve"> loam, 0-3% slopes</w:t>
            </w:r>
          </w:p>
        </w:tc>
      </w:tr>
      <w:tr w:rsidR="00902B23" w:rsidRPr="002D103A" w:rsidTr="006E5A55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Willow Lake Farm (Tony Thompson)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Windom, MN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43° 44' N, 95° 04' W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Clarion loam, 4-8% slopes, eroded</w:t>
            </w:r>
          </w:p>
        </w:tc>
      </w:tr>
      <w:tr w:rsidR="00902B23" w:rsidRPr="002D103A" w:rsidTr="006E5A55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Southwest Research and Outreach Center (University of MN)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D103A">
              <w:rPr>
                <w:rFonts w:eastAsia="Times New Roman" w:cs="Times New Roman"/>
                <w:color w:val="000000"/>
              </w:rPr>
              <w:t>Lamberton</w:t>
            </w:r>
            <w:proofErr w:type="spellEnd"/>
            <w:r w:rsidRPr="002D103A">
              <w:rPr>
                <w:rFonts w:eastAsia="Times New Roman" w:cs="Times New Roman"/>
                <w:color w:val="000000"/>
              </w:rPr>
              <w:t>, MN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44° 14' N, 95° 19' W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spellStart"/>
            <w:r w:rsidRPr="002D103A">
              <w:rPr>
                <w:rFonts w:eastAsia="Times New Roman" w:cs="Times New Roman"/>
                <w:color w:val="000000"/>
              </w:rPr>
              <w:t>Ves</w:t>
            </w:r>
            <w:proofErr w:type="spellEnd"/>
            <w:r w:rsidRPr="002D103A">
              <w:rPr>
                <w:rFonts w:eastAsia="Times New Roman" w:cs="Times New Roman"/>
                <w:color w:val="000000"/>
              </w:rPr>
              <w:t xml:space="preserve"> loam, </w:t>
            </w:r>
            <w:proofErr w:type="spellStart"/>
            <w:r w:rsidRPr="002D103A">
              <w:rPr>
                <w:rFonts w:eastAsia="Times New Roman" w:cs="Times New Roman"/>
                <w:color w:val="000000"/>
              </w:rPr>
              <w:t>Normania</w:t>
            </w:r>
            <w:proofErr w:type="spellEnd"/>
            <w:r w:rsidRPr="002D103A">
              <w:rPr>
                <w:rFonts w:eastAsia="Times New Roman" w:cs="Times New Roman"/>
                <w:color w:val="000000"/>
              </w:rPr>
              <w:t xml:space="preserve"> loam, and Webster clay loam</w:t>
            </w:r>
          </w:p>
        </w:tc>
      </w:tr>
      <w:tr w:rsidR="00902B23" w:rsidRPr="002D103A" w:rsidTr="006E5A55">
        <w:trPr>
          <w:trHeight w:val="300"/>
        </w:trPr>
        <w:tc>
          <w:tcPr>
            <w:tcW w:w="3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Wisconsin Integrated Cropping Systems Trial (University of WI)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Arlington, WI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43° 18' N, 89° 19' W</w:t>
            </w:r>
          </w:p>
        </w:tc>
        <w:tc>
          <w:tcPr>
            <w:tcW w:w="3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2D103A" w:rsidRDefault="00902B23" w:rsidP="006E5A55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2D103A">
              <w:rPr>
                <w:rFonts w:eastAsia="Times New Roman" w:cs="Times New Roman"/>
                <w:color w:val="000000"/>
              </w:rPr>
              <w:t>Plano silt loam, 0-2% slopes</w:t>
            </w:r>
          </w:p>
        </w:tc>
      </w:tr>
    </w:tbl>
    <w:p w:rsidR="00902B23" w:rsidRDefault="00902B23" w:rsidP="00902B23">
      <w:pPr>
        <w:pStyle w:val="Standard"/>
        <w:rPr>
          <w:rFonts w:asciiTheme="minorHAnsi" w:hAnsiTheme="minorHAnsi"/>
          <w:sz w:val="22"/>
          <w:szCs w:val="22"/>
        </w:rPr>
      </w:pPr>
    </w:p>
    <w:p w:rsidR="00902B23" w:rsidRDefault="00902B23">
      <w:pPr>
        <w:rPr>
          <w:rFonts w:eastAsia="Arial Unicode MS" w:cs="Tahoma"/>
          <w:kern w:val="3"/>
        </w:rPr>
      </w:pPr>
      <w:r>
        <w:br w:type="page"/>
      </w:r>
    </w:p>
    <w:p w:rsidR="00902B23" w:rsidRDefault="00902B23" w:rsidP="00902B23">
      <w:pPr>
        <w:pStyle w:val="Standard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902B23" w:rsidRPr="002D103A" w:rsidRDefault="00902B23" w:rsidP="00902B23">
      <w:pPr>
        <w:pStyle w:val="Standard"/>
        <w:rPr>
          <w:rFonts w:asciiTheme="minorHAnsi" w:hAnsiTheme="minorHAnsi"/>
          <w:sz w:val="22"/>
          <w:szCs w:val="22"/>
        </w:rPr>
      </w:pPr>
    </w:p>
    <w:tbl>
      <w:tblPr>
        <w:tblW w:w="9599" w:type="dxa"/>
        <w:tblInd w:w="93" w:type="dxa"/>
        <w:tblLook w:val="04A0" w:firstRow="1" w:lastRow="0" w:firstColumn="1" w:lastColumn="0" w:noHBand="0" w:noVBand="1"/>
      </w:tblPr>
      <w:tblGrid>
        <w:gridCol w:w="1005"/>
        <w:gridCol w:w="3901"/>
        <w:gridCol w:w="1252"/>
        <w:gridCol w:w="2642"/>
        <w:gridCol w:w="801"/>
      </w:tblGrid>
      <w:tr w:rsidR="00902B23" w:rsidRPr="00D36BE5" w:rsidTr="006E5A55">
        <w:trPr>
          <w:trHeight w:val="300"/>
        </w:trPr>
        <w:tc>
          <w:tcPr>
            <w:tcW w:w="95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b/>
                <w:bCs/>
                <w:color w:val="000000"/>
              </w:rPr>
              <w:t>Table 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: Sample Characteristics</w:t>
            </w:r>
          </w:p>
        </w:tc>
      </w:tr>
      <w:tr w:rsidR="00902B23" w:rsidRPr="00D36BE5" w:rsidTr="006E5A55">
        <w:trPr>
          <w:trHeight w:val="315"/>
        </w:trPr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Sample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b/>
                <w:color w:val="000000"/>
              </w:rPr>
              <w:t>Site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b/>
                <w:color w:val="000000"/>
              </w:rPr>
              <w:t>Location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b/>
                <w:color w:val="000000"/>
              </w:rPr>
              <w:t>Rotation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b/>
                <w:color w:val="000000"/>
              </w:rPr>
              <w:t>Crop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F1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 xml:space="preserve">A-Frame Farm (Carmen </w:t>
            </w:r>
            <w:proofErr w:type="spellStart"/>
            <w:r w:rsidRPr="00D36BE5">
              <w:rPr>
                <w:rFonts w:ascii="Calibri" w:eastAsia="Times New Roman" w:hAnsi="Calibri" w:cs="Times New Roman"/>
                <w:color w:val="000000"/>
              </w:rPr>
              <w:t>Fernholz</w:t>
            </w:r>
            <w:proofErr w:type="spellEnd"/>
            <w:r w:rsidRPr="00D36BE5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Madison, MN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Organic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</w:tr>
      <w:tr w:rsidR="00902B23" w:rsidRPr="00D36BE5" w:rsidTr="006E5A55">
        <w:trPr>
          <w:trHeight w:val="315"/>
        </w:trPr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F2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Conventional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L1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Variable Input Crop Management Study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D36BE5">
              <w:rPr>
                <w:rFonts w:ascii="Calibri" w:eastAsia="Times New Roman" w:hAnsi="Calibri" w:cs="Times New Roman"/>
                <w:color w:val="000000"/>
              </w:rPr>
              <w:t>Lamberton</w:t>
            </w:r>
            <w:proofErr w:type="spellEnd"/>
            <w:r w:rsidRPr="00D36BE5">
              <w:rPr>
                <w:rFonts w:ascii="Calibri" w:eastAsia="Times New Roman" w:hAnsi="Calibri" w:cs="Times New Roman"/>
                <w:color w:val="000000"/>
              </w:rPr>
              <w:t>, MN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2-year conventional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soy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L2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2-year conventional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L3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4-year conventional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soy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L4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4-year conventional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alfalfa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L5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4-year organic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soy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L6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4-year organic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alfalfa</w:t>
            </w:r>
          </w:p>
        </w:tc>
      </w:tr>
      <w:tr w:rsidR="00902B23" w:rsidRPr="00D36BE5" w:rsidTr="006E5A55">
        <w:trPr>
          <w:trHeight w:val="315"/>
        </w:trPr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L7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4-year organic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R1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Farming Systems Trial (Rodale Institute)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Kutztown, PA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Conventional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soy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R2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Conventional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R3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4-year legume-based organic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soy</w:t>
            </w:r>
          </w:p>
        </w:tc>
      </w:tr>
      <w:tr w:rsidR="00902B23" w:rsidRPr="00D36BE5" w:rsidTr="006E5A55">
        <w:trPr>
          <w:trHeight w:val="315"/>
        </w:trPr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R4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8-year manure-based organic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T1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Willow Creek Farm (Tony Thompson)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Windom, MN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Organic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soy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T2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Conventional strip-till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soy</w:t>
            </w:r>
          </w:p>
        </w:tc>
      </w:tr>
      <w:tr w:rsidR="00902B23" w:rsidRPr="00D36BE5" w:rsidTr="006E5A55">
        <w:trPr>
          <w:trHeight w:val="315"/>
        </w:trPr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T3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Prairie remnant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prairie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W1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Wisconsin Integrated Cropping Systems Trial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Arlington, WI</w:t>
            </w: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Conventional continuous corn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W2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Conventional c/s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soy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W3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Conventional c/s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W4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Conventional strip-till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corn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W5</w:t>
            </w: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Organic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alfalfa</w:t>
            </w:r>
          </w:p>
        </w:tc>
      </w:tr>
      <w:tr w:rsidR="00902B23" w:rsidRPr="00D36BE5" w:rsidTr="006E5A55">
        <w:trPr>
          <w:trHeight w:val="300"/>
        </w:trPr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W6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High-diversity prairie planting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02B23" w:rsidRPr="00D36BE5" w:rsidRDefault="00902B23" w:rsidP="006E5A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36BE5">
              <w:rPr>
                <w:rFonts w:ascii="Calibri" w:eastAsia="Times New Roman" w:hAnsi="Calibri" w:cs="Times New Roman"/>
                <w:color w:val="000000"/>
              </w:rPr>
              <w:t>prairie</w:t>
            </w:r>
          </w:p>
        </w:tc>
      </w:tr>
    </w:tbl>
    <w:p w:rsidR="00902B23" w:rsidRDefault="00902B23" w:rsidP="00902B23">
      <w:pPr>
        <w:pStyle w:val="Standard"/>
        <w:rPr>
          <w:rFonts w:asciiTheme="minorHAnsi" w:hAnsiTheme="minorHAnsi"/>
          <w:i/>
          <w:sz w:val="22"/>
          <w:szCs w:val="22"/>
        </w:rPr>
      </w:pPr>
    </w:p>
    <w:p w:rsidR="00902B23" w:rsidRDefault="00902B23" w:rsidP="00902B23">
      <w:pPr>
        <w:pStyle w:val="Standard"/>
        <w:rPr>
          <w:rFonts w:asciiTheme="minorHAnsi" w:hAnsiTheme="minorHAnsi"/>
          <w:i/>
          <w:sz w:val="22"/>
          <w:szCs w:val="22"/>
        </w:rPr>
      </w:pPr>
    </w:p>
    <w:p w:rsidR="00F32B86" w:rsidRDefault="00902B23"/>
    <w:sectPr w:rsidR="00F32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23"/>
    <w:rsid w:val="00902B23"/>
    <w:rsid w:val="009302F9"/>
    <w:rsid w:val="00A2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02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B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902B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</dc:creator>
  <cp:lastModifiedBy>Adria</cp:lastModifiedBy>
  <cp:revision>1</cp:revision>
  <dcterms:created xsi:type="dcterms:W3CDTF">2014-08-12T03:00:00Z</dcterms:created>
  <dcterms:modified xsi:type="dcterms:W3CDTF">2014-08-12T03:02:00Z</dcterms:modified>
</cp:coreProperties>
</file>