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13" w:rsidRDefault="00C50213" w:rsidP="00C50213">
      <w:pPr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570857" cy="2741467"/>
            <wp:effectExtent l="12192" t="6089" r="6096" b="1359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50213" w:rsidRPr="00651F1D" w:rsidRDefault="00C50213" w:rsidP="00C502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Fig. 1. The effect of winter cover crop on rice main crop yields.</w:t>
      </w:r>
    </w:p>
    <w:p w:rsidR="00BE33B4" w:rsidRDefault="00BE33B4"/>
    <w:sectPr w:rsidR="00BE33B4" w:rsidSect="00BE3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C50213"/>
    <w:rsid w:val="00BE33B4"/>
    <w:rsid w:val="00C5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21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2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ugen.dou\Documents\Projects\SARE2011\Experimental%20Design%20and%20Data\2013%20SARE%20Data\OrganicRice2013Outpu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2650301837270343"/>
          <c:y val="6.0446656422933731E-2"/>
          <c:w val="0.70441426071740976"/>
          <c:h val="0.68981512043559146"/>
        </c:manualLayout>
      </c:layout>
      <c:barChart>
        <c:barDir val="col"/>
        <c:grouping val="clustered"/>
        <c:ser>
          <c:idx val="0"/>
          <c:order val="0"/>
          <c:cat>
            <c:strRef>
              <c:f>Means!$B$4:$B$6</c:f>
              <c:strCache>
                <c:ptCount val="3"/>
                <c:pt idx="0">
                  <c:v>Clover</c:v>
                </c:pt>
                <c:pt idx="1">
                  <c:v>Fallow</c:v>
                </c:pt>
                <c:pt idx="2">
                  <c:v>Ryegrass</c:v>
                </c:pt>
              </c:strCache>
            </c:strRef>
          </c:cat>
          <c:val>
            <c:numRef>
              <c:f>Means!$D$4:$D$6</c:f>
              <c:numCache>
                <c:formatCode>General</c:formatCode>
                <c:ptCount val="3"/>
                <c:pt idx="0">
                  <c:v>7443.5746000000008</c:v>
                </c:pt>
                <c:pt idx="1">
                  <c:v>7312.5399899999993</c:v>
                </c:pt>
                <c:pt idx="2">
                  <c:v>7292.0925000000025</c:v>
                </c:pt>
              </c:numCache>
            </c:numRef>
          </c:val>
        </c:ser>
        <c:axId val="125113856"/>
        <c:axId val="125115776"/>
      </c:barChart>
      <c:catAx>
        <c:axId val="12511385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 Cover Crop</a:t>
                </a:r>
              </a:p>
            </c:rich>
          </c:tx>
          <c:layout>
            <c:manualLayout>
              <c:xMode val="edge"/>
              <c:yMode val="edge"/>
              <c:x val="0.47028587051618526"/>
              <c:y val="0.87956987992365709"/>
            </c:manualLayout>
          </c:layout>
        </c:title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25115776"/>
        <c:crosses val="autoZero"/>
        <c:auto val="1"/>
        <c:lblAlgn val="ctr"/>
        <c:lblOffset val="100"/>
      </c:catAx>
      <c:valAx>
        <c:axId val="125115776"/>
        <c:scaling>
          <c:orientation val="minMax"/>
          <c:min val="0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Main Crop Grain Yield (kg/ha)</a:t>
                </a:r>
              </a:p>
            </c:rich>
          </c:tx>
          <c:layout>
            <c:manualLayout>
              <c:xMode val="edge"/>
              <c:yMode val="edge"/>
              <c:x val="5.5555555555555558E-3"/>
              <c:y val="0.15783530688709327"/>
            </c:manualLayout>
          </c:layout>
        </c:title>
        <c:numFmt formatCode="General" sourceLinked="1"/>
        <c:tickLblPos val="nextTo"/>
        <c:crossAx val="125113856"/>
        <c:crosses val="autoZero"/>
        <c:crossBetween val="between"/>
      </c:valAx>
    </c:plotArea>
    <c:plotVisOnly val="1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>Microsoft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Fugen Dou</dc:creator>
  <cp:lastModifiedBy>Fugen Dou</cp:lastModifiedBy>
  <cp:revision>1</cp:revision>
  <dcterms:created xsi:type="dcterms:W3CDTF">2014-04-01T14:41:00Z</dcterms:created>
  <dcterms:modified xsi:type="dcterms:W3CDTF">2014-04-01T14:41:00Z</dcterms:modified>
</cp:coreProperties>
</file>