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1334" w:type="dxa"/>
        <w:tblLook w:val="04A0" w:firstRow="1" w:lastRow="0" w:firstColumn="1" w:lastColumn="0" w:noHBand="0" w:noVBand="1"/>
      </w:tblPr>
      <w:tblGrid>
        <w:gridCol w:w="2125"/>
        <w:gridCol w:w="1278"/>
        <w:gridCol w:w="1482"/>
        <w:gridCol w:w="1326"/>
        <w:gridCol w:w="1278"/>
        <w:gridCol w:w="1368"/>
        <w:gridCol w:w="992"/>
        <w:gridCol w:w="493"/>
        <w:gridCol w:w="992"/>
      </w:tblGrid>
      <w:tr w:rsidR="0009211F" w:rsidRPr="0009211F" w:rsidTr="00F71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66C01" w:rsidRPr="00CA54C9" w:rsidRDefault="0009211F" w:rsidP="00CA54C9">
            <w:pPr>
              <w:pStyle w:val="Subtitle"/>
              <w:rPr>
                <w:rFonts w:eastAsia="Times New Roman"/>
                <w:color w:val="auto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CA54C9">
              <w:rPr>
                <w:rFonts w:eastAsia="Times New Roman"/>
                <w:color w:val="auto"/>
                <w:sz w:val="32"/>
                <w:szCs w:val="32"/>
                <w:u w:val="single"/>
              </w:rPr>
              <w:t>Survey Results</w:t>
            </w:r>
          </w:p>
          <w:p w:rsidR="00CA54C9" w:rsidRPr="00CA54C9" w:rsidRDefault="00CA54C9" w:rsidP="00CA54C9"/>
        </w:tc>
        <w:tc>
          <w:tcPr>
            <w:tcW w:w="14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11F" w:rsidRPr="0009211F" w:rsidRDefault="0009211F" w:rsidP="000921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9211F" w:rsidRPr="0009211F" w:rsidTr="00F7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02FC2" w:rsidRDefault="00002FC2" w:rsidP="00C3304A">
            <w:pPr>
              <w:pStyle w:val="NoSpacing"/>
            </w:pPr>
            <w:r>
              <w:t>Extension Conference</w:t>
            </w:r>
          </w:p>
          <w:p w:rsidR="0009211F" w:rsidRPr="0009211F" w:rsidRDefault="00B30A56" w:rsidP="00C3304A">
            <w:pPr>
              <w:pStyle w:val="NoSpacing"/>
            </w:pPr>
            <w:r>
              <w:t>Tuesday, November 5</w:t>
            </w:r>
            <w:r w:rsidR="0009211F" w:rsidRPr="0009211F">
              <w:t>, 2013</w:t>
            </w:r>
          </w:p>
        </w:tc>
        <w:tc>
          <w:tcPr>
            <w:tcW w:w="14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11F" w:rsidRPr="0009211F" w:rsidRDefault="0009211F" w:rsidP="00092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9211F" w:rsidRPr="0009211F" w:rsidTr="00F7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9211F" w:rsidRDefault="00B30A56" w:rsidP="00C3304A">
            <w:pPr>
              <w:pStyle w:val="NoSpacing"/>
            </w:pPr>
            <w:r>
              <w:t>McKimmon Center, NCSU, Raleigh</w:t>
            </w:r>
          </w:p>
          <w:p w:rsidR="00CA54C9" w:rsidRPr="00CA54C9" w:rsidRDefault="00CA54C9" w:rsidP="00C3304A">
            <w:pPr>
              <w:pStyle w:val="NoSpacing"/>
            </w:pPr>
          </w:p>
        </w:tc>
        <w:tc>
          <w:tcPr>
            <w:tcW w:w="14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11F" w:rsidRPr="0009211F" w:rsidRDefault="0009211F" w:rsidP="000921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30A56" w:rsidRPr="0009211F" w:rsidTr="00F71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2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30A56" w:rsidRPr="0009211F" w:rsidRDefault="00B30A56" w:rsidP="0009211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30A56" w:rsidRPr="0009211F" w:rsidRDefault="00B30A56" w:rsidP="00092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30A56" w:rsidRPr="0009211F" w:rsidRDefault="00B30A56" w:rsidP="00092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30A56" w:rsidRPr="0009211F" w:rsidRDefault="00B30A56" w:rsidP="00092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30A56" w:rsidRPr="0009211F" w:rsidRDefault="00B30A56" w:rsidP="00092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30A56" w:rsidRPr="0009211F" w:rsidRDefault="00B30A56" w:rsidP="00092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B30A56" w:rsidRPr="0009211F" w:rsidRDefault="00B30A56" w:rsidP="00092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30A56" w:rsidRPr="0009211F" w:rsidTr="00F71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92" w:type="dxa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thickThinMediumGap" w:sz="18" w:space="0" w:color="auto"/>
            </w:tcBorders>
            <w:shd w:val="clear" w:color="auto" w:fill="D9D9D9" w:themeFill="background1" w:themeFillShade="D9"/>
            <w:noWrap/>
            <w:hideMark/>
          </w:tcPr>
          <w:p w:rsidR="00B30A56" w:rsidRPr="0009211F" w:rsidRDefault="00B30A56" w:rsidP="0009211F">
            <w:pPr>
              <w:tabs>
                <w:tab w:val="left" w:pos="1350"/>
              </w:tabs>
              <w:jc w:val="center"/>
              <w:rPr>
                <w:rFonts w:ascii="Bell MT" w:eastAsia="Times New Roman" w:hAnsi="Bell MT"/>
                <w:color w:val="000000"/>
                <w:sz w:val="28"/>
                <w:szCs w:val="28"/>
              </w:rPr>
            </w:pPr>
            <w:r w:rsidRPr="0009211F">
              <w:rPr>
                <w:rFonts w:ascii="Bell MT" w:eastAsia="Times New Roman" w:hAnsi="Bell MT"/>
                <w:color w:val="000000"/>
                <w:sz w:val="28"/>
                <w:szCs w:val="28"/>
              </w:rPr>
              <w:t>Category</w:t>
            </w:r>
          </w:p>
        </w:tc>
        <w:tc>
          <w:tcPr>
            <w:tcW w:w="1278" w:type="dxa"/>
            <w:tcBorders>
              <w:top w:val="nil"/>
              <w:bottom w:val="thickThinMediumGap" w:sz="18" w:space="0" w:color="auto"/>
            </w:tcBorders>
            <w:shd w:val="clear" w:color="auto" w:fill="D9D9D9" w:themeFill="background1" w:themeFillShade="D9"/>
            <w:hideMark/>
          </w:tcPr>
          <w:p w:rsidR="00B30A56" w:rsidRPr="0009211F" w:rsidRDefault="00B30A56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</w:pPr>
            <w:r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  <w:t>Not Satisfied</w:t>
            </w:r>
          </w:p>
        </w:tc>
        <w:tc>
          <w:tcPr>
            <w:tcW w:w="1482" w:type="dxa"/>
            <w:tcBorders>
              <w:top w:val="nil"/>
              <w:bottom w:val="thickThinMediumGap" w:sz="18" w:space="0" w:color="auto"/>
            </w:tcBorders>
            <w:shd w:val="clear" w:color="auto" w:fill="D9D9D9" w:themeFill="background1" w:themeFillShade="D9"/>
            <w:hideMark/>
          </w:tcPr>
          <w:p w:rsidR="00B30A56" w:rsidRPr="0009211F" w:rsidRDefault="00B30A56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</w:pPr>
            <w:r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  <w:t xml:space="preserve">Somewhat Satisfied </w:t>
            </w:r>
          </w:p>
        </w:tc>
        <w:tc>
          <w:tcPr>
            <w:tcW w:w="1326" w:type="dxa"/>
            <w:tcBorders>
              <w:top w:val="nil"/>
              <w:bottom w:val="thickThinMediumGap" w:sz="18" w:space="0" w:color="auto"/>
            </w:tcBorders>
            <w:shd w:val="clear" w:color="auto" w:fill="D9D9D9" w:themeFill="background1" w:themeFillShade="D9"/>
            <w:hideMark/>
          </w:tcPr>
          <w:p w:rsidR="00B30A56" w:rsidRPr="0009211F" w:rsidRDefault="00B30A56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</w:pPr>
            <w:r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  <w:t>Satisfied</w:t>
            </w:r>
          </w:p>
        </w:tc>
        <w:tc>
          <w:tcPr>
            <w:tcW w:w="1278" w:type="dxa"/>
            <w:tcBorders>
              <w:top w:val="nil"/>
              <w:bottom w:val="thickThinMediumGap" w:sz="18" w:space="0" w:color="auto"/>
            </w:tcBorders>
            <w:shd w:val="clear" w:color="auto" w:fill="D9D9D9" w:themeFill="background1" w:themeFillShade="D9"/>
            <w:hideMark/>
          </w:tcPr>
          <w:p w:rsidR="00B30A56" w:rsidRPr="0009211F" w:rsidRDefault="00B30A56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</w:pPr>
            <w:r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  <w:t>Very Satisfied</w:t>
            </w:r>
          </w:p>
        </w:tc>
        <w:tc>
          <w:tcPr>
            <w:tcW w:w="1368" w:type="dxa"/>
            <w:tcBorders>
              <w:top w:val="nil"/>
              <w:bottom w:val="thickThinMediumGap" w:sz="18" w:space="0" w:color="auto"/>
            </w:tcBorders>
            <w:shd w:val="clear" w:color="auto" w:fill="D9D9D9" w:themeFill="background1" w:themeFillShade="D9"/>
            <w:hideMark/>
          </w:tcPr>
          <w:p w:rsidR="00B30A56" w:rsidRPr="0009211F" w:rsidRDefault="00B30A56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</w:pPr>
            <w:r w:rsidRPr="0009211F"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  <w:t>No Response</w:t>
            </w:r>
          </w:p>
        </w:tc>
        <w:tc>
          <w:tcPr>
            <w:tcW w:w="1485" w:type="dxa"/>
            <w:gridSpan w:val="2"/>
            <w:tcBorders>
              <w:top w:val="nil"/>
              <w:bottom w:val="thickThinMediumGap" w:sz="18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30A56" w:rsidRPr="0009211F" w:rsidRDefault="00B30A56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</w:pPr>
            <w:r w:rsidRPr="0009211F">
              <w:rPr>
                <w:rFonts w:ascii="Bell MT" w:eastAsia="Times New Roman" w:hAnsi="Bell MT"/>
                <w:b/>
                <w:color w:val="000000"/>
                <w:sz w:val="28"/>
                <w:szCs w:val="28"/>
              </w:rPr>
              <w:t>Total Responses</w:t>
            </w:r>
          </w:p>
        </w:tc>
      </w:tr>
      <w:tr w:rsidR="00B30A56" w:rsidRPr="0009211F" w:rsidTr="00F71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2" w:type="dxa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thickThinMediumGap" w:sz="18" w:space="0" w:color="auto"/>
              <w:left w:val="thickThinMediumGap" w:sz="18" w:space="0" w:color="auto"/>
              <w:bottom w:val="single" w:sz="4" w:space="0" w:color="auto"/>
              <w:right w:val="thickThinMediumGap" w:sz="18" w:space="0" w:color="auto"/>
            </w:tcBorders>
            <w:hideMark/>
          </w:tcPr>
          <w:p w:rsidR="00B30A56" w:rsidRPr="0009211F" w:rsidRDefault="00B30A56" w:rsidP="0009211F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The relevance of information to your needs</w:t>
            </w:r>
          </w:p>
        </w:tc>
        <w:tc>
          <w:tcPr>
            <w:tcW w:w="1278" w:type="dxa"/>
            <w:tcBorders>
              <w:top w:val="thickThinMediumGap" w:sz="18" w:space="0" w:color="auto"/>
              <w:left w:val="thickThinMediumGap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B30A56" w:rsidP="00092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B30A56" w:rsidP="00092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326" w:type="dxa"/>
            <w:tcBorders>
              <w:top w:val="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0A56" w:rsidRPr="0009211F" w:rsidRDefault="00B30A56" w:rsidP="00092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1278" w:type="dxa"/>
            <w:tcBorders>
              <w:top w:val="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0A56" w:rsidRPr="0009211F" w:rsidRDefault="00B30A56" w:rsidP="00092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368" w:type="dxa"/>
            <w:tcBorders>
              <w:top w:val="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B30A56" w:rsidP="00092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85" w:type="dxa"/>
            <w:gridSpan w:val="2"/>
            <w:tcBorders>
              <w:top w:val="thickThinMediumGap" w:sz="18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noWrap/>
            <w:hideMark/>
          </w:tcPr>
          <w:p w:rsidR="00B30A56" w:rsidRPr="0009211F" w:rsidRDefault="00B30A56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25</w:t>
            </w:r>
          </w:p>
        </w:tc>
      </w:tr>
      <w:tr w:rsidR="00B30A56" w:rsidRPr="0009211F" w:rsidTr="00F71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92" w:type="dxa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thickThinMediumGap" w:sz="18" w:space="0" w:color="auto"/>
            </w:tcBorders>
            <w:hideMark/>
          </w:tcPr>
          <w:p w:rsidR="00B30A56" w:rsidRPr="0009211F" w:rsidRDefault="00B30A56" w:rsidP="0009211F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Presentation quality of instructor</w:t>
            </w:r>
          </w:p>
        </w:tc>
        <w:tc>
          <w:tcPr>
            <w:tcW w:w="1278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B30A56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0A56" w:rsidRPr="0009211F" w:rsidRDefault="007111D7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noWrap/>
            <w:hideMark/>
          </w:tcPr>
          <w:p w:rsidR="00B30A56" w:rsidRPr="0009211F" w:rsidRDefault="00B30A56" w:rsidP="000921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25</w:t>
            </w:r>
          </w:p>
        </w:tc>
      </w:tr>
      <w:tr w:rsidR="00B30A56" w:rsidRPr="0009211F" w:rsidTr="00F71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2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thickThinMediumGap" w:sz="18" w:space="0" w:color="auto"/>
            </w:tcBorders>
            <w:hideMark/>
          </w:tcPr>
          <w:p w:rsidR="00B30A56" w:rsidRPr="0009211F" w:rsidRDefault="00B30A56" w:rsidP="00B30A56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Subject matter knowledge of instructor</w:t>
            </w:r>
          </w:p>
        </w:tc>
        <w:tc>
          <w:tcPr>
            <w:tcW w:w="1278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B30A56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noWrap/>
            <w:hideMark/>
          </w:tcPr>
          <w:p w:rsidR="00B30A56" w:rsidRDefault="00B30A56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3F9">
              <w:rPr>
                <w:rFonts w:ascii="Calibri" w:eastAsia="Times New Roman" w:hAnsi="Calibri"/>
                <w:color w:val="000000"/>
                <w:sz w:val="28"/>
                <w:szCs w:val="28"/>
              </w:rPr>
              <w:t>25</w:t>
            </w:r>
          </w:p>
        </w:tc>
      </w:tr>
      <w:tr w:rsidR="00B30A56" w:rsidRPr="0009211F" w:rsidTr="00F71E0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92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thickThinMediumGap" w:sz="18" w:space="0" w:color="auto"/>
            </w:tcBorders>
            <w:hideMark/>
          </w:tcPr>
          <w:p w:rsidR="00B30A56" w:rsidRPr="0009211F" w:rsidRDefault="00B30A56" w:rsidP="00B30A56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Training facilities</w:t>
            </w:r>
          </w:p>
        </w:tc>
        <w:tc>
          <w:tcPr>
            <w:tcW w:w="1278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B30A56" w:rsidP="00B30A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B30A56" w:rsidP="00B30A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noWrap/>
            <w:hideMark/>
          </w:tcPr>
          <w:p w:rsidR="00B30A56" w:rsidRDefault="00B30A56" w:rsidP="00B30A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043F9">
              <w:rPr>
                <w:rFonts w:ascii="Calibri" w:eastAsia="Times New Roman" w:hAnsi="Calibri"/>
                <w:color w:val="000000"/>
                <w:sz w:val="28"/>
                <w:szCs w:val="28"/>
              </w:rPr>
              <w:t>25</w:t>
            </w:r>
          </w:p>
        </w:tc>
      </w:tr>
      <w:tr w:rsidR="00B30A56" w:rsidRPr="0009211F" w:rsidTr="00F71E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2" w:type="dxa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thickThinMediumGap" w:sz="18" w:space="0" w:color="auto"/>
            </w:tcBorders>
            <w:hideMark/>
          </w:tcPr>
          <w:p w:rsidR="00B30A56" w:rsidRPr="0009211F" w:rsidRDefault="00B30A56" w:rsidP="00B30A56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The overall quality of the training workshop</w:t>
            </w:r>
          </w:p>
        </w:tc>
        <w:tc>
          <w:tcPr>
            <w:tcW w:w="1278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B30A56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0A56" w:rsidRPr="0009211F" w:rsidRDefault="007111D7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A56" w:rsidRPr="0009211F" w:rsidRDefault="007111D7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noWrap/>
            <w:hideMark/>
          </w:tcPr>
          <w:p w:rsidR="00B30A56" w:rsidRDefault="00B30A56" w:rsidP="00B30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3F9">
              <w:rPr>
                <w:rFonts w:ascii="Calibri" w:eastAsia="Times New Roman" w:hAnsi="Calibri"/>
                <w:color w:val="000000"/>
                <w:sz w:val="28"/>
                <w:szCs w:val="28"/>
              </w:rPr>
              <w:t>25</w:t>
            </w:r>
          </w:p>
        </w:tc>
      </w:tr>
    </w:tbl>
    <w:p w:rsidR="00F51F60" w:rsidRDefault="00F51F60"/>
    <w:p w:rsidR="00C3304A" w:rsidRDefault="003E3C70" w:rsidP="00F51F60">
      <w:r>
        <w:rPr>
          <w:b/>
        </w:rPr>
        <w:t xml:space="preserve">36% </w:t>
      </w:r>
      <w:r>
        <w:t xml:space="preserve">found the information easy to understand. </w:t>
      </w:r>
      <w:r w:rsidR="00A076B4">
        <w:rPr>
          <w:b/>
        </w:rPr>
        <w:t xml:space="preserve">64% </w:t>
      </w:r>
      <w:r w:rsidR="00A076B4">
        <w:t>did not answer the question.</w:t>
      </w:r>
    </w:p>
    <w:p w:rsidR="00A076B4" w:rsidRDefault="00A076B4" w:rsidP="00F51F60"/>
    <w:tbl>
      <w:tblPr>
        <w:tblStyle w:val="TableGrid"/>
        <w:tblW w:w="10794" w:type="dxa"/>
        <w:jc w:val="center"/>
        <w:tblLayout w:type="fixed"/>
        <w:tblLook w:val="04A0" w:firstRow="1" w:lastRow="0" w:firstColumn="1" w:lastColumn="0" w:noHBand="0" w:noVBand="1"/>
      </w:tblPr>
      <w:tblGrid>
        <w:gridCol w:w="2116"/>
        <w:gridCol w:w="1113"/>
        <w:gridCol w:w="826"/>
        <w:gridCol w:w="1157"/>
        <w:gridCol w:w="720"/>
        <w:gridCol w:w="800"/>
        <w:gridCol w:w="726"/>
        <w:gridCol w:w="7"/>
        <w:gridCol w:w="716"/>
        <w:gridCol w:w="1174"/>
        <w:gridCol w:w="716"/>
        <w:gridCol w:w="723"/>
      </w:tblGrid>
      <w:tr w:rsidR="00A076B4" w:rsidTr="00F71E05">
        <w:trPr>
          <w:jc w:val="center"/>
        </w:trPr>
        <w:tc>
          <w:tcPr>
            <w:tcW w:w="2116" w:type="dxa"/>
            <w:vMerge w:val="restart"/>
          </w:tcPr>
          <w:p w:rsidR="00A076B4" w:rsidRDefault="00A076B4" w:rsidP="00E33D6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Knowledge rate about:</w:t>
            </w:r>
          </w:p>
        </w:tc>
        <w:tc>
          <w:tcPr>
            <w:tcW w:w="4616" w:type="dxa"/>
            <w:gridSpan w:val="5"/>
            <w:shd w:val="clear" w:color="auto" w:fill="D9D9D9" w:themeFill="background1" w:themeFillShade="D9"/>
          </w:tcPr>
          <w:p w:rsidR="00A076B4" w:rsidRDefault="00A076B4" w:rsidP="0002167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BEFORE WORKSHOP</w:t>
            </w:r>
          </w:p>
        </w:tc>
        <w:tc>
          <w:tcPr>
            <w:tcW w:w="4062" w:type="dxa"/>
            <w:gridSpan w:val="6"/>
          </w:tcPr>
          <w:p w:rsidR="00A076B4" w:rsidRDefault="00A076B4" w:rsidP="0002167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AFTER WORKSHOP</w:t>
            </w:r>
          </w:p>
        </w:tc>
      </w:tr>
      <w:tr w:rsidR="00A076B4" w:rsidTr="00F71E05">
        <w:trPr>
          <w:jc w:val="center"/>
        </w:trPr>
        <w:tc>
          <w:tcPr>
            <w:tcW w:w="2116" w:type="dxa"/>
            <w:vMerge/>
          </w:tcPr>
          <w:p w:rsidR="00A076B4" w:rsidRPr="00C97788" w:rsidRDefault="00A076B4" w:rsidP="00E33D6E">
            <w:pPr>
              <w:pStyle w:val="NoSpacing"/>
              <w:rPr>
                <w:rStyle w:val="Strong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Very Low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Low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Moderate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 xml:space="preserve">High 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Very High</w:t>
            </w:r>
          </w:p>
        </w:tc>
        <w:tc>
          <w:tcPr>
            <w:tcW w:w="726" w:type="dxa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Very Low</w:t>
            </w:r>
          </w:p>
        </w:tc>
        <w:tc>
          <w:tcPr>
            <w:tcW w:w="723" w:type="dxa"/>
            <w:gridSpan w:val="2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Low</w:t>
            </w:r>
          </w:p>
        </w:tc>
        <w:tc>
          <w:tcPr>
            <w:tcW w:w="1174" w:type="dxa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Moderate</w:t>
            </w:r>
          </w:p>
        </w:tc>
        <w:tc>
          <w:tcPr>
            <w:tcW w:w="716" w:type="dxa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High</w:t>
            </w:r>
          </w:p>
        </w:tc>
        <w:tc>
          <w:tcPr>
            <w:tcW w:w="723" w:type="dxa"/>
          </w:tcPr>
          <w:p w:rsidR="00A076B4" w:rsidRPr="00A076B4" w:rsidRDefault="00A076B4" w:rsidP="00E33D6E">
            <w:pPr>
              <w:pStyle w:val="NoSpacing"/>
              <w:rPr>
                <w:rStyle w:val="Strong"/>
                <w:sz w:val="22"/>
                <w:szCs w:val="22"/>
              </w:rPr>
            </w:pPr>
            <w:r w:rsidRPr="00A076B4">
              <w:rPr>
                <w:rStyle w:val="Strong"/>
                <w:sz w:val="22"/>
                <w:szCs w:val="22"/>
              </w:rPr>
              <w:t>Very High</w:t>
            </w:r>
          </w:p>
        </w:tc>
      </w:tr>
      <w:tr w:rsidR="00A076B4" w:rsidTr="00F71E05">
        <w:trPr>
          <w:jc w:val="center"/>
        </w:trPr>
        <w:tc>
          <w:tcPr>
            <w:tcW w:w="2116" w:type="dxa"/>
          </w:tcPr>
          <w:p w:rsidR="00A076B4" w:rsidRPr="0002167D" w:rsidRDefault="00F54BA5" w:rsidP="00E33D6E">
            <w:pPr>
              <w:pStyle w:val="NoSpacing"/>
              <w:rPr>
                <w:rStyle w:val="Strong"/>
                <w:b w:val="0"/>
                <w:sz w:val="22"/>
                <w:szCs w:val="22"/>
              </w:rPr>
            </w:pPr>
            <w:r w:rsidRPr="0002167D">
              <w:rPr>
                <w:rStyle w:val="Strong"/>
                <w:b w:val="0"/>
                <w:sz w:val="22"/>
                <w:szCs w:val="22"/>
              </w:rPr>
              <w:t>Different market channels avai</w:t>
            </w:r>
            <w:r w:rsidR="0002167D">
              <w:rPr>
                <w:rStyle w:val="Strong"/>
                <w:b w:val="0"/>
                <w:sz w:val="22"/>
                <w:szCs w:val="22"/>
              </w:rPr>
              <w:t>lable to growers in your county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A076B4" w:rsidRPr="00C97788" w:rsidRDefault="00A076B4" w:rsidP="00E33D6E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:rsidR="00A076B4" w:rsidRPr="00C97788" w:rsidRDefault="00D40521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12%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76B4" w:rsidRPr="00C97788" w:rsidRDefault="00D40521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52%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076B4" w:rsidRPr="00C97788" w:rsidRDefault="00D40521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24%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A076B4" w:rsidRPr="00C97788" w:rsidRDefault="00D40521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726" w:type="dxa"/>
          </w:tcPr>
          <w:p w:rsidR="00A076B4" w:rsidRPr="00C97788" w:rsidRDefault="00A076B4" w:rsidP="00E33D6E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723" w:type="dxa"/>
            <w:gridSpan w:val="2"/>
          </w:tcPr>
          <w:p w:rsidR="00A076B4" w:rsidRPr="00C97788" w:rsidRDefault="00A076B4" w:rsidP="00E33D6E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1174" w:type="dxa"/>
          </w:tcPr>
          <w:p w:rsidR="00A076B4" w:rsidRPr="00C97788" w:rsidRDefault="00656394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20%</w:t>
            </w:r>
          </w:p>
        </w:tc>
        <w:tc>
          <w:tcPr>
            <w:tcW w:w="716" w:type="dxa"/>
          </w:tcPr>
          <w:p w:rsidR="00A076B4" w:rsidRPr="00C97788" w:rsidRDefault="00656394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52%</w:t>
            </w:r>
          </w:p>
        </w:tc>
        <w:tc>
          <w:tcPr>
            <w:tcW w:w="723" w:type="dxa"/>
          </w:tcPr>
          <w:p w:rsidR="00A076B4" w:rsidRPr="00C97788" w:rsidRDefault="00AE0E1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24%</w:t>
            </w:r>
          </w:p>
        </w:tc>
      </w:tr>
      <w:tr w:rsidR="00A076B4" w:rsidTr="00F71E05">
        <w:trPr>
          <w:jc w:val="center"/>
        </w:trPr>
        <w:tc>
          <w:tcPr>
            <w:tcW w:w="2116" w:type="dxa"/>
          </w:tcPr>
          <w:p w:rsidR="00A076B4" w:rsidRPr="0002167D" w:rsidRDefault="0002167D" w:rsidP="00E33D6E">
            <w:pPr>
              <w:pStyle w:val="NoSpacing"/>
              <w:rPr>
                <w:rStyle w:val="Strong"/>
                <w:b w:val="0"/>
                <w:sz w:val="22"/>
                <w:szCs w:val="22"/>
              </w:rPr>
            </w:pPr>
            <w:r w:rsidRPr="0002167D">
              <w:rPr>
                <w:rStyle w:val="Strong"/>
                <w:b w:val="0"/>
                <w:sz w:val="22"/>
                <w:szCs w:val="22"/>
              </w:rPr>
              <w:t>Requirements for selling to restaurants, groceries,</w:t>
            </w:r>
            <w:r>
              <w:rPr>
                <w:rStyle w:val="Strong"/>
                <w:b w:val="0"/>
                <w:sz w:val="22"/>
                <w:szCs w:val="22"/>
              </w:rPr>
              <w:t xml:space="preserve"> and food service buyers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A076B4" w:rsidRPr="00C97788" w:rsidRDefault="006B6E8B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A076B4" w:rsidRPr="00C97788" w:rsidRDefault="006B6E8B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16%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76B4" w:rsidRPr="00C97788" w:rsidRDefault="006B6E8B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44%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076B4" w:rsidRPr="00C97788" w:rsidRDefault="006B6E8B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28%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A076B4" w:rsidRPr="00C97788" w:rsidRDefault="006B6E8B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4%</w:t>
            </w:r>
          </w:p>
        </w:tc>
        <w:tc>
          <w:tcPr>
            <w:tcW w:w="733" w:type="dxa"/>
            <w:gridSpan w:val="2"/>
          </w:tcPr>
          <w:p w:rsidR="00A076B4" w:rsidRPr="00C97788" w:rsidRDefault="00A076B4" w:rsidP="00E33D6E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716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4%</w:t>
            </w:r>
          </w:p>
        </w:tc>
        <w:tc>
          <w:tcPr>
            <w:tcW w:w="1174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12%</w:t>
            </w:r>
          </w:p>
        </w:tc>
        <w:tc>
          <w:tcPr>
            <w:tcW w:w="716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52%</w:t>
            </w:r>
          </w:p>
        </w:tc>
        <w:tc>
          <w:tcPr>
            <w:tcW w:w="723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32%</w:t>
            </w:r>
          </w:p>
        </w:tc>
      </w:tr>
      <w:tr w:rsidR="00A076B4" w:rsidTr="00F71E05">
        <w:trPr>
          <w:jc w:val="center"/>
        </w:trPr>
        <w:tc>
          <w:tcPr>
            <w:tcW w:w="2116" w:type="dxa"/>
          </w:tcPr>
          <w:p w:rsidR="00A076B4" w:rsidRPr="0002167D" w:rsidRDefault="0002167D" w:rsidP="00E33D6E">
            <w:pPr>
              <w:pStyle w:val="NoSpacing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Best business practices needed to meet requirements for grocery, restaurant, and good service buyers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4%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16%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48%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28%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4%</w:t>
            </w:r>
          </w:p>
        </w:tc>
        <w:tc>
          <w:tcPr>
            <w:tcW w:w="733" w:type="dxa"/>
            <w:gridSpan w:val="2"/>
          </w:tcPr>
          <w:p w:rsidR="00A076B4" w:rsidRPr="00C97788" w:rsidRDefault="00A076B4" w:rsidP="00E33D6E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716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16%</w:t>
            </w:r>
          </w:p>
        </w:tc>
        <w:tc>
          <w:tcPr>
            <w:tcW w:w="1174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16%</w:t>
            </w:r>
          </w:p>
        </w:tc>
        <w:tc>
          <w:tcPr>
            <w:tcW w:w="716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56%</w:t>
            </w:r>
          </w:p>
        </w:tc>
        <w:tc>
          <w:tcPr>
            <w:tcW w:w="723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28%</w:t>
            </w:r>
          </w:p>
        </w:tc>
      </w:tr>
      <w:tr w:rsidR="00A076B4" w:rsidTr="00F71E05">
        <w:trPr>
          <w:jc w:val="center"/>
        </w:trPr>
        <w:tc>
          <w:tcPr>
            <w:tcW w:w="2116" w:type="dxa"/>
          </w:tcPr>
          <w:p w:rsidR="00A076B4" w:rsidRPr="0002167D" w:rsidRDefault="0002167D" w:rsidP="00E33D6E">
            <w:pPr>
              <w:pStyle w:val="NoSpacing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Setting prices for each market channel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44%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28%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12%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733" w:type="dxa"/>
            <w:gridSpan w:val="2"/>
          </w:tcPr>
          <w:p w:rsidR="00A076B4" w:rsidRPr="00C97788" w:rsidRDefault="00A076B4" w:rsidP="00E33D6E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716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1174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36%</w:t>
            </w:r>
          </w:p>
        </w:tc>
        <w:tc>
          <w:tcPr>
            <w:tcW w:w="716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32%</w:t>
            </w:r>
          </w:p>
        </w:tc>
        <w:tc>
          <w:tcPr>
            <w:tcW w:w="723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24%</w:t>
            </w:r>
          </w:p>
        </w:tc>
      </w:tr>
      <w:tr w:rsidR="00A076B4" w:rsidTr="00F71E05">
        <w:trPr>
          <w:jc w:val="center"/>
        </w:trPr>
        <w:tc>
          <w:tcPr>
            <w:tcW w:w="2116" w:type="dxa"/>
          </w:tcPr>
          <w:p w:rsidR="00A076B4" w:rsidRPr="0002167D" w:rsidRDefault="0002167D" w:rsidP="00E33D6E">
            <w:pPr>
              <w:pStyle w:val="NoSpacing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Building a market relationship with potential buyers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A076B4" w:rsidRPr="00C97788" w:rsidRDefault="00A076B4" w:rsidP="00E33D6E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40%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36%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12%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A076B4" w:rsidRPr="00C97788" w:rsidRDefault="00A808AF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12%</w:t>
            </w:r>
          </w:p>
        </w:tc>
        <w:tc>
          <w:tcPr>
            <w:tcW w:w="733" w:type="dxa"/>
            <w:gridSpan w:val="2"/>
          </w:tcPr>
          <w:p w:rsidR="00A076B4" w:rsidRPr="00C97788" w:rsidRDefault="00A076B4" w:rsidP="00E33D6E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716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4%</w:t>
            </w:r>
          </w:p>
        </w:tc>
        <w:tc>
          <w:tcPr>
            <w:tcW w:w="1174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36%</w:t>
            </w:r>
          </w:p>
        </w:tc>
        <w:tc>
          <w:tcPr>
            <w:tcW w:w="716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28%</w:t>
            </w:r>
          </w:p>
        </w:tc>
        <w:tc>
          <w:tcPr>
            <w:tcW w:w="723" w:type="dxa"/>
          </w:tcPr>
          <w:p w:rsidR="00A076B4" w:rsidRPr="00C97788" w:rsidRDefault="00B125D6" w:rsidP="00E33D6E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32%</w:t>
            </w:r>
          </w:p>
        </w:tc>
      </w:tr>
    </w:tbl>
    <w:p w:rsidR="00C3304A" w:rsidRDefault="00C3304A"/>
    <w:p w:rsidR="00C3304A" w:rsidRDefault="00C3304A" w:rsidP="00C3304A">
      <w:pPr>
        <w:pStyle w:val="NoSpacing"/>
        <w:rPr>
          <w:rStyle w:val="Strong"/>
          <w:sz w:val="32"/>
          <w:szCs w:val="32"/>
        </w:rPr>
      </w:pPr>
    </w:p>
    <w:tbl>
      <w:tblPr>
        <w:tblStyle w:val="ListTable4Accent5"/>
        <w:tblW w:w="10255" w:type="dxa"/>
        <w:tblLayout w:type="fixed"/>
        <w:tblLook w:val="04A0" w:firstRow="1" w:lastRow="0" w:firstColumn="1" w:lastColumn="0" w:noHBand="0" w:noVBand="1"/>
      </w:tblPr>
      <w:tblGrid>
        <w:gridCol w:w="5215"/>
        <w:gridCol w:w="900"/>
        <w:gridCol w:w="990"/>
        <w:gridCol w:w="990"/>
        <w:gridCol w:w="1080"/>
        <w:gridCol w:w="1080"/>
      </w:tblGrid>
      <w:tr w:rsidR="00A616FE" w:rsidRPr="00F71E05" w:rsidTr="00DE7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:rsidR="00A616FE" w:rsidRPr="00F71E05" w:rsidRDefault="00A616FE" w:rsidP="00C3304A">
            <w:pPr>
              <w:pStyle w:val="NoSpacing"/>
              <w:rPr>
                <w:rStyle w:val="Strong"/>
                <w:b/>
              </w:rPr>
            </w:pPr>
            <w:r w:rsidRPr="00F71E05">
              <w:rPr>
                <w:rStyle w:val="Strong"/>
                <w:b/>
              </w:rPr>
              <w:t>As a result of this program, do you intend to:</w:t>
            </w:r>
          </w:p>
        </w:tc>
        <w:tc>
          <w:tcPr>
            <w:tcW w:w="900" w:type="dxa"/>
          </w:tcPr>
          <w:p w:rsidR="00A616FE" w:rsidRPr="00F71E05" w:rsidRDefault="00A616FE" w:rsidP="00C3304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F71E05">
              <w:rPr>
                <w:rStyle w:val="Strong"/>
                <w:b/>
              </w:rPr>
              <w:t>No</w:t>
            </w:r>
          </w:p>
        </w:tc>
        <w:tc>
          <w:tcPr>
            <w:tcW w:w="990" w:type="dxa"/>
          </w:tcPr>
          <w:p w:rsidR="00A616FE" w:rsidRPr="00F71E05" w:rsidRDefault="00A616FE" w:rsidP="00C3304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F71E05">
              <w:rPr>
                <w:rStyle w:val="Strong"/>
                <w:b/>
              </w:rPr>
              <w:t>Yes</w:t>
            </w:r>
          </w:p>
        </w:tc>
        <w:tc>
          <w:tcPr>
            <w:tcW w:w="990" w:type="dxa"/>
          </w:tcPr>
          <w:p w:rsidR="00A616FE" w:rsidRPr="00F71E05" w:rsidRDefault="00A616FE" w:rsidP="00C3304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F71E05">
              <w:rPr>
                <w:rStyle w:val="Strong"/>
                <w:b/>
              </w:rPr>
              <w:t>Maybe</w:t>
            </w:r>
          </w:p>
        </w:tc>
        <w:tc>
          <w:tcPr>
            <w:tcW w:w="1080" w:type="dxa"/>
          </w:tcPr>
          <w:p w:rsidR="00A616FE" w:rsidRPr="00F71E05" w:rsidRDefault="00A616FE" w:rsidP="00C3304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F71E05">
              <w:rPr>
                <w:rStyle w:val="Strong"/>
                <w:b/>
              </w:rPr>
              <w:t>Already doing this</w:t>
            </w:r>
          </w:p>
        </w:tc>
        <w:tc>
          <w:tcPr>
            <w:tcW w:w="1080" w:type="dxa"/>
          </w:tcPr>
          <w:p w:rsidR="00A616FE" w:rsidRPr="00A616FE" w:rsidRDefault="00A616FE" w:rsidP="00C3304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sz w:val="20"/>
                <w:szCs w:val="20"/>
              </w:rPr>
            </w:pPr>
            <w:r w:rsidRPr="00A616FE">
              <w:rPr>
                <w:rStyle w:val="Strong"/>
                <w:b/>
                <w:sz w:val="20"/>
                <w:szCs w:val="20"/>
              </w:rPr>
              <w:t>No Response</w:t>
            </w:r>
          </w:p>
        </w:tc>
      </w:tr>
      <w:tr w:rsidR="00A616FE" w:rsidTr="00DE7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:rsidR="00A616FE" w:rsidRPr="00F71E05" w:rsidRDefault="00A616FE" w:rsidP="00C3304A">
            <w:pPr>
              <w:pStyle w:val="NoSpacing"/>
              <w:rPr>
                <w:rStyle w:val="Strong"/>
              </w:rPr>
            </w:pPr>
            <w:r w:rsidRPr="00F71E05">
              <w:rPr>
                <w:rStyle w:val="Strong"/>
              </w:rPr>
              <w:t>Identify different market channels available to growers in my county</w:t>
            </w:r>
          </w:p>
        </w:tc>
        <w:tc>
          <w:tcPr>
            <w:tcW w:w="900" w:type="dxa"/>
          </w:tcPr>
          <w:p w:rsidR="00A616FE" w:rsidRDefault="00A616FE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  <w:p w:rsidR="00A616FE" w:rsidRPr="00A616FE" w:rsidRDefault="00A616FE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16FE" w:rsidRPr="00C97788" w:rsidRDefault="00A616FE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32%</w:t>
            </w:r>
          </w:p>
        </w:tc>
        <w:tc>
          <w:tcPr>
            <w:tcW w:w="990" w:type="dxa"/>
          </w:tcPr>
          <w:p w:rsidR="00A616FE" w:rsidRPr="00C97788" w:rsidRDefault="00A616FE" w:rsidP="00F71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1080" w:type="dxa"/>
          </w:tcPr>
          <w:p w:rsidR="00A616FE" w:rsidRDefault="00A616FE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48%</w:t>
            </w:r>
          </w:p>
        </w:tc>
        <w:tc>
          <w:tcPr>
            <w:tcW w:w="1080" w:type="dxa"/>
          </w:tcPr>
          <w:p w:rsidR="00A616FE" w:rsidRDefault="00A616FE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4%</w:t>
            </w:r>
          </w:p>
        </w:tc>
      </w:tr>
      <w:tr w:rsidR="00A616FE" w:rsidTr="00DE7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:rsidR="00A616FE" w:rsidRPr="00F71E05" w:rsidRDefault="00A616FE" w:rsidP="00C3304A">
            <w:pPr>
              <w:pStyle w:val="NoSpacing"/>
              <w:rPr>
                <w:rStyle w:val="Strong"/>
              </w:rPr>
            </w:pPr>
            <w:r w:rsidRPr="00F71E05">
              <w:rPr>
                <w:rStyle w:val="Strong"/>
              </w:rPr>
              <w:t>Meet potential buyers and discuss their needs</w:t>
            </w:r>
          </w:p>
        </w:tc>
        <w:tc>
          <w:tcPr>
            <w:tcW w:w="900" w:type="dxa"/>
          </w:tcPr>
          <w:p w:rsidR="00A616FE" w:rsidRPr="00C97788" w:rsidRDefault="00A616FE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990" w:type="dxa"/>
          </w:tcPr>
          <w:p w:rsidR="00A616FE" w:rsidRPr="00C97788" w:rsidRDefault="00A616FE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44%</w:t>
            </w:r>
          </w:p>
        </w:tc>
        <w:tc>
          <w:tcPr>
            <w:tcW w:w="990" w:type="dxa"/>
          </w:tcPr>
          <w:p w:rsidR="00A616FE" w:rsidRPr="00C97788" w:rsidRDefault="00A616FE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20%</w:t>
            </w:r>
          </w:p>
        </w:tc>
        <w:tc>
          <w:tcPr>
            <w:tcW w:w="1080" w:type="dxa"/>
          </w:tcPr>
          <w:p w:rsidR="00A616FE" w:rsidRDefault="00A616FE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24%</w:t>
            </w:r>
          </w:p>
        </w:tc>
        <w:tc>
          <w:tcPr>
            <w:tcW w:w="1080" w:type="dxa"/>
          </w:tcPr>
          <w:p w:rsidR="00A616FE" w:rsidRDefault="00A616FE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4%</w:t>
            </w:r>
          </w:p>
        </w:tc>
      </w:tr>
      <w:tr w:rsidR="00A616FE" w:rsidTr="00DE7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:rsidR="00A616FE" w:rsidRPr="00F71E05" w:rsidRDefault="00A616FE" w:rsidP="00C3304A">
            <w:pPr>
              <w:pStyle w:val="NoSpacing"/>
              <w:rPr>
                <w:rStyle w:val="Strong"/>
              </w:rPr>
            </w:pPr>
            <w:r w:rsidRPr="00F71E05">
              <w:rPr>
                <w:rStyle w:val="Strong"/>
              </w:rPr>
              <w:t>Build a market relationship with buyers</w:t>
            </w:r>
          </w:p>
        </w:tc>
        <w:tc>
          <w:tcPr>
            <w:tcW w:w="900" w:type="dxa"/>
          </w:tcPr>
          <w:p w:rsidR="00A616FE" w:rsidRPr="00C97788" w:rsidRDefault="002776E4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12%</w:t>
            </w:r>
          </w:p>
        </w:tc>
        <w:tc>
          <w:tcPr>
            <w:tcW w:w="990" w:type="dxa"/>
          </w:tcPr>
          <w:p w:rsidR="00A616FE" w:rsidRPr="00C97788" w:rsidRDefault="002776E4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36%</w:t>
            </w:r>
          </w:p>
        </w:tc>
        <w:tc>
          <w:tcPr>
            <w:tcW w:w="990" w:type="dxa"/>
          </w:tcPr>
          <w:p w:rsidR="00A616FE" w:rsidRPr="00C97788" w:rsidRDefault="002776E4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24%</w:t>
            </w:r>
          </w:p>
        </w:tc>
        <w:tc>
          <w:tcPr>
            <w:tcW w:w="1080" w:type="dxa"/>
          </w:tcPr>
          <w:p w:rsidR="00A616FE" w:rsidRDefault="002776E4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28%</w:t>
            </w:r>
          </w:p>
        </w:tc>
        <w:tc>
          <w:tcPr>
            <w:tcW w:w="1080" w:type="dxa"/>
          </w:tcPr>
          <w:p w:rsidR="00A616FE" w:rsidRDefault="00A616FE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  <w:tr w:rsidR="00A616FE" w:rsidTr="00DE7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:rsidR="00A616FE" w:rsidRPr="00F71E05" w:rsidRDefault="00A616FE" w:rsidP="00C3304A">
            <w:pPr>
              <w:pStyle w:val="NoSpacing"/>
              <w:rPr>
                <w:rStyle w:val="Strong"/>
              </w:rPr>
            </w:pPr>
            <w:r w:rsidRPr="00F71E05">
              <w:rPr>
                <w:rStyle w:val="Strong"/>
              </w:rPr>
              <w:t>Follow best business practices and meet the business requirements</w:t>
            </w:r>
          </w:p>
        </w:tc>
        <w:tc>
          <w:tcPr>
            <w:tcW w:w="900" w:type="dxa"/>
          </w:tcPr>
          <w:p w:rsidR="00A616FE" w:rsidRPr="00C97788" w:rsidRDefault="00A44936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990" w:type="dxa"/>
          </w:tcPr>
          <w:p w:rsidR="00A616FE" w:rsidRPr="00C97788" w:rsidRDefault="00A44936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40%</w:t>
            </w:r>
          </w:p>
        </w:tc>
        <w:tc>
          <w:tcPr>
            <w:tcW w:w="990" w:type="dxa"/>
          </w:tcPr>
          <w:p w:rsidR="00A616FE" w:rsidRPr="00C97788" w:rsidRDefault="00A44936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20%</w:t>
            </w:r>
          </w:p>
        </w:tc>
        <w:tc>
          <w:tcPr>
            <w:tcW w:w="1080" w:type="dxa"/>
          </w:tcPr>
          <w:p w:rsidR="00A616FE" w:rsidRDefault="00A44936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28%</w:t>
            </w:r>
          </w:p>
        </w:tc>
        <w:tc>
          <w:tcPr>
            <w:tcW w:w="1080" w:type="dxa"/>
          </w:tcPr>
          <w:p w:rsidR="00A616FE" w:rsidRDefault="00A44936" w:rsidP="00C330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4%</w:t>
            </w:r>
          </w:p>
        </w:tc>
      </w:tr>
      <w:tr w:rsidR="00A616FE" w:rsidTr="00DE7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:rsidR="00A616FE" w:rsidRPr="00F71E05" w:rsidRDefault="00A616FE" w:rsidP="00C3304A">
            <w:pPr>
              <w:pStyle w:val="NoSpacing"/>
              <w:rPr>
                <w:rStyle w:val="Strong"/>
              </w:rPr>
            </w:pPr>
            <w:r w:rsidRPr="00F71E05">
              <w:rPr>
                <w:rStyle w:val="Strong"/>
              </w:rPr>
              <w:t>Sell my produce locally</w:t>
            </w:r>
          </w:p>
        </w:tc>
        <w:tc>
          <w:tcPr>
            <w:tcW w:w="900" w:type="dxa"/>
          </w:tcPr>
          <w:p w:rsidR="00A616FE" w:rsidRPr="00C97788" w:rsidRDefault="000B5B8B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12%</w:t>
            </w:r>
          </w:p>
        </w:tc>
        <w:tc>
          <w:tcPr>
            <w:tcW w:w="990" w:type="dxa"/>
          </w:tcPr>
          <w:p w:rsidR="00A616FE" w:rsidRPr="00C97788" w:rsidRDefault="000B5B8B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24%</w:t>
            </w:r>
          </w:p>
        </w:tc>
        <w:tc>
          <w:tcPr>
            <w:tcW w:w="990" w:type="dxa"/>
          </w:tcPr>
          <w:p w:rsidR="00A616FE" w:rsidRPr="00C97788" w:rsidRDefault="000B5B8B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8%</w:t>
            </w:r>
          </w:p>
        </w:tc>
        <w:tc>
          <w:tcPr>
            <w:tcW w:w="1080" w:type="dxa"/>
          </w:tcPr>
          <w:p w:rsidR="00A616FE" w:rsidRDefault="000B5B8B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36%</w:t>
            </w:r>
          </w:p>
        </w:tc>
        <w:tc>
          <w:tcPr>
            <w:tcW w:w="1080" w:type="dxa"/>
          </w:tcPr>
          <w:p w:rsidR="00A616FE" w:rsidRDefault="000B5B8B" w:rsidP="00C330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16%</w:t>
            </w:r>
          </w:p>
        </w:tc>
      </w:tr>
    </w:tbl>
    <w:p w:rsidR="00C3304A" w:rsidRDefault="00C3304A" w:rsidP="00F71E05">
      <w:pPr>
        <w:pStyle w:val="NoSpacing"/>
        <w:jc w:val="center"/>
        <w:rPr>
          <w:rStyle w:val="Strong"/>
          <w:sz w:val="32"/>
          <w:szCs w:val="32"/>
        </w:rPr>
      </w:pPr>
    </w:p>
    <w:p w:rsidR="00DE7368" w:rsidRDefault="00DE7368" w:rsidP="00DE7368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The training workshop met </w:t>
      </w:r>
      <w:r w:rsidRPr="00DE7368">
        <w:rPr>
          <w:rStyle w:val="Strong"/>
        </w:rPr>
        <w:t>96%</w:t>
      </w:r>
      <w:r>
        <w:rPr>
          <w:rStyle w:val="Strong"/>
          <w:b w:val="0"/>
        </w:rPr>
        <w:t xml:space="preserve"> of the participants’ expectations.</w:t>
      </w:r>
    </w:p>
    <w:p w:rsidR="00DE7368" w:rsidRDefault="00DE7368" w:rsidP="00DE7368">
      <w:pPr>
        <w:pStyle w:val="NoSpacing"/>
        <w:rPr>
          <w:rStyle w:val="Strong"/>
        </w:rPr>
      </w:pPr>
    </w:p>
    <w:p w:rsidR="00DE7368" w:rsidRDefault="00DE7368" w:rsidP="00DE7368">
      <w:pPr>
        <w:pStyle w:val="NoSpacing"/>
        <w:rPr>
          <w:rStyle w:val="Strong"/>
          <w:b w:val="0"/>
        </w:rPr>
      </w:pPr>
      <w:r w:rsidRPr="00DE7368">
        <w:rPr>
          <w:rStyle w:val="Strong"/>
        </w:rPr>
        <w:t>100%</w:t>
      </w:r>
      <w:r>
        <w:rPr>
          <w:rStyle w:val="Strong"/>
          <w:b w:val="0"/>
        </w:rPr>
        <w:t xml:space="preserve"> would recommend this training workshop to others.</w:t>
      </w:r>
    </w:p>
    <w:p w:rsidR="00DE7368" w:rsidRDefault="00DE7368" w:rsidP="00DE7368">
      <w:pPr>
        <w:pStyle w:val="NoSpacing"/>
        <w:rPr>
          <w:rStyle w:val="Strong"/>
          <w:b w:val="0"/>
        </w:rPr>
      </w:pPr>
    </w:p>
    <w:p w:rsidR="00DE7368" w:rsidRDefault="00DE7368" w:rsidP="00DE7368">
      <w:pPr>
        <w:pStyle w:val="NoSpacing"/>
        <w:rPr>
          <w:rStyle w:val="Strong"/>
          <w:b w:val="0"/>
        </w:rPr>
      </w:pPr>
      <w:r w:rsidRPr="00DE7368">
        <w:rPr>
          <w:rStyle w:val="Strong"/>
        </w:rPr>
        <w:t>What was liked most about this training workshop</w:t>
      </w:r>
      <w:r>
        <w:rPr>
          <w:rStyle w:val="Strong"/>
          <w:b w:val="0"/>
        </w:rPr>
        <w:t>: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Who may buy direct in different parts of the state and pricing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Had a few discussions during talk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Information from local farms and buyers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Good idea/Buyer Panel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Excellent! Panel discussion great!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Developing a marketing for new markets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How to ID market channels for my growers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Resources for the farmers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Good info on growing trend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Interesting topic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Great reality check about business of local foods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Resource materials</w:t>
      </w:r>
    </w:p>
    <w:p w:rsidR="00DE7368" w:rsidRDefault="00DE7368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Wide variety of pertinent info</w:t>
      </w:r>
    </w:p>
    <w:p w:rsidR="00DE7368" w:rsidRDefault="005560EA" w:rsidP="00DE7368">
      <w:pPr>
        <w:pStyle w:val="NoSpacing"/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Gary- great presenter</w:t>
      </w:r>
    </w:p>
    <w:p w:rsidR="005560EA" w:rsidRDefault="005560EA" w:rsidP="005560EA">
      <w:pPr>
        <w:pStyle w:val="NoSpacing"/>
        <w:rPr>
          <w:rStyle w:val="Strong"/>
        </w:rPr>
      </w:pPr>
    </w:p>
    <w:p w:rsidR="005560EA" w:rsidRDefault="005560EA" w:rsidP="005560EA">
      <w:pPr>
        <w:pStyle w:val="NoSpacing"/>
        <w:rPr>
          <w:rStyle w:val="Strong"/>
        </w:rPr>
      </w:pPr>
      <w:r>
        <w:rPr>
          <w:rStyle w:val="Strong"/>
        </w:rPr>
        <w:t>What was liked least about this training:</w:t>
      </w:r>
    </w:p>
    <w:p w:rsidR="005560EA" w:rsidRPr="005560EA" w:rsidRDefault="005560EA" w:rsidP="005560EA">
      <w:pPr>
        <w:pStyle w:val="NoSpacing"/>
        <w:numPr>
          <w:ilvl w:val="0"/>
          <w:numId w:val="7"/>
        </w:numPr>
        <w:rPr>
          <w:rStyle w:val="Strong"/>
        </w:rPr>
      </w:pPr>
      <w:r>
        <w:rPr>
          <w:rStyle w:val="Strong"/>
          <w:b w:val="0"/>
        </w:rPr>
        <w:t>No interaction- just lecture</w:t>
      </w:r>
    </w:p>
    <w:p w:rsidR="005560EA" w:rsidRPr="005560EA" w:rsidRDefault="005560EA" w:rsidP="005560EA">
      <w:pPr>
        <w:pStyle w:val="NoSpacing"/>
        <w:numPr>
          <w:ilvl w:val="0"/>
          <w:numId w:val="7"/>
        </w:numPr>
        <w:rPr>
          <w:rStyle w:val="Strong"/>
        </w:rPr>
      </w:pPr>
      <w:r>
        <w:rPr>
          <w:rStyle w:val="Strong"/>
          <w:b w:val="0"/>
        </w:rPr>
        <w:t>Not county/region specific</w:t>
      </w:r>
    </w:p>
    <w:p w:rsidR="005560EA" w:rsidRPr="005560EA" w:rsidRDefault="005560EA" w:rsidP="005560EA">
      <w:pPr>
        <w:pStyle w:val="NoSpacing"/>
        <w:numPr>
          <w:ilvl w:val="0"/>
          <w:numId w:val="7"/>
        </w:numPr>
        <w:rPr>
          <w:rStyle w:val="Strong"/>
        </w:rPr>
      </w:pPr>
      <w:r>
        <w:rPr>
          <w:rStyle w:val="Strong"/>
          <w:b w:val="0"/>
        </w:rPr>
        <w:t>First PowerPoint too wordy. Too much in a short time</w:t>
      </w:r>
    </w:p>
    <w:p w:rsidR="005560EA" w:rsidRDefault="005560EA" w:rsidP="005560EA">
      <w:pPr>
        <w:pStyle w:val="NoSpacing"/>
        <w:rPr>
          <w:rStyle w:val="Strong"/>
          <w:b w:val="0"/>
        </w:rPr>
      </w:pPr>
    </w:p>
    <w:p w:rsidR="005560EA" w:rsidRDefault="005560EA" w:rsidP="005560EA">
      <w:pPr>
        <w:pStyle w:val="NoSpacing"/>
        <w:rPr>
          <w:rStyle w:val="Strong"/>
        </w:rPr>
      </w:pPr>
      <w:r>
        <w:rPr>
          <w:rStyle w:val="Strong"/>
        </w:rPr>
        <w:t>This training could be improved by:</w:t>
      </w:r>
    </w:p>
    <w:p w:rsidR="005560EA" w:rsidRPr="005560EA" w:rsidRDefault="005560EA" w:rsidP="005560EA">
      <w:pPr>
        <w:pStyle w:val="NoSpacing"/>
        <w:numPr>
          <w:ilvl w:val="0"/>
          <w:numId w:val="8"/>
        </w:numPr>
        <w:rPr>
          <w:rStyle w:val="Strong"/>
        </w:rPr>
      </w:pPr>
      <w:r>
        <w:rPr>
          <w:rStyle w:val="Strong"/>
          <w:b w:val="0"/>
        </w:rPr>
        <w:t>Have a farmer share their story</w:t>
      </w:r>
    </w:p>
    <w:p w:rsidR="005560EA" w:rsidRPr="005560EA" w:rsidRDefault="005560EA" w:rsidP="005560EA">
      <w:pPr>
        <w:pStyle w:val="NoSpacing"/>
        <w:numPr>
          <w:ilvl w:val="0"/>
          <w:numId w:val="8"/>
        </w:numPr>
        <w:rPr>
          <w:rStyle w:val="Strong"/>
        </w:rPr>
      </w:pPr>
      <w:r>
        <w:rPr>
          <w:rStyle w:val="Strong"/>
          <w:b w:val="0"/>
        </w:rPr>
        <w:t>Talk more about GAPS and Certifications</w:t>
      </w:r>
    </w:p>
    <w:p w:rsidR="005560EA" w:rsidRPr="005560EA" w:rsidRDefault="005560EA" w:rsidP="005560EA">
      <w:pPr>
        <w:pStyle w:val="NoSpacing"/>
        <w:numPr>
          <w:ilvl w:val="0"/>
          <w:numId w:val="8"/>
        </w:numPr>
        <w:rPr>
          <w:rStyle w:val="Strong"/>
        </w:rPr>
      </w:pPr>
      <w:r>
        <w:rPr>
          <w:rStyle w:val="Strong"/>
          <w:b w:val="0"/>
        </w:rPr>
        <w:t>Have more workshops in the counties</w:t>
      </w:r>
    </w:p>
    <w:p w:rsidR="005560EA" w:rsidRPr="005560EA" w:rsidRDefault="005560EA" w:rsidP="005560EA">
      <w:pPr>
        <w:pStyle w:val="NoSpacing"/>
        <w:numPr>
          <w:ilvl w:val="0"/>
          <w:numId w:val="8"/>
        </w:numPr>
        <w:rPr>
          <w:rStyle w:val="Strong"/>
        </w:rPr>
      </w:pPr>
      <w:r>
        <w:rPr>
          <w:rStyle w:val="Strong"/>
          <w:b w:val="0"/>
        </w:rPr>
        <w:t>Have potential buyers tell us their needs</w:t>
      </w:r>
    </w:p>
    <w:p w:rsidR="005560EA" w:rsidRPr="005560EA" w:rsidRDefault="005560EA" w:rsidP="005560EA">
      <w:pPr>
        <w:pStyle w:val="NoSpacing"/>
        <w:numPr>
          <w:ilvl w:val="0"/>
          <w:numId w:val="8"/>
        </w:numPr>
        <w:rPr>
          <w:rStyle w:val="Strong"/>
        </w:rPr>
      </w:pPr>
      <w:r>
        <w:rPr>
          <w:rStyle w:val="Strong"/>
          <w:b w:val="0"/>
        </w:rPr>
        <w:t>Bring in more people working in the field</w:t>
      </w:r>
    </w:p>
    <w:p w:rsidR="005560EA" w:rsidRPr="005560EA" w:rsidRDefault="005560EA" w:rsidP="005560EA">
      <w:pPr>
        <w:pStyle w:val="NoSpacing"/>
        <w:numPr>
          <w:ilvl w:val="0"/>
          <w:numId w:val="8"/>
        </w:numPr>
        <w:rPr>
          <w:rStyle w:val="Strong"/>
        </w:rPr>
      </w:pPr>
      <w:r>
        <w:rPr>
          <w:rStyle w:val="Strong"/>
          <w:b w:val="0"/>
        </w:rPr>
        <w:t>Interaction</w:t>
      </w:r>
    </w:p>
    <w:p w:rsidR="005560EA" w:rsidRDefault="005560EA" w:rsidP="005560EA">
      <w:pPr>
        <w:pStyle w:val="NoSpacing"/>
        <w:rPr>
          <w:rStyle w:val="Strong"/>
          <w:b w:val="0"/>
        </w:rPr>
      </w:pPr>
    </w:p>
    <w:p w:rsidR="005560EA" w:rsidRDefault="005560EA" w:rsidP="005560EA">
      <w:pPr>
        <w:pStyle w:val="NoSpacing"/>
        <w:rPr>
          <w:rStyle w:val="Strong"/>
        </w:rPr>
      </w:pPr>
      <w:r>
        <w:rPr>
          <w:rStyle w:val="Strong"/>
        </w:rPr>
        <w:t>Specific key resources that would help in your programming:</w:t>
      </w:r>
    </w:p>
    <w:p w:rsidR="005560EA" w:rsidRDefault="005E5284" w:rsidP="005560EA">
      <w:pPr>
        <w:pStyle w:val="NoSpacing"/>
        <w:numPr>
          <w:ilvl w:val="0"/>
          <w:numId w:val="9"/>
        </w:numPr>
        <w:rPr>
          <w:rStyle w:val="Strong"/>
          <w:b w:val="0"/>
        </w:rPr>
      </w:pPr>
      <w:r>
        <w:rPr>
          <w:rStyle w:val="Strong"/>
          <w:b w:val="0"/>
        </w:rPr>
        <w:t>More food safety, post-harvest handling regulations</w:t>
      </w:r>
    </w:p>
    <w:p w:rsidR="005E5284" w:rsidRDefault="005E5284" w:rsidP="005560EA">
      <w:pPr>
        <w:pStyle w:val="NoSpacing"/>
        <w:numPr>
          <w:ilvl w:val="0"/>
          <w:numId w:val="9"/>
        </w:numPr>
        <w:rPr>
          <w:rStyle w:val="Strong"/>
          <w:b w:val="0"/>
        </w:rPr>
      </w:pPr>
      <w:r>
        <w:rPr>
          <w:rStyle w:val="Strong"/>
          <w:b w:val="0"/>
        </w:rPr>
        <w:t>GAP and certification would be helpful in extension programming</w:t>
      </w:r>
    </w:p>
    <w:p w:rsidR="005E5284" w:rsidRDefault="005E5284" w:rsidP="005E5284">
      <w:pPr>
        <w:pStyle w:val="NoSpacing"/>
        <w:ind w:left="1440"/>
        <w:rPr>
          <w:rStyle w:val="Strong"/>
          <w:b w:val="0"/>
        </w:rPr>
      </w:pPr>
    </w:p>
    <w:p w:rsidR="005E5284" w:rsidRDefault="005E5284" w:rsidP="005E5284">
      <w:pPr>
        <w:pStyle w:val="NoSpacing"/>
        <w:rPr>
          <w:rStyle w:val="Strong"/>
          <w:b w:val="0"/>
        </w:rPr>
      </w:pPr>
    </w:p>
    <w:p w:rsidR="005E5284" w:rsidRPr="005E5284" w:rsidRDefault="005E5284" w:rsidP="005E5284">
      <w:pPr>
        <w:pStyle w:val="NoSpacing"/>
        <w:rPr>
          <w:rStyle w:val="Strong"/>
        </w:rPr>
      </w:pPr>
      <w:r>
        <w:rPr>
          <w:rStyle w:val="Strong"/>
        </w:rPr>
        <w:t>Additional topics you would like more in-depth training as a follow-up to Retail Ready:</w:t>
      </w:r>
    </w:p>
    <w:p w:rsidR="00DE7368" w:rsidRDefault="005E5284" w:rsidP="005E5284">
      <w:pPr>
        <w:pStyle w:val="NoSpacing"/>
        <w:numPr>
          <w:ilvl w:val="0"/>
          <w:numId w:val="9"/>
        </w:numPr>
        <w:rPr>
          <w:rStyle w:val="Strong"/>
          <w:b w:val="0"/>
        </w:rPr>
      </w:pPr>
      <w:r>
        <w:rPr>
          <w:rStyle w:val="Strong"/>
          <w:b w:val="0"/>
        </w:rPr>
        <w:t>How to create and promote a local brand, get buyers, and use from growers and retailers</w:t>
      </w:r>
    </w:p>
    <w:p w:rsidR="005E5284" w:rsidRDefault="005E5284" w:rsidP="005E5284">
      <w:pPr>
        <w:pStyle w:val="NoSpacing"/>
        <w:numPr>
          <w:ilvl w:val="0"/>
          <w:numId w:val="9"/>
        </w:numPr>
        <w:rPr>
          <w:rStyle w:val="Strong"/>
          <w:b w:val="0"/>
        </w:rPr>
      </w:pPr>
      <w:r>
        <w:rPr>
          <w:rStyle w:val="Strong"/>
          <w:b w:val="0"/>
        </w:rPr>
        <w:t>Working with small chain stores</w:t>
      </w:r>
    </w:p>
    <w:p w:rsidR="005E5284" w:rsidRDefault="005E5284" w:rsidP="005E5284">
      <w:pPr>
        <w:pStyle w:val="NoSpacing"/>
        <w:numPr>
          <w:ilvl w:val="0"/>
          <w:numId w:val="9"/>
        </w:numPr>
        <w:rPr>
          <w:rStyle w:val="Strong"/>
          <w:b w:val="0"/>
        </w:rPr>
      </w:pPr>
      <w:r>
        <w:rPr>
          <w:rStyle w:val="Strong"/>
          <w:b w:val="0"/>
        </w:rPr>
        <w:t>How to negotiate the price</w:t>
      </w:r>
    </w:p>
    <w:p w:rsidR="005E5284" w:rsidRDefault="005E5284" w:rsidP="005E5284">
      <w:pPr>
        <w:pStyle w:val="NoSpacing"/>
        <w:numPr>
          <w:ilvl w:val="0"/>
          <w:numId w:val="9"/>
        </w:numPr>
        <w:rPr>
          <w:rStyle w:val="Strong"/>
          <w:b w:val="0"/>
        </w:rPr>
      </w:pPr>
      <w:r>
        <w:rPr>
          <w:rStyle w:val="Strong"/>
          <w:b w:val="0"/>
        </w:rPr>
        <w:t>GAP</w:t>
      </w:r>
    </w:p>
    <w:p w:rsidR="005E5284" w:rsidRDefault="005E5284" w:rsidP="005E5284">
      <w:pPr>
        <w:pStyle w:val="NoSpacing"/>
        <w:numPr>
          <w:ilvl w:val="0"/>
          <w:numId w:val="9"/>
        </w:numPr>
        <w:rPr>
          <w:rStyle w:val="Strong"/>
          <w:b w:val="0"/>
        </w:rPr>
      </w:pPr>
      <w:r>
        <w:rPr>
          <w:rStyle w:val="Strong"/>
          <w:b w:val="0"/>
        </w:rPr>
        <w:t>GAP, food safety</w:t>
      </w:r>
    </w:p>
    <w:p w:rsidR="005E5284" w:rsidRDefault="005E5284" w:rsidP="005E5284">
      <w:pPr>
        <w:pStyle w:val="NoSpacing"/>
        <w:rPr>
          <w:rStyle w:val="Strong"/>
          <w:b w:val="0"/>
        </w:rPr>
      </w:pPr>
    </w:p>
    <w:p w:rsidR="005E5284" w:rsidRDefault="005E5284" w:rsidP="005E5284">
      <w:pPr>
        <w:pStyle w:val="NoSpacing"/>
        <w:rPr>
          <w:rStyle w:val="Strong"/>
        </w:rPr>
      </w:pPr>
      <w:r>
        <w:rPr>
          <w:rStyle w:val="Strong"/>
        </w:rPr>
        <w:t>Demographics of attendees:</w:t>
      </w:r>
    </w:p>
    <w:p w:rsidR="005E5284" w:rsidRDefault="005E5284" w:rsidP="005E5284">
      <w:pPr>
        <w:pStyle w:val="NoSpacing"/>
        <w:rPr>
          <w:rStyle w:val="Strong"/>
        </w:rPr>
      </w:pPr>
    </w:p>
    <w:p w:rsidR="005E5284" w:rsidRDefault="005E5284" w:rsidP="005E5284">
      <w:pPr>
        <w:pStyle w:val="NoSpacing"/>
        <w:rPr>
          <w:rStyle w:val="Strong"/>
          <w:b w:val="0"/>
        </w:rPr>
      </w:pPr>
      <w:r>
        <w:rPr>
          <w:rStyle w:val="Strong"/>
        </w:rPr>
        <w:t xml:space="preserve">16% </w:t>
      </w:r>
      <w:r w:rsidR="00AE0EB6">
        <w:rPr>
          <w:rStyle w:val="Strong"/>
          <w:b w:val="0"/>
        </w:rPr>
        <w:t>No response</w:t>
      </w:r>
    </w:p>
    <w:p w:rsidR="005E5284" w:rsidRDefault="005E5284" w:rsidP="005E5284">
      <w:pPr>
        <w:pStyle w:val="NoSpacing"/>
        <w:rPr>
          <w:rStyle w:val="Strong"/>
          <w:b w:val="0"/>
        </w:rPr>
      </w:pPr>
      <w:r>
        <w:rPr>
          <w:rStyle w:val="Strong"/>
        </w:rPr>
        <w:t xml:space="preserve">48% </w:t>
      </w:r>
      <w:r>
        <w:rPr>
          <w:rStyle w:val="Strong"/>
          <w:b w:val="0"/>
        </w:rPr>
        <w:t>Female</w:t>
      </w:r>
    </w:p>
    <w:p w:rsidR="005E5284" w:rsidRDefault="005E5284" w:rsidP="005E5284">
      <w:pPr>
        <w:pStyle w:val="NoSpacing"/>
        <w:rPr>
          <w:rStyle w:val="Strong"/>
          <w:b w:val="0"/>
        </w:rPr>
      </w:pPr>
      <w:r w:rsidRPr="005E5284">
        <w:rPr>
          <w:rStyle w:val="Strong"/>
        </w:rPr>
        <w:t>36%</w:t>
      </w:r>
      <w:r>
        <w:rPr>
          <w:rStyle w:val="Strong"/>
          <w:b w:val="0"/>
        </w:rPr>
        <w:t xml:space="preserve"> Male</w:t>
      </w:r>
    </w:p>
    <w:p w:rsidR="00AE0EB6" w:rsidRDefault="00AE0EB6" w:rsidP="005E5284">
      <w:pPr>
        <w:pStyle w:val="NoSpacing"/>
        <w:rPr>
          <w:rStyle w:val="Strong"/>
          <w:b w:val="0"/>
        </w:rPr>
      </w:pPr>
    </w:p>
    <w:p w:rsidR="005E5284" w:rsidRDefault="00AE0EB6" w:rsidP="005E5284">
      <w:pPr>
        <w:pStyle w:val="NoSpacing"/>
        <w:rPr>
          <w:rStyle w:val="Strong"/>
          <w:b w:val="0"/>
        </w:rPr>
      </w:pPr>
      <w:r w:rsidRPr="00AE0EB6">
        <w:rPr>
          <w:rStyle w:val="Strong"/>
        </w:rPr>
        <w:t>4%</w:t>
      </w:r>
      <w:r>
        <w:rPr>
          <w:rStyle w:val="Strong"/>
          <w:b w:val="0"/>
        </w:rPr>
        <w:t xml:space="preserve"> African American</w:t>
      </w:r>
    </w:p>
    <w:p w:rsidR="00AE0EB6" w:rsidRDefault="00AE0EB6" w:rsidP="005E5284">
      <w:pPr>
        <w:pStyle w:val="NoSpacing"/>
        <w:rPr>
          <w:rStyle w:val="Strong"/>
          <w:b w:val="0"/>
        </w:rPr>
      </w:pPr>
      <w:r w:rsidRPr="00AE0EB6">
        <w:rPr>
          <w:rStyle w:val="Strong"/>
        </w:rPr>
        <w:t>4%</w:t>
      </w:r>
      <w:r>
        <w:rPr>
          <w:rStyle w:val="Strong"/>
          <w:b w:val="0"/>
        </w:rPr>
        <w:t xml:space="preserve"> Asian/White</w:t>
      </w:r>
    </w:p>
    <w:p w:rsidR="00AE0EB6" w:rsidRDefault="00AE0EB6" w:rsidP="005E5284">
      <w:pPr>
        <w:pStyle w:val="NoSpacing"/>
        <w:rPr>
          <w:rStyle w:val="Strong"/>
          <w:b w:val="0"/>
        </w:rPr>
      </w:pPr>
      <w:r w:rsidRPr="00AE0EB6">
        <w:rPr>
          <w:rStyle w:val="Strong"/>
        </w:rPr>
        <w:t>4%</w:t>
      </w:r>
      <w:r>
        <w:rPr>
          <w:rStyle w:val="Strong"/>
          <w:b w:val="0"/>
        </w:rPr>
        <w:t xml:space="preserve"> Other</w:t>
      </w:r>
    </w:p>
    <w:p w:rsidR="00AE0EB6" w:rsidRDefault="00AE0EB6" w:rsidP="005E5284">
      <w:pPr>
        <w:pStyle w:val="NoSpacing"/>
        <w:rPr>
          <w:rStyle w:val="Strong"/>
          <w:b w:val="0"/>
        </w:rPr>
      </w:pPr>
      <w:r w:rsidRPr="00AE0EB6">
        <w:rPr>
          <w:rStyle w:val="Strong"/>
        </w:rPr>
        <w:t>68%</w:t>
      </w:r>
      <w:r>
        <w:rPr>
          <w:rStyle w:val="Strong"/>
          <w:b w:val="0"/>
        </w:rPr>
        <w:t xml:space="preserve"> White</w:t>
      </w:r>
    </w:p>
    <w:p w:rsidR="00AE0EB6" w:rsidRPr="005E5284" w:rsidRDefault="00AE0EB6" w:rsidP="005E5284">
      <w:pPr>
        <w:pStyle w:val="NoSpacing"/>
        <w:rPr>
          <w:rStyle w:val="Strong"/>
          <w:b w:val="0"/>
        </w:rPr>
      </w:pPr>
      <w:r w:rsidRPr="00AE0EB6">
        <w:rPr>
          <w:rStyle w:val="Strong"/>
        </w:rPr>
        <w:t>20%</w:t>
      </w:r>
      <w:r>
        <w:rPr>
          <w:rStyle w:val="Strong"/>
          <w:b w:val="0"/>
        </w:rPr>
        <w:t xml:space="preserve"> No response</w:t>
      </w:r>
    </w:p>
    <w:p w:rsidR="005E5284" w:rsidRPr="005E5284" w:rsidRDefault="005E5284" w:rsidP="005E5284">
      <w:pPr>
        <w:pStyle w:val="NoSpacing"/>
        <w:ind w:left="1440"/>
        <w:rPr>
          <w:rStyle w:val="Strong"/>
          <w:b w:val="0"/>
        </w:rPr>
      </w:pPr>
    </w:p>
    <w:p w:rsidR="00DE7368" w:rsidRDefault="00DE7368" w:rsidP="00DE7368">
      <w:pPr>
        <w:pStyle w:val="NoSpacing"/>
        <w:rPr>
          <w:rStyle w:val="Strong"/>
          <w:b w:val="0"/>
        </w:rPr>
      </w:pPr>
    </w:p>
    <w:p w:rsidR="00DE7368" w:rsidRDefault="00DE7368" w:rsidP="00DE7368">
      <w:pPr>
        <w:pStyle w:val="NoSpacing"/>
        <w:rPr>
          <w:rStyle w:val="Strong"/>
          <w:b w:val="0"/>
        </w:rPr>
      </w:pPr>
    </w:p>
    <w:p w:rsidR="00DE7368" w:rsidRPr="00DE7368" w:rsidRDefault="00DE7368" w:rsidP="00DE7368">
      <w:pPr>
        <w:pStyle w:val="NoSpacing"/>
        <w:rPr>
          <w:rStyle w:val="Strong"/>
          <w:b w:val="0"/>
        </w:rPr>
      </w:pPr>
    </w:p>
    <w:sectPr w:rsidR="00DE7368" w:rsidRPr="00DE7368" w:rsidSect="00B743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535"/>
    <w:multiLevelType w:val="hybridMultilevel"/>
    <w:tmpl w:val="FD58E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1D4C"/>
    <w:multiLevelType w:val="hybridMultilevel"/>
    <w:tmpl w:val="81287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17301"/>
    <w:multiLevelType w:val="hybridMultilevel"/>
    <w:tmpl w:val="29BC9B18"/>
    <w:lvl w:ilvl="0" w:tplc="87F09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66D5"/>
    <w:multiLevelType w:val="hybridMultilevel"/>
    <w:tmpl w:val="A91AEB4E"/>
    <w:lvl w:ilvl="0" w:tplc="87F096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31F08"/>
    <w:multiLevelType w:val="hybridMultilevel"/>
    <w:tmpl w:val="4EF0E444"/>
    <w:lvl w:ilvl="0" w:tplc="87F096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1F3320"/>
    <w:multiLevelType w:val="hybridMultilevel"/>
    <w:tmpl w:val="1664757A"/>
    <w:lvl w:ilvl="0" w:tplc="87F096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B74289"/>
    <w:multiLevelType w:val="hybridMultilevel"/>
    <w:tmpl w:val="9AB002CA"/>
    <w:lvl w:ilvl="0" w:tplc="87F096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413D31"/>
    <w:multiLevelType w:val="hybridMultilevel"/>
    <w:tmpl w:val="9A9CF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72355"/>
    <w:multiLevelType w:val="hybridMultilevel"/>
    <w:tmpl w:val="4302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1F"/>
    <w:rsid w:val="00002FC2"/>
    <w:rsid w:val="0002167D"/>
    <w:rsid w:val="00066C01"/>
    <w:rsid w:val="0009211F"/>
    <w:rsid w:val="000B5B8B"/>
    <w:rsid w:val="000C3A84"/>
    <w:rsid w:val="001C0EF1"/>
    <w:rsid w:val="001D37E6"/>
    <w:rsid w:val="002776E4"/>
    <w:rsid w:val="002F5C71"/>
    <w:rsid w:val="003E3C70"/>
    <w:rsid w:val="004C30AD"/>
    <w:rsid w:val="004D5313"/>
    <w:rsid w:val="005560EA"/>
    <w:rsid w:val="005E5284"/>
    <w:rsid w:val="00656394"/>
    <w:rsid w:val="006B6E8B"/>
    <w:rsid w:val="007111D7"/>
    <w:rsid w:val="00712FAF"/>
    <w:rsid w:val="00730E71"/>
    <w:rsid w:val="00837EBE"/>
    <w:rsid w:val="00850205"/>
    <w:rsid w:val="00864446"/>
    <w:rsid w:val="0097005F"/>
    <w:rsid w:val="00992139"/>
    <w:rsid w:val="00A076B4"/>
    <w:rsid w:val="00A44936"/>
    <w:rsid w:val="00A616FE"/>
    <w:rsid w:val="00A808AF"/>
    <w:rsid w:val="00AE0E1F"/>
    <w:rsid w:val="00AE0EB6"/>
    <w:rsid w:val="00B125D6"/>
    <w:rsid w:val="00B30A56"/>
    <w:rsid w:val="00B7431F"/>
    <w:rsid w:val="00B92659"/>
    <w:rsid w:val="00C01C7F"/>
    <w:rsid w:val="00C3304A"/>
    <w:rsid w:val="00C97788"/>
    <w:rsid w:val="00CA54C9"/>
    <w:rsid w:val="00D40521"/>
    <w:rsid w:val="00DE7368"/>
    <w:rsid w:val="00E67BDC"/>
    <w:rsid w:val="00F01766"/>
    <w:rsid w:val="00F51F60"/>
    <w:rsid w:val="00F54BA5"/>
    <w:rsid w:val="00F71E05"/>
    <w:rsid w:val="00FC5725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092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6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54C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F51F60"/>
    <w:pPr>
      <w:ind w:left="720"/>
      <w:contextualSpacing/>
    </w:pPr>
  </w:style>
  <w:style w:type="paragraph" w:styleId="NoSpacing">
    <w:name w:val="No Spacing"/>
    <w:uiPriority w:val="1"/>
    <w:qFormat/>
    <w:rsid w:val="00C3304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3304A"/>
    <w:rPr>
      <w:b/>
      <w:bCs/>
    </w:rPr>
  </w:style>
  <w:style w:type="table" w:styleId="TableGrid">
    <w:name w:val="Table Grid"/>
    <w:basedOn w:val="TableNormal"/>
    <w:uiPriority w:val="59"/>
    <w:rsid w:val="00C9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basedOn w:val="TableNormal"/>
    <w:uiPriority w:val="49"/>
    <w:rsid w:val="00F71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F71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">
    <w:name w:val="List Table 4"/>
    <w:basedOn w:val="TableNormal"/>
    <w:uiPriority w:val="49"/>
    <w:rsid w:val="00F71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F71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092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6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54C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F51F60"/>
    <w:pPr>
      <w:ind w:left="720"/>
      <w:contextualSpacing/>
    </w:pPr>
  </w:style>
  <w:style w:type="paragraph" w:styleId="NoSpacing">
    <w:name w:val="No Spacing"/>
    <w:uiPriority w:val="1"/>
    <w:qFormat/>
    <w:rsid w:val="00C3304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3304A"/>
    <w:rPr>
      <w:b/>
      <w:bCs/>
    </w:rPr>
  </w:style>
  <w:style w:type="table" w:styleId="TableGrid">
    <w:name w:val="Table Grid"/>
    <w:basedOn w:val="TableNormal"/>
    <w:uiPriority w:val="59"/>
    <w:rsid w:val="00C9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basedOn w:val="TableNormal"/>
    <w:uiPriority w:val="49"/>
    <w:rsid w:val="00F71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F71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">
    <w:name w:val="List Table 4"/>
    <w:basedOn w:val="TableNormal"/>
    <w:uiPriority w:val="49"/>
    <w:rsid w:val="00F71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F71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St Jean</dc:creator>
  <cp:lastModifiedBy>sgbullen</cp:lastModifiedBy>
  <cp:revision>2</cp:revision>
  <dcterms:created xsi:type="dcterms:W3CDTF">2014-01-06T18:49:00Z</dcterms:created>
  <dcterms:modified xsi:type="dcterms:W3CDTF">2014-01-06T18:49:00Z</dcterms:modified>
</cp:coreProperties>
</file>