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AFBFE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418"/>
      </w:tblGrid>
      <w:tr w:rsidR="003B4433" w:rsidRPr="003B4433" w:rsidTr="003B4433">
        <w:trPr>
          <w:tblCellSpacing w:w="6" w:type="dxa"/>
        </w:trPr>
        <w:tc>
          <w:tcPr>
            <w:tcW w:w="0" w:type="auto"/>
            <w:shd w:val="clear" w:color="auto" w:fill="FAFBFE"/>
            <w:hideMark/>
          </w:tcPr>
          <w:p w:rsidR="003B4433" w:rsidRPr="003B4433" w:rsidRDefault="0090663B" w:rsidP="003B4433">
            <w:pPr>
              <w:spacing w:after="0" w:line="240" w:lineRule="auto"/>
              <w:rPr>
                <w:sz w:val="18"/>
                <w:szCs w:val="18"/>
              </w:rPr>
            </w:pPr>
            <w:bookmarkStart w:id="0" w:name="IDX"/>
            <w:bookmarkEnd w:id="0"/>
            <w:r>
              <w:rPr>
                <w:sz w:val="18"/>
                <w:szCs w:val="18"/>
              </w:rPr>
              <w:t xml:space="preserve">Table 4. </w:t>
            </w:r>
            <w:r w:rsidR="003B4433" w:rsidRPr="003B4433">
              <w:rPr>
                <w:sz w:val="18"/>
                <w:szCs w:val="18"/>
              </w:rPr>
              <w:t>Organic Sunflower - 2012 Soil C and N Analyses</w:t>
            </w:r>
          </w:p>
        </w:tc>
      </w:tr>
    </w:tbl>
    <w:p w:rsidR="003B4433" w:rsidRDefault="003B4433" w:rsidP="003B4433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5000" w:type="pct"/>
        <w:tblLook w:val="04A0"/>
      </w:tblPr>
      <w:tblGrid>
        <w:gridCol w:w="1417"/>
        <w:gridCol w:w="1469"/>
        <w:gridCol w:w="1672"/>
        <w:gridCol w:w="1672"/>
        <w:gridCol w:w="1672"/>
        <w:gridCol w:w="1674"/>
      </w:tblGrid>
      <w:tr w:rsidR="0090663B" w:rsidTr="0090663B">
        <w:tc>
          <w:tcPr>
            <w:tcW w:w="740" w:type="pct"/>
            <w:vMerge w:val="restart"/>
          </w:tcPr>
          <w:p w:rsidR="0090663B" w:rsidRDefault="0090663B" w:rsidP="00BB4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Tillage</w:t>
            </w:r>
          </w:p>
        </w:tc>
        <w:tc>
          <w:tcPr>
            <w:tcW w:w="767" w:type="pct"/>
            <w:vMerge w:val="restart"/>
          </w:tcPr>
          <w:p w:rsidR="0090663B" w:rsidRDefault="0090663B" w:rsidP="00BB4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Sequence</w:t>
            </w:r>
          </w:p>
        </w:tc>
        <w:tc>
          <w:tcPr>
            <w:tcW w:w="3493" w:type="pct"/>
            <w:gridSpan w:val="4"/>
          </w:tcPr>
          <w:p w:rsidR="0090663B" w:rsidRDefault="0090663B" w:rsidP="00BB4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depth (cm)</w:t>
            </w:r>
          </w:p>
        </w:tc>
      </w:tr>
      <w:tr w:rsidR="0090663B" w:rsidTr="0090663B">
        <w:tc>
          <w:tcPr>
            <w:tcW w:w="740" w:type="pct"/>
            <w:vMerge/>
          </w:tcPr>
          <w:p w:rsidR="0090663B" w:rsidRDefault="0090663B" w:rsidP="00BB4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:rsidR="0090663B" w:rsidRDefault="0090663B" w:rsidP="00BB4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</w:tcPr>
          <w:p w:rsidR="0090663B" w:rsidRDefault="0090663B" w:rsidP="00BB4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873" w:type="pct"/>
          </w:tcPr>
          <w:p w:rsidR="0090663B" w:rsidRDefault="0090663B" w:rsidP="00BB4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873" w:type="pct"/>
          </w:tcPr>
          <w:p w:rsidR="0090663B" w:rsidRDefault="0090663B" w:rsidP="00BB4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874" w:type="pct"/>
          </w:tcPr>
          <w:p w:rsidR="0090663B" w:rsidRDefault="0090663B" w:rsidP="00BB4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30-60</w:t>
            </w:r>
          </w:p>
        </w:tc>
      </w:tr>
      <w:tr w:rsidR="0090663B" w:rsidTr="0090663B">
        <w:tc>
          <w:tcPr>
            <w:tcW w:w="5000" w:type="pct"/>
            <w:gridSpan w:val="6"/>
          </w:tcPr>
          <w:p w:rsidR="0090663B" w:rsidRPr="003B4433" w:rsidRDefault="0090663B" w:rsidP="0090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Flush of CO</w:t>
            </w:r>
            <w:r w:rsidRPr="004F6E76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-C following rewetting of dried soil (mg/kg/3 d)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38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57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20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47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27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57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</w:tr>
      <w:tr w:rsidR="0090663B" w:rsidTr="0090663B">
        <w:tc>
          <w:tcPr>
            <w:tcW w:w="740" w:type="pct"/>
          </w:tcPr>
          <w:p w:rsidR="0090663B" w:rsidRDefault="0090663B" w:rsidP="00ED4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90663B" w:rsidRDefault="0090663B" w:rsidP="00ED4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</w:tcPr>
          <w:p w:rsidR="0090663B" w:rsidRDefault="0090663B" w:rsidP="00ED4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  <w:r w:rsidR="00E916DF">
              <w:rPr>
                <w:sz w:val="18"/>
                <w:szCs w:val="18"/>
              </w:rPr>
              <w:t>*</w:t>
            </w:r>
          </w:p>
        </w:tc>
        <w:tc>
          <w:tcPr>
            <w:tcW w:w="873" w:type="pct"/>
          </w:tcPr>
          <w:p w:rsidR="0090663B" w:rsidRDefault="0090663B" w:rsidP="00ED4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ED4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NT-1 low</w:t>
            </w:r>
          </w:p>
        </w:tc>
        <w:tc>
          <w:tcPr>
            <w:tcW w:w="874" w:type="pct"/>
          </w:tcPr>
          <w:p w:rsidR="0090663B" w:rsidRDefault="0090663B" w:rsidP="00ED4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906895" w:rsidTr="00906895">
        <w:tc>
          <w:tcPr>
            <w:tcW w:w="5000" w:type="pct"/>
            <w:gridSpan w:val="6"/>
          </w:tcPr>
          <w:p w:rsidR="00906895" w:rsidRDefault="00906895" w:rsidP="00906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Potential C mineralization (mg/kg/24 d)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139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130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155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3B4433">
              <w:rPr>
                <w:sz w:val="18"/>
                <w:szCs w:val="18"/>
              </w:rPr>
              <w:t>0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179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42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161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146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52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ED4E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143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155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175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ED4ED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55</w:t>
            </w:r>
          </w:p>
        </w:tc>
      </w:tr>
      <w:tr w:rsidR="0090663B" w:rsidTr="0090663B">
        <w:tc>
          <w:tcPr>
            <w:tcW w:w="740" w:type="pct"/>
          </w:tcPr>
          <w:p w:rsidR="0090663B" w:rsidRDefault="0090663B" w:rsidP="00ED4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90663B" w:rsidRDefault="0090663B" w:rsidP="00ED4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</w:tcPr>
          <w:p w:rsidR="0090663B" w:rsidRDefault="0090663B" w:rsidP="00ED4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ED4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CT-2 high</w:t>
            </w:r>
          </w:p>
        </w:tc>
        <w:tc>
          <w:tcPr>
            <w:tcW w:w="873" w:type="pct"/>
          </w:tcPr>
          <w:p w:rsidR="0090663B" w:rsidRDefault="0090663B" w:rsidP="00ED4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4" w:type="pct"/>
          </w:tcPr>
          <w:p w:rsidR="0090663B" w:rsidRDefault="0090663B" w:rsidP="00ED4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906895" w:rsidTr="00906895">
        <w:tc>
          <w:tcPr>
            <w:tcW w:w="5000" w:type="pct"/>
            <w:gridSpan w:val="6"/>
          </w:tcPr>
          <w:p w:rsidR="00906895" w:rsidRDefault="00906895" w:rsidP="00906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microbial biomass C (mg/kg)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3B4433">
              <w:rPr>
                <w:sz w:val="18"/>
                <w:szCs w:val="18"/>
              </w:rPr>
              <w:t>0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150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123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201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205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107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159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194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117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235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7</w:t>
            </w:r>
          </w:p>
        </w:tc>
      </w:tr>
      <w:tr w:rsidR="0090663B" w:rsidTr="0090663B">
        <w:tc>
          <w:tcPr>
            <w:tcW w:w="740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CT-1 v NT-2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4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CT-1 v CT-2</w:t>
            </w:r>
          </w:p>
        </w:tc>
      </w:tr>
      <w:tr w:rsidR="00A82E40" w:rsidTr="00A82E40">
        <w:tc>
          <w:tcPr>
            <w:tcW w:w="5000" w:type="pct"/>
            <w:gridSpan w:val="6"/>
          </w:tcPr>
          <w:p w:rsidR="00A82E40" w:rsidRDefault="00A82E40" w:rsidP="00A82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 (kg/kg)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0.66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0.69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</w:t>
            </w:r>
            <w:r>
              <w:rPr>
                <w:sz w:val="18"/>
                <w:szCs w:val="18"/>
              </w:rPr>
              <w:t>8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0.69</w:t>
            </w:r>
          </w:p>
        </w:tc>
      </w:tr>
      <w:tr w:rsidR="0090663B" w:rsidTr="0090663B">
        <w:tc>
          <w:tcPr>
            <w:tcW w:w="740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CT-1 v NT-1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4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A82E40" w:rsidTr="00A82E40">
        <w:tc>
          <w:tcPr>
            <w:tcW w:w="5000" w:type="pct"/>
            <w:gridSpan w:val="6"/>
          </w:tcPr>
          <w:p w:rsidR="00A82E40" w:rsidRDefault="00A82E40" w:rsidP="00A82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Clay (kg/kg)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0.13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>7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>9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1</w:t>
            </w:r>
            <w:r w:rsidRPr="003B4433">
              <w:rPr>
                <w:sz w:val="18"/>
                <w:szCs w:val="18"/>
              </w:rPr>
              <w:t>0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0.08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0.12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0.30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1</w:t>
            </w:r>
            <w:r w:rsidRPr="003B4433">
              <w:rPr>
                <w:sz w:val="18"/>
                <w:szCs w:val="18"/>
              </w:rPr>
              <w:t>0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1</w:t>
            </w:r>
            <w:r w:rsidRPr="003B4433">
              <w:rPr>
                <w:sz w:val="18"/>
                <w:szCs w:val="18"/>
              </w:rPr>
              <w:t>0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0.13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>9</w:t>
            </w:r>
          </w:p>
        </w:tc>
      </w:tr>
      <w:tr w:rsidR="0090663B" w:rsidTr="0090663B">
        <w:tc>
          <w:tcPr>
            <w:tcW w:w="740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4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A82E40" w:rsidTr="00A82E40">
        <w:tc>
          <w:tcPr>
            <w:tcW w:w="5000" w:type="pct"/>
            <w:gridSpan w:val="6"/>
          </w:tcPr>
          <w:p w:rsidR="00A82E40" w:rsidRDefault="00A82E40" w:rsidP="00A82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organic C (g/kg)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4.7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2.7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4.4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8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4.7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4.6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2.7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4.8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7</w:t>
            </w:r>
          </w:p>
        </w:tc>
      </w:tr>
      <w:tr w:rsidR="0090663B" w:rsidTr="0090663B">
        <w:tc>
          <w:tcPr>
            <w:tcW w:w="740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4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A82E40" w:rsidTr="00A82E40">
        <w:tc>
          <w:tcPr>
            <w:tcW w:w="5000" w:type="pct"/>
            <w:gridSpan w:val="6"/>
          </w:tcPr>
          <w:p w:rsidR="00A82E40" w:rsidRDefault="00A82E40" w:rsidP="00A82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soil N (g/kg)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0.37</w:t>
            </w:r>
          </w:p>
        </w:tc>
      </w:tr>
      <w:tr w:rsidR="00A82E40" w:rsidTr="00A82E40">
        <w:tc>
          <w:tcPr>
            <w:tcW w:w="5000" w:type="pct"/>
            <w:gridSpan w:val="6"/>
          </w:tcPr>
          <w:p w:rsidR="00A82E40" w:rsidRDefault="00A82E40" w:rsidP="00A82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Particulate organic C (g/kg)</w:t>
            </w:r>
          </w:p>
        </w:tc>
      </w:tr>
      <w:tr w:rsidR="0090663B" w:rsidTr="0090663B">
        <w:tc>
          <w:tcPr>
            <w:tcW w:w="740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4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5</w:t>
            </w:r>
          </w:p>
        </w:tc>
      </w:tr>
      <w:tr w:rsidR="0090663B" w:rsidTr="0090663B">
        <w:tc>
          <w:tcPr>
            <w:tcW w:w="740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  <w:shd w:val="clear" w:color="auto" w:fill="auto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  <w:shd w:val="clear" w:color="auto" w:fill="auto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4" w:type="pct"/>
            <w:shd w:val="clear" w:color="auto" w:fill="auto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A82E40" w:rsidTr="00A82E40">
        <w:tc>
          <w:tcPr>
            <w:tcW w:w="5000" w:type="pct"/>
            <w:gridSpan w:val="6"/>
          </w:tcPr>
          <w:p w:rsidR="00A82E40" w:rsidRDefault="00A82E40" w:rsidP="00A82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Particulate organic N (g/kg)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0.14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1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</w:t>
            </w:r>
          </w:p>
        </w:tc>
      </w:tr>
      <w:tr w:rsidR="0090663B" w:rsidTr="0090663B">
        <w:tc>
          <w:tcPr>
            <w:tcW w:w="740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  <w:shd w:val="clear" w:color="auto" w:fill="auto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  <w:shd w:val="clear" w:color="auto" w:fill="auto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4" w:type="pct"/>
            <w:shd w:val="clear" w:color="auto" w:fill="auto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A82E40" w:rsidTr="00A82E40">
        <w:tc>
          <w:tcPr>
            <w:tcW w:w="5000" w:type="pct"/>
            <w:gridSpan w:val="6"/>
          </w:tcPr>
          <w:p w:rsidR="00A82E40" w:rsidRDefault="00A82E40" w:rsidP="00A82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Residual soil inorganic N (mg/kg)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0663B" w:rsidTr="0090663B">
        <w:tc>
          <w:tcPr>
            <w:tcW w:w="740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4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5F0814" w:rsidTr="005F0814">
        <w:tc>
          <w:tcPr>
            <w:tcW w:w="5000" w:type="pct"/>
            <w:gridSpan w:val="6"/>
          </w:tcPr>
          <w:p w:rsidR="005F0814" w:rsidRDefault="005F0814" w:rsidP="005F0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 N mineralization (mg/kg/24 d)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B4433">
              <w:rPr>
                <w:sz w:val="18"/>
                <w:szCs w:val="18"/>
              </w:rPr>
              <w:t>0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0663B" w:rsidTr="0090663B">
        <w:tc>
          <w:tcPr>
            <w:tcW w:w="740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767" w:type="pct"/>
          </w:tcPr>
          <w:p w:rsidR="0090663B" w:rsidRPr="003B4433" w:rsidRDefault="0090663B" w:rsidP="004F6E76">
            <w:pPr>
              <w:jc w:val="center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</w:t>
            </w:r>
          </w:p>
        </w:tc>
        <w:tc>
          <w:tcPr>
            <w:tcW w:w="874" w:type="pct"/>
            <w:shd w:val="clear" w:color="auto" w:fill="DDD9C3" w:themeFill="background2" w:themeFillShade="E6"/>
          </w:tcPr>
          <w:p w:rsidR="0090663B" w:rsidRPr="003B4433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0663B" w:rsidTr="0090663B">
        <w:tc>
          <w:tcPr>
            <w:tcW w:w="740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3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874" w:type="pct"/>
          </w:tcPr>
          <w:p w:rsidR="0090663B" w:rsidRDefault="0090663B" w:rsidP="004F6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</w:tbl>
    <w:p w:rsidR="005636BB" w:rsidRDefault="005636BB" w:rsidP="003B4433">
      <w:pPr>
        <w:spacing w:after="0" w:line="240" w:lineRule="auto"/>
        <w:rPr>
          <w:sz w:val="18"/>
          <w:szCs w:val="18"/>
        </w:rPr>
      </w:pPr>
    </w:p>
    <w:p w:rsidR="005636BB" w:rsidRPr="00E916DF" w:rsidRDefault="00E916DF" w:rsidP="00E916D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*NS, non-significant at </w:t>
      </w:r>
      <w:r w:rsidRPr="00E405AD">
        <w:rPr>
          <w:i/>
          <w:sz w:val="18"/>
          <w:szCs w:val="18"/>
        </w:rPr>
        <w:t>P</w:t>
      </w:r>
      <w:r>
        <w:rPr>
          <w:sz w:val="18"/>
          <w:szCs w:val="18"/>
        </w:rPr>
        <w:t xml:space="preserve"> ≤ 0.05.</w:t>
      </w:r>
    </w:p>
    <w:p w:rsidR="005636BB" w:rsidRDefault="005636BB" w:rsidP="003B4433">
      <w:pPr>
        <w:spacing w:after="0" w:line="240" w:lineRule="auto"/>
        <w:rPr>
          <w:sz w:val="18"/>
          <w:szCs w:val="18"/>
        </w:rPr>
      </w:pPr>
    </w:p>
    <w:p w:rsidR="005636BB" w:rsidRDefault="005636BB" w:rsidP="003B4433">
      <w:pPr>
        <w:spacing w:after="0" w:line="240" w:lineRule="auto"/>
        <w:rPr>
          <w:sz w:val="18"/>
          <w:szCs w:val="18"/>
        </w:rPr>
      </w:pPr>
    </w:p>
    <w:p w:rsidR="005636BB" w:rsidRDefault="005636B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636BB" w:rsidRPr="003B4433" w:rsidRDefault="005636BB" w:rsidP="003B4433">
      <w:pPr>
        <w:spacing w:after="0" w:line="240" w:lineRule="auto"/>
        <w:rPr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721"/>
        <w:gridCol w:w="924"/>
        <w:gridCol w:w="405"/>
        <w:gridCol w:w="620"/>
        <w:gridCol w:w="531"/>
        <w:gridCol w:w="622"/>
        <w:gridCol w:w="622"/>
        <w:gridCol w:w="622"/>
        <w:gridCol w:w="622"/>
        <w:gridCol w:w="622"/>
        <w:gridCol w:w="622"/>
        <w:gridCol w:w="622"/>
        <w:gridCol w:w="440"/>
        <w:gridCol w:w="563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REP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DEPTH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SMBC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TSN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NMIN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1.1636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12.54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10.51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4.3077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9.42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4.9419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9.12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180.93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10.31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10.08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4.2092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10.70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169.80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4.9131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1.4240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13.44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4.3914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8.58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219.53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8.60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182.65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219.53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7.97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201.45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1.7062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7.76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2.5634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180.93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2.9590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3.11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2.2489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224.20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171.28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5.8614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1.6140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15.66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3.8502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7.75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3.8845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1.1476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8.20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179.69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4.7217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11.16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166.83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301.55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5.3327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1.7016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15.73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300.36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4.1354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9.74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4.0147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10.48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337.94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4.6013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1.4118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14.35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274.64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5.2306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1.7322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11.52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189.58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3.9904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10.08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3.8908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7.73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272.61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9.34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3.0664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2.02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2.3298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1.17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2.7239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2.80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2.9176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3.00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176.11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9.66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5.5411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1.6355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9.81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200.23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3.4236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8.61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4.8421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1.4260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14.77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161.88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180.93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12.89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219.53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9.58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3.7414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8.80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211.34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5.0284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18.05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4.7217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8.92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5.6114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1.5349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11.64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209.88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3.4724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7.26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4.6233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10.00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2.2515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2.18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3.3099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2.42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2.4895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1.63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2.7371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1.48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190.57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161.63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5.3528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1.5759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16.16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9.09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3.5967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9.15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1.5619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9.90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176.72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306.38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5.2968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1.7247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17.28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174.74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200.23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5.3492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10.12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3.8209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9.66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195.41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4.8251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1.4311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13.54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291.91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4.8713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1.4426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14.05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212.33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185.76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4.1712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9.20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214.71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3.8264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7.64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4.7166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9.54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2.6551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2.39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2.5315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1.50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2.5173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 xml:space="preserve">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3.0945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2.03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r w:rsidRPr="003B4433">
        <w:rPr>
          <w:sz w:val="18"/>
          <w:szCs w:val="18"/>
        </w:rPr>
        <w:br w:type="page"/>
      </w:r>
    </w:p>
    <w:p w:rsidR="003B4433" w:rsidRDefault="003B4433" w:rsidP="003B4433">
      <w:pPr>
        <w:spacing w:after="0" w:line="240" w:lineRule="auto"/>
        <w:rPr>
          <w:sz w:val="18"/>
          <w:szCs w:val="18"/>
        </w:rPr>
      </w:pPr>
      <w:bookmarkStart w:id="1" w:name="IDX113"/>
      <w:bookmarkEnd w:id="1"/>
    </w:p>
    <w:p w:rsidR="003B4433" w:rsidRDefault="003B4433" w:rsidP="003B443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Depth = 0-5 cm</w:t>
      </w:r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073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C03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37.8330750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7.0332244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36.8439750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7.0332244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39.5640000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7.0332244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46.4877000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7.0332244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2" w:name="IDX114"/>
      <w:bookmarkEnd w:id="2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C03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0.4068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0.3576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0.5039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3" w:name="IDX115"/>
      <w:bookmarkStart w:id="4" w:name="IDX117"/>
      <w:bookmarkEnd w:id="3"/>
      <w:bookmarkEnd w:id="4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14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CMIN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139.133400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24.852231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134.929725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24.852231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115.642275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24.852231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143.337075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24.852231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5" w:name="IDX118"/>
      <w:bookmarkEnd w:id="5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CMIN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0.9074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0.8163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0.4510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6" w:name="IDX119"/>
      <w:bookmarkStart w:id="7" w:name="IDX121"/>
      <w:bookmarkEnd w:id="6"/>
      <w:bookmarkEnd w:id="7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34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SMBC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109.765976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16.047707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123.034390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16.047707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159.220976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16.047707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136.302805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16.047707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8" w:name="IDX122"/>
      <w:bookmarkEnd w:id="8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SMBC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lastRenderedPageBreak/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0.2723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0.5731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0.3389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9" w:name="IDX123"/>
      <w:bookmarkEnd w:id="9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0" w:name="IDX125"/>
      <w:bookmarkEnd w:id="10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21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SAND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0.85670556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0.00530959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0.87129444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0.00530959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0.86647500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0.00530959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0.85962778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0.00530959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1" w:name="IDX126"/>
      <w:bookmarkEnd w:id="11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SAND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0.7062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0.1547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0.3856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2" w:name="IDX127"/>
      <w:bookmarkEnd w:id="12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3" w:name="IDX129"/>
      <w:bookmarkEnd w:id="13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69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CLAY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0.00834056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0.09166667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0.00834056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0.09791667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0.00834056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0.09583333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0.00834056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4" w:name="IDX130"/>
      <w:bookmarkEnd w:id="14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CLAY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0.7320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0.7320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0.8637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5" w:name="IDX131"/>
      <w:bookmarkEnd w:id="15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6" w:name="IDX133"/>
      <w:bookmarkEnd w:id="16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01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TOC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4.72537500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0.29987497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4.57945000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0.29987497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4.70367500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0.29987497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4.55112500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0.29987497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7" w:name="IDX134"/>
      <w:bookmarkEnd w:id="17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TOC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0.6908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0.9482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0.7274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8" w:name="IDX135"/>
      <w:bookmarkEnd w:id="18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9" w:name="IDX137"/>
      <w:bookmarkEnd w:id="19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088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TSN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0.42195000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0.01158469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0.42007500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0.01158469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0.40710000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0.01158469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0.42287500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0.01158469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20" w:name="IDX138"/>
      <w:bookmarkEnd w:id="20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TSN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0.9562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0.8681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0.3608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21" w:name="IDX139"/>
      <w:bookmarkEnd w:id="21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22" w:name="IDX141"/>
      <w:bookmarkEnd w:id="22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08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POC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1.24059094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0.11288070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1.24573145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0.11288070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1.37086413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0.11288070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1.29836197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0.11288070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23" w:name="IDX142"/>
      <w:bookmarkEnd w:id="23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POC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0.7258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0.7492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0.6605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24" w:name="IDX143"/>
      <w:bookmarkEnd w:id="24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25" w:name="IDX145"/>
      <w:bookmarkEnd w:id="25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31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PON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0.14678116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0.00944298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0.15288299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0.00944298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0.15192089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0.00944298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0.15069729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0.00944298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26" w:name="IDX146"/>
      <w:bookmarkEnd w:id="26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PON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0.7760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0.8736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0.9290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27" w:name="IDX147"/>
      <w:bookmarkEnd w:id="27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28" w:name="IDX149"/>
      <w:bookmarkEnd w:id="28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080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INN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6.13125000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0.66839338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6.85605000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0.66839338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6.22770000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0.66839338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7.04170000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0.66839338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29" w:name="IDX150"/>
      <w:bookmarkEnd w:id="29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INN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0.3606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0.8487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0.4115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30" w:name="IDX151"/>
      <w:bookmarkEnd w:id="30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31" w:name="IDX153"/>
      <w:bookmarkEnd w:id="31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38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NMIN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10.3977500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1.1820302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10.6960500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1.1820302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10.7131500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1.1820302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11.0783000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1.1820302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32" w:name="IDX154"/>
      <w:bookmarkEnd w:id="32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NMIN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0.6934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0.8242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0.8320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33" w:name="IDX155"/>
      <w:bookmarkEnd w:id="33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CellSpacing w:w="15" w:type="dxa"/>
        <w:shd w:val="clear" w:color="auto" w:fill="FAFB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8349"/>
      </w:tblGrid>
      <w:tr w:rsidR="003B4433" w:rsidRPr="003B4433" w:rsidTr="003B4433">
        <w:trPr>
          <w:tblCellSpacing w:w="15" w:type="dxa"/>
        </w:trPr>
        <w:tc>
          <w:tcPr>
            <w:tcW w:w="0" w:type="auto"/>
            <w:shd w:val="clear" w:color="auto" w:fill="FAFBFE"/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Note:</w:t>
            </w:r>
          </w:p>
        </w:tc>
        <w:tc>
          <w:tcPr>
            <w:tcW w:w="0" w:type="auto"/>
            <w:shd w:val="clear" w:color="auto" w:fill="FAFBFE"/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To ensure overall protection level, only probabilities associated with pre-planned comparisons should be used.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r w:rsidRPr="003B4433">
        <w:rPr>
          <w:sz w:val="18"/>
          <w:szCs w:val="18"/>
        </w:rPr>
        <w:br w:type="page"/>
      </w:r>
    </w:p>
    <w:p w:rsidR="003B4433" w:rsidRDefault="003B4433" w:rsidP="003B4433">
      <w:pPr>
        <w:spacing w:after="0" w:line="240" w:lineRule="auto"/>
        <w:rPr>
          <w:sz w:val="18"/>
          <w:szCs w:val="18"/>
        </w:rPr>
      </w:pPr>
      <w:bookmarkStart w:id="34" w:name="IDX269"/>
      <w:bookmarkEnd w:id="34"/>
      <w:r>
        <w:rPr>
          <w:sz w:val="18"/>
          <w:szCs w:val="18"/>
        </w:rPr>
        <w:lastRenderedPageBreak/>
        <w:t>Depth = 5-15 cm</w:t>
      </w:r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073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C03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50.6913750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5.1809866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61.3242000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5.1809866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52.1750250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5.1809866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56.8732500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5.1809866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35" w:name="IDX270"/>
      <w:bookmarkEnd w:id="35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C03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0.4207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0.5586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0.5374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36" w:name="IDX271"/>
      <w:bookmarkEnd w:id="36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37" w:name="IDX272"/>
      <w:bookmarkStart w:id="38" w:name="IDX273"/>
      <w:bookmarkEnd w:id="37"/>
      <w:bookmarkEnd w:id="38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14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CMIN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130.231500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25.429983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239.527050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25.429983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161.140875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25.429983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155.453550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25.429983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39" w:name="IDX274"/>
      <w:bookmarkEnd w:id="39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CMIN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0.5008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0.0442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0.8778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40" w:name="IDX275"/>
      <w:bookmarkEnd w:id="40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41" w:name="IDX277"/>
      <w:bookmarkEnd w:id="41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34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SMBC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149.571220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24.944744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201.438659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24.944744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194.201341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24.944744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238.831463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24.944744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42" w:name="IDX278"/>
      <w:bookmarkEnd w:id="42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SMBC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lastRenderedPageBreak/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0.0322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0.3168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0.2376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43" w:name="IDX279"/>
      <w:bookmarkEnd w:id="43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44" w:name="IDX281"/>
      <w:bookmarkEnd w:id="44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21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SAND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0.86074167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0.00436943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0.87645000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0.00436943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0.87570278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0.00436943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0.86626944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0.00436943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45" w:name="IDX282"/>
      <w:bookmarkEnd w:id="45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SAND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0.3943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0.1339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0.1612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46" w:name="IDX283"/>
      <w:bookmarkEnd w:id="46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47" w:name="IDX285"/>
      <w:bookmarkEnd w:id="47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69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CLAY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0.09125000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0.00673002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0.08625000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0.00673002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0.08416667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0.00673002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0.00673002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48" w:name="IDX286"/>
      <w:bookmarkEnd w:id="48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CLAY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0.5832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0.3022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0.2216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49" w:name="IDX287"/>
      <w:bookmarkEnd w:id="49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50" w:name="IDX289"/>
      <w:bookmarkEnd w:id="50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01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TOC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4.69995000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0.19195494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4.52102500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0.19195494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4.61460000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0.19195494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4.82300000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0.19195494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51" w:name="IDX290"/>
      <w:bookmarkEnd w:id="51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TOC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0.6611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0.2948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0.4623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52" w:name="IDX291"/>
      <w:bookmarkEnd w:id="52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53" w:name="IDX293"/>
      <w:bookmarkEnd w:id="53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088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TSN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0.41770000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0.00888246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0.42090000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0.00888246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0.41672500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0.00888246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0.42315000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0.00888246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54" w:name="IDX294"/>
      <w:bookmarkEnd w:id="54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TSN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0.6746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0.8618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0.6213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55" w:name="IDX295"/>
      <w:bookmarkEnd w:id="55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56" w:name="IDX297"/>
      <w:bookmarkEnd w:id="56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08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POC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1.25235250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0.09586990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1.39162269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0.09586990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1.35295994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0.09586990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1.34311633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0.09586990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57" w:name="IDX298"/>
      <w:bookmarkEnd w:id="57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POC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0.5200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0.7288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0.9437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58" w:name="IDX299"/>
      <w:bookmarkEnd w:id="58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59" w:name="IDX301"/>
      <w:bookmarkEnd w:id="59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31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PON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0.14849887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0.00428648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0.15400577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0.00428648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0.14828697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0.00428648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0.15161826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0.00428648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60" w:name="IDX302"/>
      <w:bookmarkEnd w:id="60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PON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0.6192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0.7029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0.5960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61" w:name="IDX303"/>
      <w:bookmarkEnd w:id="61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62" w:name="IDX305"/>
      <w:bookmarkEnd w:id="62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080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INN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5.18430000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0.51250101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5.30650000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0.51250101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5.57810000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0.51250101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5.55380000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0.51250101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63" w:name="IDX306"/>
      <w:bookmarkEnd w:id="63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INN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0.6225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0.7408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0.9740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64" w:name="IDX307"/>
      <w:bookmarkEnd w:id="64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65" w:name="IDX309"/>
      <w:bookmarkEnd w:id="65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38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NMIN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11.1333000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1.0445561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12.5771500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1.0445561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12.3268500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1.0445561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12.6505000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1.0445561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66" w:name="IDX310"/>
      <w:bookmarkEnd w:id="66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NMIN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0.3312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0.9615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0.8315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67" w:name="IDX311"/>
      <w:bookmarkEnd w:id="67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CellSpacing w:w="15" w:type="dxa"/>
        <w:shd w:val="clear" w:color="auto" w:fill="FAFB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8349"/>
      </w:tblGrid>
      <w:tr w:rsidR="003B4433" w:rsidRPr="003B4433" w:rsidTr="003B4433">
        <w:trPr>
          <w:tblCellSpacing w:w="15" w:type="dxa"/>
        </w:trPr>
        <w:tc>
          <w:tcPr>
            <w:tcW w:w="0" w:type="auto"/>
            <w:shd w:val="clear" w:color="auto" w:fill="FAFBFE"/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Note:</w:t>
            </w:r>
          </w:p>
        </w:tc>
        <w:tc>
          <w:tcPr>
            <w:tcW w:w="0" w:type="auto"/>
            <w:shd w:val="clear" w:color="auto" w:fill="FAFBFE"/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To ensure overall protection level, only probabilities associated with pre-planned comparisons should be used.</w:t>
            </w:r>
          </w:p>
        </w:tc>
      </w:tr>
    </w:tbl>
    <w:p w:rsidR="003B4433" w:rsidRPr="003B4433" w:rsidRDefault="003B4433" w:rsidP="005231E5">
      <w:pPr>
        <w:spacing w:after="0" w:line="240" w:lineRule="auto"/>
        <w:rPr>
          <w:sz w:val="18"/>
          <w:szCs w:val="18"/>
        </w:rPr>
      </w:pPr>
      <w:r w:rsidRPr="003B4433">
        <w:rPr>
          <w:sz w:val="18"/>
          <w:szCs w:val="18"/>
        </w:rPr>
        <w:br w:type="page"/>
      </w:r>
    </w:p>
    <w:p w:rsidR="003B4433" w:rsidRDefault="005231E5" w:rsidP="003B4433">
      <w:pPr>
        <w:spacing w:after="0" w:line="240" w:lineRule="auto"/>
        <w:rPr>
          <w:sz w:val="18"/>
          <w:szCs w:val="18"/>
        </w:rPr>
      </w:pPr>
      <w:bookmarkStart w:id="68" w:name="IDX392"/>
      <w:bookmarkStart w:id="69" w:name="IDX425"/>
      <w:bookmarkEnd w:id="68"/>
      <w:bookmarkEnd w:id="69"/>
      <w:r>
        <w:rPr>
          <w:sz w:val="18"/>
          <w:szCs w:val="18"/>
        </w:rPr>
        <w:lastRenderedPageBreak/>
        <w:t>Depth = 15-30 cm</w:t>
      </w:r>
    </w:p>
    <w:p w:rsidR="005231E5" w:rsidRPr="003B4433" w:rsidRDefault="005231E5" w:rsidP="003B4433">
      <w:pPr>
        <w:spacing w:after="0" w:line="240" w:lineRule="auto"/>
        <w:rPr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073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C03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56.8732500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1.8741495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55.8841500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1.8741495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46.7349750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1.8741495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53.6586750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1.8741495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70" w:name="IDX426"/>
      <w:bookmarkEnd w:id="70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C03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0.2561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0.4228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0.0282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71" w:name="IDX427"/>
      <w:bookmarkEnd w:id="71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72" w:name="IDX429"/>
      <w:bookmarkEnd w:id="72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14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CMIN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154.711725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33.161725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179.439225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33.161725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146.057100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33.161725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174.988275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33.161725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73" w:name="IDX430"/>
      <w:bookmarkEnd w:id="73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CMIN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0.6757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0.9265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0.5526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74" w:name="IDX431"/>
      <w:bookmarkEnd w:id="74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75" w:name="IDX433"/>
      <w:bookmarkEnd w:id="75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34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SMBC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185.757805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28.882178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205.057317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28.882178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213.500854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28.882178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235.212805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28.882178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76" w:name="IDX434"/>
      <w:bookmarkEnd w:id="76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SMBC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lastRenderedPageBreak/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0.2568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0.4792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0.6079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77" w:name="IDX435"/>
      <w:bookmarkEnd w:id="77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78" w:name="IDX437"/>
      <w:bookmarkEnd w:id="78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21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SAND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0.82888889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0.01545855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0.85268333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0.01545855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0.83913333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0.01545855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0.84026389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0.01545855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79" w:name="IDX438"/>
      <w:bookmarkEnd w:id="79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SAND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0.6154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0.5839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0.9599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80" w:name="IDX439"/>
      <w:bookmarkEnd w:id="80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81" w:name="IDX441"/>
      <w:bookmarkEnd w:id="81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69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CLAY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0.13292667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0.01707713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0.10041667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0.01707713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0.12251000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0.01707713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0.13418667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0.01707713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82" w:name="IDX442"/>
      <w:bookmarkEnd w:id="82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CLAY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0.9595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0.1955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0.6403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83" w:name="IDX443"/>
      <w:bookmarkEnd w:id="83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84" w:name="IDX445"/>
      <w:bookmarkEnd w:id="84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01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TOC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4.68090000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0.25374470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4.42310000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0.25374470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4.60720000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0.25374470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4.39637500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0.25374470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85" w:name="IDX446"/>
      <w:bookmarkEnd w:id="85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TOC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0.4482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0.9423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0.5713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86" w:name="IDX447"/>
      <w:bookmarkEnd w:id="86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87" w:name="IDX449"/>
      <w:bookmarkEnd w:id="87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088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TSN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0.41900000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0.01541222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0.42472500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0.01541222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0.41175000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0.01541222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0.42435000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0.01541222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88" w:name="IDX450"/>
      <w:bookmarkEnd w:id="88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TSN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0.8116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0.9866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0.5774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89" w:name="IDX451"/>
      <w:bookmarkEnd w:id="89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90" w:name="IDX453"/>
      <w:bookmarkEnd w:id="90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08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POC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1.33582529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0.11914826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1.27687203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0.11914826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1.22642281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0.11914826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1.23929265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0.11914826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91" w:name="IDX454"/>
      <w:bookmarkEnd w:id="91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POC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0.5807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0.8285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0.9408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92" w:name="IDX455"/>
      <w:bookmarkEnd w:id="92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93" w:name="IDX457"/>
      <w:bookmarkEnd w:id="93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31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PON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0.14435869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0.00563746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0.15573530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0.00563746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0.15227529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0.00563746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0.15517835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0.00563746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94" w:name="IDX458"/>
      <w:bookmarkEnd w:id="94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PON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0.2078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0.9458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0.7242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95" w:name="IDX459"/>
      <w:bookmarkEnd w:id="95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96" w:name="IDX461"/>
      <w:bookmarkEnd w:id="96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080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INN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5.00610000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0.51572513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6.19765000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0.51572513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6.32380000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0.51572513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6.58520000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0.51572513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97" w:name="IDX462"/>
      <w:bookmarkEnd w:id="97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INN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0.0586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0.6080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0.7283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98" w:name="IDX463"/>
      <w:bookmarkEnd w:id="98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99" w:name="IDX465"/>
      <w:bookmarkEnd w:id="99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38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NMIN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8.2295000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0.7478779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9.6695000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0.7478779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9.4551500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0.7478779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10.1070000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0.7478779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00" w:name="IDX466"/>
      <w:bookmarkEnd w:id="100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NMIN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0.1096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0.6888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0.5530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01" w:name="IDX467"/>
      <w:bookmarkEnd w:id="101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CellSpacing w:w="15" w:type="dxa"/>
        <w:shd w:val="clear" w:color="auto" w:fill="FAFB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8349"/>
      </w:tblGrid>
      <w:tr w:rsidR="003B4433" w:rsidRPr="003B4433" w:rsidTr="003B4433">
        <w:trPr>
          <w:tblCellSpacing w:w="15" w:type="dxa"/>
        </w:trPr>
        <w:tc>
          <w:tcPr>
            <w:tcW w:w="0" w:type="auto"/>
            <w:shd w:val="clear" w:color="auto" w:fill="FAFBFE"/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Note:</w:t>
            </w:r>
          </w:p>
        </w:tc>
        <w:tc>
          <w:tcPr>
            <w:tcW w:w="0" w:type="auto"/>
            <w:shd w:val="clear" w:color="auto" w:fill="FAFBFE"/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To ensure overall protection level, only probabilities associated with pre-planned comparisons should be used.</w:t>
            </w:r>
          </w:p>
        </w:tc>
      </w:tr>
    </w:tbl>
    <w:p w:rsidR="005231E5" w:rsidRDefault="005231E5" w:rsidP="003B4433">
      <w:pPr>
        <w:spacing w:after="0" w:line="240" w:lineRule="auto"/>
        <w:rPr>
          <w:sz w:val="18"/>
          <w:szCs w:val="18"/>
        </w:rPr>
      </w:pPr>
      <w:bookmarkStart w:id="102" w:name="IDX581"/>
      <w:bookmarkEnd w:id="102"/>
    </w:p>
    <w:p w:rsidR="005231E5" w:rsidRDefault="005231E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B4433" w:rsidRDefault="005231E5" w:rsidP="003B443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Depth = 30-60 cm</w:t>
      </w:r>
    </w:p>
    <w:p w:rsidR="005231E5" w:rsidRPr="003B4433" w:rsidRDefault="005231E5" w:rsidP="003B4433">
      <w:pPr>
        <w:spacing w:after="0" w:line="240" w:lineRule="auto"/>
        <w:rPr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073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C03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22.9965750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4.5117807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20.2765500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4.5117807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27.4475250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4.5117807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21.5129250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4.5117807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03" w:name="IDX582"/>
      <w:bookmarkEnd w:id="103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C03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0.8213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0.8507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0.3766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04" w:name="IDX583"/>
      <w:bookmarkEnd w:id="104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05" w:name="IDX585"/>
      <w:bookmarkEnd w:id="105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14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CMIN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96.6021000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25.0157159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42.2016000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25.0157159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51.8453250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25.0157159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54.5653500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25.0157159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06" w:name="IDX586"/>
      <w:bookmarkEnd w:id="106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CMIN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0.2652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0.7348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0.9404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07" w:name="IDX587"/>
      <w:bookmarkEnd w:id="107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08" w:name="IDX589"/>
      <w:bookmarkEnd w:id="108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34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SMBC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149.571220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11.682630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107.353537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11.682630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117.003293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11.682630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126.653049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11.682630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09" w:name="IDX590"/>
      <w:bookmarkEnd w:id="109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SMBC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lastRenderedPageBreak/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0.1988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0.2728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0.5735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10" w:name="IDX591"/>
      <w:bookmarkEnd w:id="110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11" w:name="IDX593"/>
      <w:bookmarkEnd w:id="111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21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SAND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0.65565000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0.01871954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0.69136667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0.01871954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0.67536111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0.01871954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0.69002778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0.01871954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12" w:name="IDX594"/>
      <w:bookmarkEnd w:id="112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SAND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0.2264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0.9608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0.5931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13" w:name="IDX595"/>
      <w:bookmarkEnd w:id="113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14" w:name="IDX597"/>
      <w:bookmarkEnd w:id="114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69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CLAY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0.26587333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0.01738887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0.28670667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0.01738887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0.30337333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0.01738887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0.28670667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0.01738887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15" w:name="IDX598"/>
      <w:bookmarkEnd w:id="115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CLAY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0.4189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1.0000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0.5150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16" w:name="IDX599"/>
      <w:bookmarkEnd w:id="116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17" w:name="IDX601"/>
      <w:bookmarkEnd w:id="117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01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TOC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2.70530000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0.17449589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2.75942500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0.17449589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2.69700000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0.17449589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2.69960000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0.17449589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18" w:name="IDX602"/>
      <w:bookmarkEnd w:id="118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TOC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0.9821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0.8139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0.9918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19" w:name="IDX603"/>
      <w:bookmarkEnd w:id="119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20" w:name="IDX605"/>
      <w:bookmarkEnd w:id="120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088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TSN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0.40180000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0.01011083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0.39352500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0.01011083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0.39295000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0.01011083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0.37467500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0.01011083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21" w:name="IDX606"/>
      <w:bookmarkEnd w:id="121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TSN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0.0903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0.2200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0.2332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22" w:name="IDX607"/>
      <w:bookmarkEnd w:id="122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23" w:name="IDX609"/>
      <w:bookmarkEnd w:id="123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08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POC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0.45637146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0.03944577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0.50252547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0.03944577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0.50355370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0.03944577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0.49371128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0.03944577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24" w:name="IDX610"/>
      <w:bookmarkEnd w:id="124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POC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0.5201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0.8779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0.8639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25" w:name="IDX611"/>
      <w:bookmarkEnd w:id="125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26" w:name="IDX613"/>
      <w:bookmarkEnd w:id="126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131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PON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0.10677566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0.00219105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0.11336275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0.00219105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0.11077534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0.00219105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0.11150015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0.00219105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27" w:name="IDX614"/>
      <w:bookmarkEnd w:id="127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PON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0.1617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0.5626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0.8203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0.5626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28" w:name="IDX615"/>
      <w:bookmarkEnd w:id="128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29" w:name="IDX617"/>
      <w:bookmarkEnd w:id="129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080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INN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5.98595000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0.45130304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5.49435000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0.45130304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5.35105000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0.45130304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5.51615000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0.45130304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30" w:name="IDX618"/>
      <w:bookmarkEnd w:id="130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INN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0.4804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0.9735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0.3458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0.8017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0.9735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0.8017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31" w:name="IDX619"/>
      <w:bookmarkEnd w:id="131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32" w:name="IDX621"/>
      <w:bookmarkEnd w:id="132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"/>
        <w:gridCol w:w="924"/>
        <w:gridCol w:w="1238"/>
        <w:gridCol w:w="1217"/>
        <w:gridCol w:w="685"/>
        <w:gridCol w:w="1408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TILLAGE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NMIN LSMEAN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Pr &gt; 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LSMEAN Number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1.11855000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0.49384763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lastRenderedPageBreak/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2.24515000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0.49384763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2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1.92750000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0.49384763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3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1.68930000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0.49384763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4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33" w:name="IDX622"/>
      <w:bookmarkEnd w:id="133"/>
    </w:p>
    <w:tbl>
      <w:tblPr>
        <w:tblW w:w="0" w:type="auto"/>
        <w:jc w:val="center"/>
        <w:tblCellSpacing w:w="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"/>
        <w:gridCol w:w="887"/>
        <w:gridCol w:w="887"/>
        <w:gridCol w:w="887"/>
        <w:gridCol w:w="887"/>
      </w:tblGrid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Least Squares Means for effect TILLAGE*SEQUENCE</w:t>
            </w:r>
            <w:r w:rsidRPr="003B4433">
              <w:rPr>
                <w:b/>
                <w:bCs/>
                <w:sz w:val="18"/>
                <w:szCs w:val="18"/>
              </w:rPr>
              <w:br/>
              <w:t xml:space="preserve">Pr &gt; |t| for H0: 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)=</w:t>
            </w:r>
            <w:proofErr w:type="spellStart"/>
            <w:r w:rsidRPr="003B4433">
              <w:rPr>
                <w:b/>
                <w:bCs/>
                <w:sz w:val="18"/>
                <w:szCs w:val="18"/>
              </w:rPr>
              <w:t>LSMean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(j)</w:t>
            </w:r>
            <w:r w:rsidRPr="003B4433">
              <w:rPr>
                <w:b/>
                <w:bCs/>
                <w:sz w:val="18"/>
                <w:szCs w:val="18"/>
              </w:rPr>
              <w:br/>
              <w:t>Dependent Variable: NMIN</w:t>
            </w:r>
          </w:p>
        </w:tc>
      </w:tr>
      <w:tr w:rsidR="003B4433" w:rsidRPr="003B4433" w:rsidTr="003B4433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4433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3B4433">
              <w:rPr>
                <w:b/>
                <w:bCs/>
                <w:sz w:val="18"/>
                <w:szCs w:val="18"/>
              </w:rPr>
              <w:t>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0.4349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0.1412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0.4466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0.2766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0.7409</w:t>
            </w:r>
          </w:p>
        </w:tc>
      </w:tr>
      <w:tr w:rsidR="003B4433" w:rsidRPr="003B4433" w:rsidTr="003B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0.4466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0.7409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sz w:val="18"/>
                <w:szCs w:val="18"/>
              </w:rPr>
            </w:pPr>
            <w:r w:rsidRPr="003B4433">
              <w:rPr>
                <w:sz w:val="18"/>
                <w:szCs w:val="18"/>
              </w:rPr>
              <w:t> </w:t>
            </w:r>
          </w:p>
        </w:tc>
      </w:tr>
    </w:tbl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  <w:bookmarkStart w:id="134" w:name="IDX623"/>
      <w:bookmarkEnd w:id="134"/>
    </w:p>
    <w:p w:rsidR="003B4433" w:rsidRPr="003B4433" w:rsidRDefault="003B4433" w:rsidP="003B4433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CellSpacing w:w="15" w:type="dxa"/>
        <w:shd w:val="clear" w:color="auto" w:fill="FAFB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8349"/>
      </w:tblGrid>
      <w:tr w:rsidR="003B4433" w:rsidRPr="003B4433" w:rsidTr="003B4433">
        <w:trPr>
          <w:tblCellSpacing w:w="15" w:type="dxa"/>
        </w:trPr>
        <w:tc>
          <w:tcPr>
            <w:tcW w:w="0" w:type="auto"/>
            <w:shd w:val="clear" w:color="auto" w:fill="FAFBFE"/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Note:</w:t>
            </w:r>
          </w:p>
        </w:tc>
        <w:tc>
          <w:tcPr>
            <w:tcW w:w="0" w:type="auto"/>
            <w:shd w:val="clear" w:color="auto" w:fill="FAFBFE"/>
            <w:hideMark/>
          </w:tcPr>
          <w:p w:rsidR="003B4433" w:rsidRPr="003B4433" w:rsidRDefault="003B4433" w:rsidP="003B443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4433">
              <w:rPr>
                <w:b/>
                <w:bCs/>
                <w:sz w:val="18"/>
                <w:szCs w:val="18"/>
              </w:rPr>
              <w:t>To ensure overall protection level, only probabilities associated with pre-planned comparisons should be used.</w:t>
            </w:r>
          </w:p>
        </w:tc>
      </w:tr>
    </w:tbl>
    <w:p w:rsidR="004E7149" w:rsidRPr="003B4433" w:rsidRDefault="004E7149" w:rsidP="003B4433">
      <w:pPr>
        <w:spacing w:after="0" w:line="240" w:lineRule="auto"/>
        <w:rPr>
          <w:sz w:val="18"/>
          <w:szCs w:val="18"/>
        </w:rPr>
      </w:pPr>
    </w:p>
    <w:sectPr w:rsidR="004E7149" w:rsidRPr="003B4433" w:rsidSect="004F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C80"/>
    <w:multiLevelType w:val="hybridMultilevel"/>
    <w:tmpl w:val="639CF360"/>
    <w:lvl w:ilvl="0" w:tplc="D4D46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47BAB"/>
    <w:multiLevelType w:val="hybridMultilevel"/>
    <w:tmpl w:val="774AEEA8"/>
    <w:lvl w:ilvl="0" w:tplc="313A0A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D0EF4"/>
    <w:multiLevelType w:val="hybridMultilevel"/>
    <w:tmpl w:val="91CCB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3B4433"/>
    <w:rsid w:val="00361731"/>
    <w:rsid w:val="003B4433"/>
    <w:rsid w:val="004E7149"/>
    <w:rsid w:val="004F6E76"/>
    <w:rsid w:val="005231E5"/>
    <w:rsid w:val="005636BB"/>
    <w:rsid w:val="005F0814"/>
    <w:rsid w:val="0090663B"/>
    <w:rsid w:val="00906895"/>
    <w:rsid w:val="00A82E40"/>
    <w:rsid w:val="00E405AD"/>
    <w:rsid w:val="00E916DF"/>
    <w:rsid w:val="00EB22F8"/>
    <w:rsid w:val="00ED4ED6"/>
    <w:rsid w:val="00FB4C69"/>
    <w:rsid w:val="00FD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6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965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337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482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Soil</dc:creator>
  <cp:lastModifiedBy>Glynn Tillman</cp:lastModifiedBy>
  <cp:revision>10</cp:revision>
  <dcterms:created xsi:type="dcterms:W3CDTF">2014-08-12T15:26:00Z</dcterms:created>
  <dcterms:modified xsi:type="dcterms:W3CDTF">2014-08-12T18:07:00Z</dcterms:modified>
</cp:coreProperties>
</file>