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6B" w:rsidRPr="000F7272" w:rsidRDefault="00DF5D6B" w:rsidP="00DF5D6B">
      <w:pPr>
        <w:spacing w:line="480" w:lineRule="auto"/>
        <w:rPr>
          <w:rFonts w:ascii="Times New Roman" w:hAnsi="Times New Roman" w:cs="Times New Roman"/>
        </w:rPr>
      </w:pPr>
      <w:proofErr w:type="spellStart"/>
      <w:r>
        <w:rPr>
          <w:rFonts w:ascii="Times New Roman" w:hAnsi="Times New Roman" w:cs="Times New Roman"/>
          <w:b/>
        </w:rPr>
        <w:t>WebTable</w:t>
      </w:r>
      <w:proofErr w:type="spellEnd"/>
      <w:r>
        <w:rPr>
          <w:rFonts w:ascii="Times New Roman" w:hAnsi="Times New Roman" w:cs="Times New Roman"/>
          <w:b/>
        </w:rPr>
        <w:t xml:space="preserve"> 1</w:t>
      </w:r>
      <w:r w:rsidRPr="000F7272">
        <w:rPr>
          <w:rFonts w:ascii="Times New Roman" w:hAnsi="Times New Roman" w:cs="Times New Roman"/>
        </w:rPr>
        <w:t>:</w:t>
      </w:r>
      <w:r>
        <w:rPr>
          <w:rFonts w:ascii="Times New Roman" w:hAnsi="Times New Roman" w:cs="Times New Roman"/>
        </w:rPr>
        <w:t xml:space="preserve"> (a) Detection data for the four trees surveyed at the New Jersey site (RAREC). Columns are sorted by tree, while rows are arranged by survey day (first number) and survey method (D = eDNA, T = pheromone trap). (b) Detection data for the four fields in the New Hampshire farm. </w:t>
      </w:r>
      <w:proofErr w:type="gramStart"/>
      <w:r>
        <w:rPr>
          <w:rFonts w:ascii="Times New Roman" w:hAnsi="Times New Roman" w:cs="Times New Roman"/>
        </w:rPr>
        <w:t>Columns are sorted by field</w:t>
      </w:r>
      <w:proofErr w:type="gramEnd"/>
      <w:r>
        <w:rPr>
          <w:rFonts w:ascii="Times New Roman" w:hAnsi="Times New Roman" w:cs="Times New Roman"/>
        </w:rPr>
        <w:t>, while rows indicate survey days (first number), and then the survey method (D = eDNA, T = pheromone traps) second. 1 represents positive detection, while 0 represents negative detection. Dots (</w:t>
      </w:r>
      <w:r w:rsidRPr="00973631">
        <w:rPr>
          <w:rFonts w:ascii="Wingdings" w:hAnsi="Wingdings"/>
          <w:color w:val="000000"/>
          <w:sz w:val="16"/>
          <w:szCs w:val="16"/>
        </w:rPr>
        <w:t></w:t>
      </w:r>
      <w:r>
        <w:rPr>
          <w:rFonts w:ascii="Times New Roman" w:hAnsi="Times New Roman" w:cs="Times New Roman"/>
        </w:rPr>
        <w:t xml:space="preserve">) represent days where a field was not surveyed with the </w:t>
      </w:r>
      <w:proofErr w:type="gramStart"/>
      <w:r>
        <w:rPr>
          <w:rFonts w:ascii="Times New Roman" w:hAnsi="Times New Roman" w:cs="Times New Roman"/>
        </w:rPr>
        <w:t>eDNA</w:t>
      </w:r>
      <w:proofErr w:type="gramEnd"/>
      <w:r>
        <w:rPr>
          <w:rFonts w:ascii="Times New Roman" w:hAnsi="Times New Roman" w:cs="Times New Roman"/>
        </w:rPr>
        <w:t xml:space="preserve"> method, due to lack of harvest. ‘Greens’ refer to the crop varieties chard, kale, and arugula.</w:t>
      </w:r>
    </w:p>
    <w:tbl>
      <w:tblPr>
        <w:tblW w:w="5260" w:type="dxa"/>
        <w:tblInd w:w="93" w:type="dxa"/>
        <w:tblLayout w:type="fixed"/>
        <w:tblLook w:val="04A0" w:firstRow="1" w:lastRow="0" w:firstColumn="1" w:lastColumn="0" w:noHBand="0" w:noVBand="1"/>
      </w:tblPr>
      <w:tblGrid>
        <w:gridCol w:w="866"/>
        <w:gridCol w:w="1134"/>
        <w:gridCol w:w="1134"/>
        <w:gridCol w:w="1134"/>
        <w:gridCol w:w="992"/>
      </w:tblGrid>
      <w:tr w:rsidR="00DF5D6B" w:rsidRPr="000F7272" w:rsidTr="00683001">
        <w:trPr>
          <w:trHeight w:val="300"/>
        </w:trPr>
        <w:tc>
          <w:tcPr>
            <w:tcW w:w="866" w:type="dxa"/>
            <w:tcBorders>
              <w:top w:val="nil"/>
              <w:left w:val="nil"/>
              <w:bottom w:val="nil"/>
              <w:right w:val="nil"/>
            </w:tcBorders>
            <w:shd w:val="clear" w:color="auto" w:fill="auto"/>
            <w:noWrap/>
            <w:vAlign w:val="center"/>
            <w:hideMark/>
          </w:tcPr>
          <w:p w:rsidR="00DF5D6B" w:rsidRPr="000F7272" w:rsidRDefault="00DF5D6B" w:rsidP="00683001">
            <w:pPr>
              <w:rPr>
                <w:rFonts w:ascii="Times New Roman" w:eastAsia="Times New Roman" w:hAnsi="Times New Roman" w:cs="Times New Roman"/>
                <w:color w:val="000000"/>
              </w:rPr>
            </w:pPr>
            <w:r w:rsidRPr="000F7272">
              <w:rPr>
                <w:rFonts w:ascii="Times New Roman" w:eastAsia="Times New Roman" w:hAnsi="Times New Roman" w:cs="Times New Roman"/>
                <w:color w:val="000000"/>
              </w:rPr>
              <w:t>(</w:t>
            </w:r>
            <w:r>
              <w:rPr>
                <w:rFonts w:ascii="Times New Roman" w:eastAsia="Times New Roman" w:hAnsi="Times New Roman" w:cs="Times New Roman"/>
                <w:color w:val="000000"/>
              </w:rPr>
              <w:t>a</w:t>
            </w:r>
            <w:r w:rsidRPr="000F7272">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noWrap/>
            <w:vAlign w:val="center"/>
            <w:hideMark/>
          </w:tcPr>
          <w:p w:rsidR="00DF5D6B"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Tree 1</w:t>
            </w:r>
          </w:p>
          <w:p w:rsidR="00DF5D6B" w:rsidRPr="0004417F" w:rsidRDefault="00DF5D6B" w:rsidP="00683001">
            <w:pPr>
              <w:jc w:val="center"/>
              <w:rPr>
                <w:rFonts w:ascii="Times New Roman" w:eastAsia="Times New Roman" w:hAnsi="Times New Roman" w:cs="Times New Roman"/>
                <w:color w:val="000000"/>
                <w:sz w:val="20"/>
                <w:szCs w:val="20"/>
              </w:rPr>
            </w:pPr>
            <w:r w:rsidRPr="0004417F">
              <w:rPr>
                <w:rFonts w:ascii="Times New Roman" w:eastAsia="Times New Roman" w:hAnsi="Times New Roman" w:cs="Times New Roman"/>
                <w:color w:val="000000"/>
                <w:sz w:val="20"/>
                <w:szCs w:val="20"/>
              </w:rPr>
              <w:t>(</w:t>
            </w:r>
            <w:proofErr w:type="gramStart"/>
            <w:r w:rsidRPr="0004417F">
              <w:rPr>
                <w:rFonts w:ascii="Times New Roman" w:eastAsia="Times New Roman" w:hAnsi="Times New Roman" w:cs="Times New Roman"/>
                <w:color w:val="000000"/>
                <w:sz w:val="20"/>
                <w:szCs w:val="20"/>
              </w:rPr>
              <w:t>peaches</w:t>
            </w:r>
            <w:proofErr w:type="gramEnd"/>
            <w:r w:rsidRPr="0004417F">
              <w:rPr>
                <w:rFonts w:ascii="Times New Roman" w:eastAsia="Times New Roman" w:hAnsi="Times New Roman" w:cs="Times New Roman"/>
                <w:color w:val="000000"/>
                <w:sz w:val="20"/>
                <w:szCs w:val="20"/>
              </w:rPr>
              <w:t>)</w:t>
            </w:r>
          </w:p>
        </w:tc>
        <w:tc>
          <w:tcPr>
            <w:tcW w:w="1134" w:type="dxa"/>
            <w:tcBorders>
              <w:top w:val="nil"/>
              <w:left w:val="nil"/>
              <w:bottom w:val="single" w:sz="4" w:space="0" w:color="auto"/>
              <w:right w:val="nil"/>
            </w:tcBorders>
            <w:shd w:val="clear" w:color="auto" w:fill="auto"/>
            <w:noWrap/>
            <w:vAlign w:val="center"/>
            <w:hideMark/>
          </w:tcPr>
          <w:p w:rsidR="00DF5D6B"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Tree 2</w:t>
            </w:r>
          </w:p>
          <w:p w:rsidR="00DF5D6B" w:rsidRPr="0004417F" w:rsidRDefault="00DF5D6B" w:rsidP="00683001">
            <w:pPr>
              <w:jc w:val="center"/>
              <w:rPr>
                <w:rFonts w:ascii="Times New Roman" w:eastAsia="Times New Roman" w:hAnsi="Times New Roman" w:cs="Times New Roman"/>
                <w:color w:val="000000"/>
                <w:sz w:val="20"/>
                <w:szCs w:val="20"/>
              </w:rPr>
            </w:pPr>
            <w:r w:rsidRPr="0004417F">
              <w:rPr>
                <w:rFonts w:ascii="Times New Roman" w:eastAsia="Times New Roman" w:hAnsi="Times New Roman" w:cs="Times New Roman"/>
                <w:color w:val="000000"/>
                <w:sz w:val="20"/>
                <w:szCs w:val="20"/>
              </w:rPr>
              <w:t>(</w:t>
            </w:r>
            <w:proofErr w:type="gramStart"/>
            <w:r w:rsidRPr="0004417F">
              <w:rPr>
                <w:rFonts w:ascii="Times New Roman" w:eastAsia="Times New Roman" w:hAnsi="Times New Roman" w:cs="Times New Roman"/>
                <w:color w:val="000000"/>
                <w:sz w:val="20"/>
                <w:szCs w:val="20"/>
              </w:rPr>
              <w:t>peaches</w:t>
            </w:r>
            <w:proofErr w:type="gramEnd"/>
            <w:r w:rsidRPr="0004417F">
              <w:rPr>
                <w:rFonts w:ascii="Times New Roman" w:eastAsia="Times New Roman" w:hAnsi="Times New Roman" w:cs="Times New Roman"/>
                <w:color w:val="000000"/>
                <w:sz w:val="20"/>
                <w:szCs w:val="20"/>
              </w:rPr>
              <w:t>)</w:t>
            </w:r>
          </w:p>
        </w:tc>
        <w:tc>
          <w:tcPr>
            <w:tcW w:w="1134" w:type="dxa"/>
            <w:tcBorders>
              <w:top w:val="nil"/>
              <w:left w:val="nil"/>
              <w:bottom w:val="single" w:sz="4" w:space="0" w:color="auto"/>
              <w:right w:val="nil"/>
            </w:tcBorders>
            <w:shd w:val="clear" w:color="auto" w:fill="auto"/>
            <w:noWrap/>
            <w:vAlign w:val="center"/>
            <w:hideMark/>
          </w:tcPr>
          <w:p w:rsidR="00DF5D6B"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Tree 3</w:t>
            </w:r>
          </w:p>
          <w:p w:rsidR="00DF5D6B" w:rsidRPr="0004417F" w:rsidRDefault="00DF5D6B" w:rsidP="00683001">
            <w:pPr>
              <w:jc w:val="center"/>
              <w:rPr>
                <w:rFonts w:ascii="Times New Roman" w:eastAsia="Times New Roman" w:hAnsi="Times New Roman" w:cs="Times New Roman"/>
                <w:color w:val="000000"/>
                <w:sz w:val="20"/>
                <w:szCs w:val="20"/>
              </w:rPr>
            </w:pPr>
            <w:r w:rsidRPr="0004417F">
              <w:rPr>
                <w:rFonts w:ascii="Times New Roman" w:eastAsia="Times New Roman" w:hAnsi="Times New Roman" w:cs="Times New Roman"/>
                <w:color w:val="000000"/>
                <w:sz w:val="20"/>
                <w:szCs w:val="20"/>
              </w:rPr>
              <w:t>(</w:t>
            </w:r>
            <w:proofErr w:type="gramStart"/>
            <w:r w:rsidRPr="0004417F">
              <w:rPr>
                <w:rFonts w:ascii="Times New Roman" w:eastAsia="Times New Roman" w:hAnsi="Times New Roman" w:cs="Times New Roman"/>
                <w:color w:val="000000"/>
                <w:sz w:val="20"/>
                <w:szCs w:val="20"/>
              </w:rPr>
              <w:t>peaches</w:t>
            </w:r>
            <w:proofErr w:type="gramEnd"/>
            <w:r w:rsidRPr="0004417F">
              <w:rPr>
                <w:rFonts w:ascii="Times New Roman" w:eastAsia="Times New Roman" w:hAnsi="Times New Roman" w:cs="Times New Roman"/>
                <w:color w:val="000000"/>
                <w:sz w:val="20"/>
                <w:szCs w:val="20"/>
              </w:rPr>
              <w:t>)</w:t>
            </w:r>
          </w:p>
        </w:tc>
        <w:tc>
          <w:tcPr>
            <w:tcW w:w="992" w:type="dxa"/>
            <w:tcBorders>
              <w:top w:val="nil"/>
              <w:left w:val="nil"/>
              <w:bottom w:val="single" w:sz="4" w:space="0" w:color="auto"/>
              <w:right w:val="nil"/>
            </w:tcBorders>
            <w:shd w:val="clear" w:color="auto" w:fill="auto"/>
            <w:noWrap/>
            <w:vAlign w:val="center"/>
            <w:hideMark/>
          </w:tcPr>
          <w:p w:rsidR="00DF5D6B"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Tree 4</w:t>
            </w:r>
          </w:p>
          <w:p w:rsidR="00DF5D6B" w:rsidRPr="0004417F" w:rsidRDefault="00DF5D6B" w:rsidP="00683001">
            <w:pPr>
              <w:jc w:val="center"/>
              <w:rPr>
                <w:rFonts w:ascii="Times New Roman" w:eastAsia="Times New Roman" w:hAnsi="Times New Roman" w:cs="Times New Roman"/>
                <w:color w:val="000000"/>
                <w:sz w:val="20"/>
                <w:szCs w:val="20"/>
              </w:rPr>
            </w:pPr>
            <w:r w:rsidRPr="0004417F">
              <w:rPr>
                <w:rFonts w:ascii="Times New Roman" w:eastAsia="Times New Roman" w:hAnsi="Times New Roman" w:cs="Times New Roman"/>
                <w:color w:val="000000"/>
                <w:sz w:val="20"/>
                <w:szCs w:val="20"/>
              </w:rPr>
              <w:t>(</w:t>
            </w:r>
            <w:proofErr w:type="gramStart"/>
            <w:r w:rsidRPr="0004417F">
              <w:rPr>
                <w:rFonts w:ascii="Times New Roman" w:eastAsia="Times New Roman" w:hAnsi="Times New Roman" w:cs="Times New Roman"/>
                <w:color w:val="000000"/>
                <w:sz w:val="20"/>
                <w:szCs w:val="20"/>
              </w:rPr>
              <w:t>peaches</w:t>
            </w:r>
            <w:proofErr w:type="gramEnd"/>
            <w:r w:rsidRPr="0004417F">
              <w:rPr>
                <w:rFonts w:ascii="Times New Roman" w:eastAsia="Times New Roman" w:hAnsi="Times New Roman" w:cs="Times New Roman"/>
                <w:color w:val="000000"/>
                <w:sz w:val="20"/>
                <w:szCs w:val="20"/>
              </w:rPr>
              <w:t>)</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1-D</w:t>
            </w:r>
          </w:p>
        </w:tc>
        <w:tc>
          <w:tcPr>
            <w:tcW w:w="1134" w:type="dxa"/>
            <w:tcBorders>
              <w:top w:val="single" w:sz="4" w:space="0" w:color="auto"/>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single" w:sz="4" w:space="0" w:color="auto"/>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single" w:sz="4" w:space="0" w:color="auto"/>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single" w:sz="4" w:space="0" w:color="auto"/>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1-T</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2-D</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2-T</w:t>
            </w:r>
          </w:p>
        </w:tc>
        <w:tc>
          <w:tcPr>
            <w:tcW w:w="1134" w:type="dxa"/>
            <w:tcBorders>
              <w:top w:val="nil"/>
              <w:left w:val="single" w:sz="4" w:space="0" w:color="auto"/>
              <w:bottom w:val="single" w:sz="4" w:space="0" w:color="auto"/>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single" w:sz="4" w:space="0" w:color="auto"/>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single" w:sz="4" w:space="0" w:color="auto"/>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r>
      <w:tr w:rsidR="00DF5D6B" w:rsidRPr="000F7272" w:rsidTr="00683001">
        <w:trPr>
          <w:trHeight w:val="300"/>
        </w:trPr>
        <w:tc>
          <w:tcPr>
            <w:tcW w:w="866" w:type="dxa"/>
            <w:tcBorders>
              <w:top w:val="nil"/>
              <w:left w:val="nil"/>
              <w:bottom w:val="nil"/>
              <w:right w:val="nil"/>
            </w:tcBorders>
            <w:shd w:val="clear" w:color="auto" w:fill="auto"/>
            <w:noWrap/>
            <w:vAlign w:val="bottom"/>
            <w:hideMark/>
          </w:tcPr>
          <w:p w:rsidR="00DF5D6B" w:rsidRPr="000F7272" w:rsidRDefault="00DF5D6B" w:rsidP="00683001">
            <w:pPr>
              <w:rPr>
                <w:rFonts w:ascii="Times New Roman" w:eastAsia="Times New Roman" w:hAnsi="Times New Roman" w:cs="Times New Roman"/>
                <w:color w:val="000000"/>
              </w:rPr>
            </w:pPr>
          </w:p>
        </w:tc>
        <w:tc>
          <w:tcPr>
            <w:tcW w:w="1134" w:type="dxa"/>
            <w:tcBorders>
              <w:top w:val="single" w:sz="4" w:space="0" w:color="auto"/>
              <w:left w:val="nil"/>
              <w:bottom w:val="nil"/>
              <w:right w:val="nil"/>
            </w:tcBorders>
            <w:shd w:val="clear" w:color="auto" w:fill="auto"/>
            <w:noWrap/>
            <w:vAlign w:val="bottom"/>
            <w:hideMark/>
          </w:tcPr>
          <w:p w:rsidR="00DF5D6B" w:rsidRPr="000F7272" w:rsidRDefault="00DF5D6B" w:rsidP="00683001">
            <w:pPr>
              <w:jc w:val="center"/>
              <w:rPr>
                <w:rFonts w:ascii="Times New Roman" w:eastAsia="Times New Roman" w:hAnsi="Times New Roman" w:cs="Times New Roman"/>
                <w:color w:val="000000"/>
              </w:rPr>
            </w:pPr>
          </w:p>
        </w:tc>
        <w:tc>
          <w:tcPr>
            <w:tcW w:w="1134" w:type="dxa"/>
            <w:tcBorders>
              <w:top w:val="single" w:sz="4" w:space="0" w:color="auto"/>
              <w:left w:val="nil"/>
              <w:bottom w:val="nil"/>
              <w:right w:val="nil"/>
            </w:tcBorders>
            <w:shd w:val="clear" w:color="auto" w:fill="auto"/>
            <w:noWrap/>
            <w:vAlign w:val="bottom"/>
            <w:hideMark/>
          </w:tcPr>
          <w:p w:rsidR="00DF5D6B" w:rsidRPr="000F7272" w:rsidRDefault="00DF5D6B" w:rsidP="00683001">
            <w:pPr>
              <w:jc w:val="center"/>
              <w:rPr>
                <w:rFonts w:ascii="Times New Roman" w:eastAsia="Times New Roman" w:hAnsi="Times New Roman" w:cs="Times New Roman"/>
                <w:color w:val="000000"/>
              </w:rPr>
            </w:pPr>
          </w:p>
        </w:tc>
        <w:tc>
          <w:tcPr>
            <w:tcW w:w="1134" w:type="dxa"/>
            <w:tcBorders>
              <w:top w:val="single" w:sz="4" w:space="0" w:color="auto"/>
              <w:left w:val="nil"/>
              <w:bottom w:val="nil"/>
              <w:right w:val="nil"/>
            </w:tcBorders>
            <w:shd w:val="clear" w:color="auto" w:fill="auto"/>
            <w:noWrap/>
            <w:vAlign w:val="bottom"/>
            <w:hideMark/>
          </w:tcPr>
          <w:p w:rsidR="00DF5D6B" w:rsidRPr="000F7272" w:rsidRDefault="00DF5D6B" w:rsidP="00683001">
            <w:pPr>
              <w:jc w:val="center"/>
              <w:rPr>
                <w:rFonts w:ascii="Times New Roman" w:eastAsia="Times New Roman" w:hAnsi="Times New Roman" w:cs="Times New Roman"/>
                <w:color w:val="000000"/>
              </w:rPr>
            </w:pPr>
          </w:p>
        </w:tc>
        <w:tc>
          <w:tcPr>
            <w:tcW w:w="992" w:type="dxa"/>
            <w:tcBorders>
              <w:top w:val="single" w:sz="4" w:space="0" w:color="auto"/>
              <w:left w:val="nil"/>
              <w:bottom w:val="nil"/>
              <w:right w:val="nil"/>
            </w:tcBorders>
            <w:shd w:val="clear" w:color="auto" w:fill="auto"/>
            <w:noWrap/>
            <w:vAlign w:val="bottom"/>
            <w:hideMark/>
          </w:tcPr>
          <w:p w:rsidR="00DF5D6B" w:rsidRPr="000F7272" w:rsidRDefault="00DF5D6B" w:rsidP="00683001">
            <w:pPr>
              <w:jc w:val="center"/>
              <w:rPr>
                <w:rFonts w:ascii="Times New Roman" w:eastAsia="Times New Roman" w:hAnsi="Times New Roman" w:cs="Times New Roman"/>
                <w:color w:val="000000"/>
              </w:rPr>
            </w:pPr>
          </w:p>
        </w:tc>
      </w:tr>
      <w:tr w:rsidR="00DF5D6B" w:rsidRPr="000F7272" w:rsidTr="00683001">
        <w:trPr>
          <w:trHeight w:val="300"/>
        </w:trPr>
        <w:tc>
          <w:tcPr>
            <w:tcW w:w="866" w:type="dxa"/>
            <w:tcBorders>
              <w:top w:val="nil"/>
              <w:left w:val="nil"/>
              <w:bottom w:val="nil"/>
              <w:right w:val="nil"/>
            </w:tcBorders>
            <w:shd w:val="clear" w:color="auto" w:fill="auto"/>
            <w:noWrap/>
            <w:vAlign w:val="bottom"/>
            <w:hideMark/>
          </w:tcPr>
          <w:p w:rsidR="00DF5D6B" w:rsidRPr="000F7272" w:rsidRDefault="00DF5D6B" w:rsidP="00683001">
            <w:pPr>
              <w:rPr>
                <w:rFonts w:ascii="Times New Roman" w:eastAsia="Times New Roman" w:hAnsi="Times New Roman" w:cs="Times New Roman"/>
                <w:color w:val="000000"/>
              </w:rPr>
            </w:pPr>
            <w:r w:rsidRPr="000F7272">
              <w:rPr>
                <w:rFonts w:ascii="Times New Roman" w:eastAsia="Times New Roman" w:hAnsi="Times New Roman" w:cs="Times New Roman"/>
                <w:color w:val="000000"/>
              </w:rPr>
              <w:t>(</w:t>
            </w:r>
            <w:r>
              <w:rPr>
                <w:rFonts w:ascii="Times New Roman" w:eastAsia="Times New Roman" w:hAnsi="Times New Roman" w:cs="Times New Roman"/>
                <w:color w:val="000000"/>
              </w:rPr>
              <w:t>b</w:t>
            </w:r>
            <w:r w:rsidRPr="000F7272">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noWrap/>
            <w:vAlign w:val="bottom"/>
            <w:hideMark/>
          </w:tcPr>
          <w:p w:rsidR="00DF5D6B"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Field 1</w:t>
            </w:r>
          </w:p>
          <w:p w:rsidR="00DF5D6B" w:rsidRPr="006D4CEF" w:rsidRDefault="00DF5D6B" w:rsidP="006830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sidRPr="006D4CEF">
              <w:rPr>
                <w:rFonts w:ascii="Times New Roman" w:eastAsia="Times New Roman" w:hAnsi="Times New Roman" w:cs="Times New Roman"/>
                <w:color w:val="000000"/>
                <w:sz w:val="20"/>
                <w:szCs w:val="20"/>
              </w:rPr>
              <w:t>cucurbits</w:t>
            </w:r>
            <w:proofErr w:type="gramEnd"/>
            <w:r>
              <w:rPr>
                <w:rFonts w:ascii="Times New Roman" w:eastAsia="Times New Roman" w:hAnsi="Times New Roman" w:cs="Times New Roman"/>
                <w:color w:val="000000"/>
                <w:sz w:val="20"/>
                <w:szCs w:val="20"/>
              </w:rPr>
              <w:t>)</w:t>
            </w:r>
          </w:p>
        </w:tc>
        <w:tc>
          <w:tcPr>
            <w:tcW w:w="1134" w:type="dxa"/>
            <w:tcBorders>
              <w:top w:val="nil"/>
              <w:left w:val="nil"/>
              <w:bottom w:val="single" w:sz="4" w:space="0" w:color="auto"/>
              <w:right w:val="nil"/>
            </w:tcBorders>
            <w:shd w:val="clear" w:color="auto" w:fill="auto"/>
            <w:noWrap/>
            <w:vAlign w:val="bottom"/>
            <w:hideMark/>
          </w:tcPr>
          <w:p w:rsidR="00DF5D6B"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Field 2</w:t>
            </w:r>
          </w:p>
          <w:p w:rsidR="00DF5D6B" w:rsidRPr="006D4CEF" w:rsidRDefault="00DF5D6B" w:rsidP="006830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sidRPr="006D4CEF">
              <w:rPr>
                <w:rFonts w:ascii="Times New Roman" w:eastAsia="Times New Roman" w:hAnsi="Times New Roman" w:cs="Times New Roman"/>
                <w:color w:val="000000"/>
                <w:sz w:val="20"/>
                <w:szCs w:val="20"/>
              </w:rPr>
              <w:t>greens</w:t>
            </w:r>
            <w:proofErr w:type="gramEnd"/>
            <w:r>
              <w:rPr>
                <w:rFonts w:ascii="Times New Roman" w:eastAsia="Times New Roman" w:hAnsi="Times New Roman" w:cs="Times New Roman"/>
                <w:color w:val="000000"/>
                <w:sz w:val="20"/>
                <w:szCs w:val="20"/>
              </w:rPr>
              <w:t>)</w:t>
            </w:r>
          </w:p>
        </w:tc>
        <w:tc>
          <w:tcPr>
            <w:tcW w:w="1134" w:type="dxa"/>
            <w:tcBorders>
              <w:top w:val="nil"/>
              <w:left w:val="nil"/>
              <w:bottom w:val="single" w:sz="4" w:space="0" w:color="auto"/>
              <w:right w:val="nil"/>
            </w:tcBorders>
            <w:shd w:val="clear" w:color="auto" w:fill="auto"/>
            <w:noWrap/>
            <w:vAlign w:val="bottom"/>
            <w:hideMark/>
          </w:tcPr>
          <w:p w:rsidR="00DF5D6B"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Field 3</w:t>
            </w:r>
          </w:p>
          <w:p w:rsidR="00DF5D6B" w:rsidRPr="006D4CEF" w:rsidRDefault="00DF5D6B" w:rsidP="006830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sidRPr="006D4CEF">
              <w:rPr>
                <w:rFonts w:ascii="Times New Roman" w:eastAsia="Times New Roman" w:hAnsi="Times New Roman" w:cs="Times New Roman"/>
                <w:color w:val="000000"/>
                <w:sz w:val="20"/>
                <w:szCs w:val="20"/>
              </w:rPr>
              <w:t>tomatoes</w:t>
            </w:r>
            <w:proofErr w:type="gramEnd"/>
            <w:r>
              <w:rPr>
                <w:rFonts w:ascii="Times New Roman" w:eastAsia="Times New Roman" w:hAnsi="Times New Roman" w:cs="Times New Roman"/>
                <w:color w:val="000000"/>
                <w:sz w:val="20"/>
                <w:szCs w:val="20"/>
              </w:rPr>
              <w:t>)</w:t>
            </w:r>
          </w:p>
        </w:tc>
        <w:tc>
          <w:tcPr>
            <w:tcW w:w="992" w:type="dxa"/>
            <w:tcBorders>
              <w:top w:val="nil"/>
              <w:left w:val="nil"/>
              <w:bottom w:val="single" w:sz="4" w:space="0" w:color="auto"/>
              <w:right w:val="nil"/>
            </w:tcBorders>
            <w:shd w:val="clear" w:color="auto" w:fill="auto"/>
            <w:noWrap/>
            <w:vAlign w:val="bottom"/>
            <w:hideMark/>
          </w:tcPr>
          <w:p w:rsidR="00DF5D6B"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Field 4</w:t>
            </w:r>
          </w:p>
          <w:p w:rsidR="00DF5D6B" w:rsidRPr="006D4CEF" w:rsidRDefault="00DF5D6B" w:rsidP="0068300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sidRPr="006D4CEF">
              <w:rPr>
                <w:rFonts w:ascii="Times New Roman" w:eastAsia="Times New Roman" w:hAnsi="Times New Roman" w:cs="Times New Roman"/>
                <w:color w:val="000000"/>
                <w:sz w:val="20"/>
                <w:szCs w:val="20"/>
              </w:rPr>
              <w:t>peppers</w:t>
            </w:r>
            <w:proofErr w:type="gramEnd"/>
            <w:r>
              <w:rPr>
                <w:rFonts w:ascii="Times New Roman" w:eastAsia="Times New Roman" w:hAnsi="Times New Roman" w:cs="Times New Roman"/>
                <w:color w:val="000000"/>
                <w:sz w:val="20"/>
                <w:szCs w:val="20"/>
              </w:rPr>
              <w:t>)</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1-D</w:t>
            </w:r>
          </w:p>
        </w:tc>
        <w:tc>
          <w:tcPr>
            <w:tcW w:w="1134" w:type="dxa"/>
            <w:tcBorders>
              <w:top w:val="single" w:sz="4" w:space="0" w:color="auto"/>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single" w:sz="4" w:space="0" w:color="auto"/>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single" w:sz="4" w:space="0" w:color="auto"/>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single" w:sz="4" w:space="0" w:color="auto"/>
              <w:left w:val="nil"/>
              <w:bottom w:val="nil"/>
              <w:right w:val="single" w:sz="4" w:space="0" w:color="auto"/>
            </w:tcBorders>
            <w:shd w:val="clear" w:color="auto" w:fill="auto"/>
            <w:noWrap/>
            <w:vAlign w:val="center"/>
            <w:hideMark/>
          </w:tcPr>
          <w:p w:rsidR="00DF5D6B" w:rsidRPr="00973631" w:rsidRDefault="00DF5D6B" w:rsidP="00683001">
            <w:pPr>
              <w:jc w:val="center"/>
              <w:rPr>
                <w:rFonts w:ascii="Times New Roman" w:eastAsia="Times New Roman" w:hAnsi="Times New Roman" w:cs="Times New Roman"/>
                <w:color w:val="000000"/>
                <w:sz w:val="16"/>
                <w:szCs w:val="16"/>
              </w:rPr>
            </w:pPr>
            <w:r w:rsidRPr="00973631">
              <w:rPr>
                <w:rFonts w:ascii="Wingdings" w:hAnsi="Wingdings"/>
                <w:color w:val="000000"/>
                <w:sz w:val="16"/>
                <w:szCs w:val="16"/>
              </w:rPr>
              <w:t></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1-T</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2-D</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2-T</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3-D</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3-T</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4-D</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4-T</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5-D</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5-T</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6-D</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6-T</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7-D</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7-T</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8-D</w:t>
            </w:r>
          </w:p>
        </w:tc>
        <w:tc>
          <w:tcPr>
            <w:tcW w:w="1134" w:type="dxa"/>
            <w:tcBorders>
              <w:top w:val="nil"/>
              <w:left w:val="single" w:sz="4" w:space="0" w:color="auto"/>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c>
          <w:tcPr>
            <w:tcW w:w="1134" w:type="dxa"/>
            <w:tcBorders>
              <w:top w:val="nil"/>
              <w:left w:val="nil"/>
              <w:bottom w:val="nil"/>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nil"/>
              <w:left w:val="nil"/>
              <w:bottom w:val="nil"/>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4142B2">
              <w:rPr>
                <w:rFonts w:ascii="Wingdings" w:hAnsi="Wingdings"/>
                <w:color w:val="000000"/>
                <w:sz w:val="16"/>
                <w:szCs w:val="16"/>
              </w:rPr>
              <w:t></w:t>
            </w:r>
          </w:p>
        </w:tc>
      </w:tr>
      <w:tr w:rsidR="00DF5D6B" w:rsidRPr="000F7272" w:rsidTr="00683001">
        <w:trPr>
          <w:trHeight w:val="300"/>
        </w:trPr>
        <w:tc>
          <w:tcPr>
            <w:tcW w:w="866" w:type="dxa"/>
            <w:tcBorders>
              <w:top w:val="nil"/>
              <w:left w:val="nil"/>
              <w:bottom w:val="nil"/>
              <w:right w:val="single" w:sz="4" w:space="0" w:color="auto"/>
            </w:tcBorders>
            <w:shd w:val="clear" w:color="auto" w:fill="auto"/>
            <w:noWrap/>
            <w:vAlign w:val="bottom"/>
            <w:hideMark/>
          </w:tcPr>
          <w:p w:rsidR="00DF5D6B" w:rsidRPr="000F7272" w:rsidRDefault="00DF5D6B" w:rsidP="00683001">
            <w:pPr>
              <w:jc w:val="right"/>
              <w:rPr>
                <w:rFonts w:ascii="Times New Roman" w:eastAsia="Times New Roman" w:hAnsi="Times New Roman" w:cs="Times New Roman"/>
                <w:color w:val="000000"/>
              </w:rPr>
            </w:pPr>
            <w:r w:rsidRPr="000F7272">
              <w:rPr>
                <w:rFonts w:ascii="Times New Roman" w:eastAsia="Times New Roman" w:hAnsi="Times New Roman" w:cs="Times New Roman"/>
                <w:color w:val="000000"/>
              </w:rPr>
              <w:t>8-T</w:t>
            </w:r>
          </w:p>
        </w:tc>
        <w:tc>
          <w:tcPr>
            <w:tcW w:w="1134" w:type="dxa"/>
            <w:tcBorders>
              <w:top w:val="nil"/>
              <w:left w:val="single" w:sz="4" w:space="0" w:color="auto"/>
              <w:bottom w:val="single" w:sz="4" w:space="0" w:color="auto"/>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single" w:sz="4" w:space="0" w:color="auto"/>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c>
          <w:tcPr>
            <w:tcW w:w="1134" w:type="dxa"/>
            <w:tcBorders>
              <w:top w:val="nil"/>
              <w:left w:val="nil"/>
              <w:bottom w:val="single" w:sz="4" w:space="0" w:color="auto"/>
              <w:right w:val="nil"/>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DF5D6B" w:rsidRPr="000F7272" w:rsidRDefault="00DF5D6B" w:rsidP="00683001">
            <w:pPr>
              <w:jc w:val="center"/>
              <w:rPr>
                <w:rFonts w:ascii="Times New Roman" w:eastAsia="Times New Roman" w:hAnsi="Times New Roman" w:cs="Times New Roman"/>
                <w:color w:val="000000"/>
              </w:rPr>
            </w:pPr>
            <w:r w:rsidRPr="000F7272">
              <w:rPr>
                <w:rFonts w:ascii="Times New Roman" w:eastAsia="Times New Roman" w:hAnsi="Times New Roman" w:cs="Times New Roman"/>
                <w:color w:val="000000"/>
              </w:rPr>
              <w:t>0</w:t>
            </w:r>
          </w:p>
        </w:tc>
      </w:tr>
    </w:tbl>
    <w:p w:rsidR="002D02B2" w:rsidRDefault="002D02B2">
      <w:bookmarkStart w:id="0" w:name="_GoBack"/>
      <w:bookmarkEnd w:id="0"/>
    </w:p>
    <w:sectPr w:rsidR="002D02B2" w:rsidSect="002D02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6B"/>
    <w:rsid w:val="002D02B2"/>
    <w:rsid w:val="00DF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8E9D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Macintosh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2017-11-29T07:26:00Z</dcterms:created>
  <dcterms:modified xsi:type="dcterms:W3CDTF">2017-11-29T07:26:00Z</dcterms:modified>
</cp:coreProperties>
</file>