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9A" w:rsidRPr="00813917" w:rsidRDefault="00813917" w:rsidP="00DB318B">
      <w:pPr>
        <w:spacing w:after="0" w:line="240" w:lineRule="auto"/>
        <w:jc w:val="center"/>
        <w:rPr>
          <w:rFonts w:ascii="Cambria" w:hAnsi="Cambria"/>
          <w:b/>
          <w:sz w:val="32"/>
        </w:rPr>
      </w:pPr>
      <w:r w:rsidRPr="00813917">
        <w:rPr>
          <w:rFonts w:ascii="Cambria" w:hAnsi="Cambria"/>
          <w:b/>
          <w:sz w:val="32"/>
        </w:rPr>
        <w:t xml:space="preserve">OREI Planning Grant - </w:t>
      </w:r>
      <w:r w:rsidR="00BB17FB" w:rsidRPr="00813917">
        <w:rPr>
          <w:rFonts w:ascii="Cambria" w:hAnsi="Cambria"/>
          <w:b/>
          <w:sz w:val="32"/>
        </w:rPr>
        <w:t>High Tunnel Interviews Report</w:t>
      </w:r>
    </w:p>
    <w:p w:rsidR="00BB17FB" w:rsidRDefault="00BB17FB" w:rsidP="00DB318B">
      <w:pPr>
        <w:spacing w:after="0" w:line="240" w:lineRule="auto"/>
        <w:rPr>
          <w:rFonts w:ascii="Cambria" w:hAnsi="Cambria"/>
          <w:sz w:val="28"/>
        </w:rPr>
      </w:pPr>
    </w:p>
    <w:p w:rsidR="00813917" w:rsidRPr="00DB318B" w:rsidRDefault="00813917" w:rsidP="00DB318B">
      <w:pPr>
        <w:spacing w:after="0" w:line="240" w:lineRule="auto"/>
        <w:rPr>
          <w:rFonts w:ascii="Cambria" w:hAnsi="Cambria"/>
          <w:sz w:val="28"/>
        </w:rPr>
      </w:pPr>
      <w:bookmarkStart w:id="0" w:name="_GoBack"/>
      <w:bookmarkEnd w:id="0"/>
    </w:p>
    <w:p w:rsidR="00750746" w:rsidRPr="00813917" w:rsidRDefault="00750746" w:rsidP="00DB318B">
      <w:pPr>
        <w:spacing w:after="0" w:line="240" w:lineRule="auto"/>
        <w:rPr>
          <w:rFonts w:ascii="Cambria" w:hAnsi="Cambria"/>
          <w:b/>
          <w:sz w:val="28"/>
        </w:rPr>
      </w:pPr>
      <w:r w:rsidRPr="00813917">
        <w:rPr>
          <w:rFonts w:ascii="Cambria" w:hAnsi="Cambria"/>
          <w:b/>
          <w:sz w:val="28"/>
        </w:rPr>
        <w:t>Summary of Participants:</w:t>
      </w:r>
    </w:p>
    <w:p w:rsidR="00ED7122" w:rsidRPr="00DB318B" w:rsidRDefault="00A245E6" w:rsidP="00DB318B">
      <w:pPr>
        <w:spacing w:after="0" w:line="24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Eight</w:t>
      </w:r>
      <w:r w:rsidR="00981D86" w:rsidRPr="00DB318B">
        <w:rPr>
          <w:rFonts w:ascii="Cambria" w:hAnsi="Cambria"/>
          <w:sz w:val="28"/>
        </w:rPr>
        <w:t xml:space="preserve"> interviews were completed </w:t>
      </w:r>
      <w:r w:rsidR="00DB318B">
        <w:rPr>
          <w:rFonts w:ascii="Cambria" w:hAnsi="Cambria"/>
          <w:sz w:val="28"/>
        </w:rPr>
        <w:t xml:space="preserve">during September </w:t>
      </w:r>
      <w:r>
        <w:rPr>
          <w:rFonts w:ascii="Cambria" w:hAnsi="Cambria"/>
          <w:sz w:val="28"/>
        </w:rPr>
        <w:t xml:space="preserve">and December </w:t>
      </w:r>
      <w:r w:rsidR="00DB318B">
        <w:rPr>
          <w:rFonts w:ascii="Cambria" w:hAnsi="Cambria"/>
          <w:sz w:val="28"/>
        </w:rPr>
        <w:t xml:space="preserve">2016 </w:t>
      </w:r>
      <w:r w:rsidR="00981D86" w:rsidRPr="00DB318B">
        <w:rPr>
          <w:rFonts w:ascii="Cambria" w:hAnsi="Cambria"/>
          <w:sz w:val="28"/>
        </w:rPr>
        <w:t xml:space="preserve">- </w:t>
      </w:r>
      <w:r>
        <w:rPr>
          <w:rFonts w:ascii="Cambria" w:hAnsi="Cambria"/>
          <w:sz w:val="28"/>
        </w:rPr>
        <w:t>four</w:t>
      </w:r>
      <w:r w:rsidR="00BB17FB" w:rsidRPr="00DB318B">
        <w:rPr>
          <w:rFonts w:ascii="Cambria" w:hAnsi="Cambria"/>
          <w:sz w:val="28"/>
        </w:rPr>
        <w:t xml:space="preserve"> farmers from Florida</w:t>
      </w:r>
      <w:r w:rsidR="00981D86" w:rsidRPr="00DB318B">
        <w:rPr>
          <w:rFonts w:ascii="Cambria" w:hAnsi="Cambria"/>
          <w:sz w:val="28"/>
        </w:rPr>
        <w:t xml:space="preserve"> and </w:t>
      </w:r>
      <w:r>
        <w:rPr>
          <w:rFonts w:ascii="Cambria" w:hAnsi="Cambria"/>
          <w:sz w:val="28"/>
        </w:rPr>
        <w:t>four</w:t>
      </w:r>
      <w:r w:rsidR="00BB17FB" w:rsidRPr="00DB318B">
        <w:rPr>
          <w:rFonts w:ascii="Cambria" w:hAnsi="Cambria"/>
          <w:sz w:val="28"/>
        </w:rPr>
        <w:t xml:space="preserve"> farmers from Georgia</w:t>
      </w:r>
      <w:r w:rsidR="00981D86" w:rsidRPr="00DB318B">
        <w:rPr>
          <w:rFonts w:ascii="Cambria" w:hAnsi="Cambria"/>
          <w:sz w:val="28"/>
        </w:rPr>
        <w:t xml:space="preserve">.  </w:t>
      </w:r>
      <w:r w:rsidR="00ED7122" w:rsidRPr="00DB318B">
        <w:rPr>
          <w:rFonts w:ascii="Cambria" w:hAnsi="Cambria"/>
          <w:sz w:val="28"/>
        </w:rPr>
        <w:t xml:space="preserve">The </w:t>
      </w:r>
      <w:r>
        <w:rPr>
          <w:rFonts w:ascii="Cambria" w:hAnsi="Cambria"/>
          <w:sz w:val="28"/>
        </w:rPr>
        <w:t>four</w:t>
      </w:r>
      <w:r w:rsidR="00ED7122" w:rsidRPr="00DB318B">
        <w:rPr>
          <w:rFonts w:ascii="Cambria" w:hAnsi="Cambria"/>
          <w:sz w:val="28"/>
        </w:rPr>
        <w:t xml:space="preserve"> Florida farmers represented St. Lucie, </w:t>
      </w:r>
      <w:r w:rsidR="008A369E">
        <w:rPr>
          <w:rFonts w:ascii="Cambria" w:hAnsi="Cambria"/>
          <w:sz w:val="28"/>
        </w:rPr>
        <w:t>Santa Rosa</w:t>
      </w:r>
      <w:r w:rsidR="00ED7122" w:rsidRPr="00DB318B">
        <w:rPr>
          <w:rFonts w:ascii="Cambria" w:hAnsi="Cambria"/>
          <w:sz w:val="28"/>
        </w:rPr>
        <w:t xml:space="preserve">, and Marion counties.  The </w:t>
      </w:r>
      <w:r w:rsidR="008A369E">
        <w:rPr>
          <w:rFonts w:ascii="Cambria" w:hAnsi="Cambria"/>
          <w:sz w:val="28"/>
        </w:rPr>
        <w:t>four</w:t>
      </w:r>
      <w:r w:rsidR="00ED7122" w:rsidRPr="00DB318B">
        <w:rPr>
          <w:rFonts w:ascii="Cambria" w:hAnsi="Cambria"/>
          <w:sz w:val="28"/>
        </w:rPr>
        <w:t xml:space="preserve"> Georgia farmers represented DeKalb</w:t>
      </w:r>
      <w:r w:rsidR="008A369E">
        <w:rPr>
          <w:rFonts w:ascii="Cambria" w:hAnsi="Cambria"/>
          <w:sz w:val="28"/>
        </w:rPr>
        <w:t>, Newton,</w:t>
      </w:r>
      <w:r w:rsidR="00ED7122" w:rsidRPr="00DB318B">
        <w:rPr>
          <w:rFonts w:ascii="Cambria" w:hAnsi="Cambria"/>
          <w:sz w:val="28"/>
        </w:rPr>
        <w:t xml:space="preserve"> and Wheeler counties.  All but </w:t>
      </w:r>
      <w:r w:rsidR="008A369E">
        <w:rPr>
          <w:rFonts w:ascii="Cambria" w:hAnsi="Cambria"/>
          <w:sz w:val="28"/>
        </w:rPr>
        <w:t>two</w:t>
      </w:r>
      <w:r w:rsidR="00ED7122" w:rsidRPr="00DB318B">
        <w:rPr>
          <w:rFonts w:ascii="Cambria" w:hAnsi="Cambria"/>
          <w:sz w:val="28"/>
        </w:rPr>
        <w:t xml:space="preserve"> farmer</w:t>
      </w:r>
      <w:r w:rsidR="008A369E">
        <w:rPr>
          <w:rFonts w:ascii="Cambria" w:hAnsi="Cambria"/>
          <w:sz w:val="28"/>
        </w:rPr>
        <w:t>s</w:t>
      </w:r>
      <w:r w:rsidR="00ED7122" w:rsidRPr="00DB318B">
        <w:rPr>
          <w:rFonts w:ascii="Cambria" w:hAnsi="Cambria"/>
          <w:sz w:val="28"/>
        </w:rPr>
        <w:t xml:space="preserve"> run USDA certified organic farms and the non-USDA certified organic farmer</w:t>
      </w:r>
      <w:r w:rsidR="008A369E">
        <w:rPr>
          <w:rFonts w:ascii="Cambria" w:hAnsi="Cambria"/>
          <w:sz w:val="28"/>
        </w:rPr>
        <w:t>s use</w:t>
      </w:r>
      <w:r w:rsidR="00ED7122" w:rsidRPr="00DB318B">
        <w:rPr>
          <w:rFonts w:ascii="Cambria" w:hAnsi="Cambria"/>
          <w:sz w:val="28"/>
        </w:rPr>
        <w:t xml:space="preserve"> organic practices.  All of the high-tunnels used are organically managed.  Each farmer operates at least one high-tunnel and most were purchased using the NRCS cost-share program.  One farmer uses gutter greenhouses, which was defined as two high tunnels side-by-side with a gutter in-between to catch the water that runs off the high-tunnels.  </w:t>
      </w:r>
      <w:r w:rsidR="008A369E">
        <w:rPr>
          <w:rFonts w:ascii="Cambria" w:hAnsi="Cambria"/>
          <w:sz w:val="28"/>
        </w:rPr>
        <w:t>One farmer operates twenty-eight high tunnels on his farm in Newton County, Georgia.</w:t>
      </w:r>
    </w:p>
    <w:p w:rsidR="00BB17FB" w:rsidRPr="00DB318B" w:rsidRDefault="00BB17FB" w:rsidP="00DB318B">
      <w:pPr>
        <w:spacing w:after="0" w:line="240" w:lineRule="auto"/>
        <w:rPr>
          <w:rFonts w:ascii="Cambria" w:hAnsi="Cambria"/>
          <w:sz w:val="28"/>
        </w:rPr>
      </w:pPr>
    </w:p>
    <w:p w:rsidR="00750746" w:rsidRPr="00813917" w:rsidRDefault="00750746" w:rsidP="00DB318B">
      <w:pPr>
        <w:spacing w:after="0" w:line="240" w:lineRule="auto"/>
        <w:rPr>
          <w:rFonts w:ascii="Cambria" w:hAnsi="Cambria"/>
          <w:b/>
          <w:sz w:val="28"/>
        </w:rPr>
      </w:pPr>
      <w:r w:rsidRPr="00813917">
        <w:rPr>
          <w:rFonts w:ascii="Cambria" w:hAnsi="Cambria"/>
          <w:b/>
          <w:sz w:val="28"/>
        </w:rPr>
        <w:t>Crop Selection:</w:t>
      </w:r>
    </w:p>
    <w:p w:rsidR="00ED7122" w:rsidRDefault="00ED7122" w:rsidP="00DB318B">
      <w:p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The crops grown in the high-tunnels by the farmers interviewed are listed below:</w:t>
      </w:r>
    </w:p>
    <w:p w:rsidR="00DB318B" w:rsidRPr="00DB318B" w:rsidRDefault="00DB318B" w:rsidP="00DB318B">
      <w:pPr>
        <w:spacing w:after="0" w:line="240" w:lineRule="auto"/>
        <w:rPr>
          <w:rFonts w:ascii="Cambria" w:hAnsi="Cambria"/>
          <w:sz w:val="28"/>
        </w:rPr>
      </w:pPr>
    </w:p>
    <w:p w:rsidR="00750746" w:rsidRDefault="00750746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  <w:sectPr w:rsidR="0075074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B17FB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lastRenderedPageBreak/>
        <w:t>Lettuce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Tomatoes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Cucumbers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Kale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Collards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Spinach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Carrots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Kohlrabi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Beets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Herbs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Escarole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Endive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Beans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lastRenderedPageBreak/>
        <w:t>Chard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Peppers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English cucumbers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Mustard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Ginger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Turmeric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Eggplant</w:t>
      </w:r>
    </w:p>
    <w:p w:rsidR="00B32172" w:rsidRPr="00DB318B" w:rsidRDefault="00B32172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Arugula</w:t>
      </w:r>
    </w:p>
    <w:p w:rsidR="00B32172" w:rsidRDefault="004021A7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T</w:t>
      </w:r>
      <w:r w:rsidR="00B32172" w:rsidRPr="00DB318B">
        <w:rPr>
          <w:rFonts w:ascii="Cambria" w:hAnsi="Cambria"/>
          <w:sz w:val="28"/>
        </w:rPr>
        <w:t>urnips</w:t>
      </w:r>
    </w:p>
    <w:p w:rsidR="004021A7" w:rsidRDefault="004021A7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Radish</w:t>
      </w:r>
    </w:p>
    <w:p w:rsidR="004021A7" w:rsidRDefault="004021A7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Onions</w:t>
      </w:r>
    </w:p>
    <w:p w:rsidR="004021A7" w:rsidRDefault="004021A7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Leeks</w:t>
      </w:r>
    </w:p>
    <w:p w:rsidR="004021A7" w:rsidRDefault="004021A7" w:rsidP="00DB318B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Chicory</w:t>
      </w:r>
    </w:p>
    <w:p w:rsidR="00750746" w:rsidRDefault="00750746" w:rsidP="00DB318B">
      <w:pPr>
        <w:spacing w:after="0" w:line="240" w:lineRule="auto"/>
        <w:ind w:left="360"/>
        <w:rPr>
          <w:rFonts w:ascii="Cambria" w:hAnsi="Cambria"/>
          <w:sz w:val="28"/>
        </w:rPr>
        <w:sectPr w:rsidR="00750746" w:rsidSect="007507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B318B" w:rsidRPr="00DB318B" w:rsidRDefault="00DB318B" w:rsidP="00DB318B">
      <w:pPr>
        <w:spacing w:after="0" w:line="240" w:lineRule="auto"/>
        <w:ind w:left="360"/>
        <w:rPr>
          <w:rFonts w:ascii="Cambria" w:hAnsi="Cambria"/>
          <w:sz w:val="28"/>
        </w:rPr>
      </w:pPr>
    </w:p>
    <w:p w:rsidR="00750746" w:rsidRDefault="00B32172" w:rsidP="00750746">
      <w:p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Overwhelmingly, the farmers focus on high-value crops such as tomatoes, cucumbers, peppers, and ginger</w:t>
      </w:r>
      <w:r w:rsidR="00750746" w:rsidRPr="00750746">
        <w:rPr>
          <w:rFonts w:ascii="Cambria" w:hAnsi="Cambria"/>
          <w:sz w:val="28"/>
        </w:rPr>
        <w:t xml:space="preserve"> </w:t>
      </w:r>
      <w:r w:rsidR="00750746" w:rsidRPr="00DB318B">
        <w:rPr>
          <w:rFonts w:ascii="Cambria" w:hAnsi="Cambria"/>
          <w:sz w:val="28"/>
        </w:rPr>
        <w:t>that benefit from a more controlled environment (cold and rain protecti</w:t>
      </w:r>
      <w:r w:rsidR="00750746">
        <w:rPr>
          <w:rFonts w:ascii="Cambria" w:hAnsi="Cambria"/>
          <w:sz w:val="28"/>
        </w:rPr>
        <w:t>on) but most crops work/succeed</w:t>
      </w:r>
      <w:r w:rsidRPr="00DB318B">
        <w:rPr>
          <w:rFonts w:ascii="Cambria" w:hAnsi="Cambria"/>
          <w:sz w:val="28"/>
        </w:rPr>
        <w:t xml:space="preserve">.  </w:t>
      </w:r>
      <w:r w:rsidR="00695A9C">
        <w:rPr>
          <w:rFonts w:ascii="Cambria" w:hAnsi="Cambria"/>
          <w:sz w:val="28"/>
        </w:rPr>
        <w:t>The other factor</w:t>
      </w:r>
      <w:r w:rsidR="00F13653">
        <w:rPr>
          <w:rFonts w:ascii="Cambria" w:hAnsi="Cambria"/>
          <w:sz w:val="28"/>
        </w:rPr>
        <w:t>s</w:t>
      </w:r>
      <w:r w:rsidR="00695A9C">
        <w:rPr>
          <w:rFonts w:ascii="Cambria" w:hAnsi="Cambria"/>
          <w:sz w:val="28"/>
        </w:rPr>
        <w:t xml:space="preserve"> predominantly affecting crop choice </w:t>
      </w:r>
      <w:r w:rsidR="00F13653">
        <w:rPr>
          <w:rFonts w:ascii="Cambria" w:hAnsi="Cambria"/>
          <w:sz w:val="28"/>
        </w:rPr>
        <w:t>are</w:t>
      </w:r>
      <w:r w:rsidR="00695A9C">
        <w:rPr>
          <w:rFonts w:ascii="Cambria" w:hAnsi="Cambria"/>
          <w:sz w:val="28"/>
        </w:rPr>
        <w:t xml:space="preserve"> market demand</w:t>
      </w:r>
      <w:r w:rsidR="00F13653">
        <w:rPr>
          <w:rFonts w:ascii="Cambria" w:hAnsi="Cambria"/>
          <w:sz w:val="28"/>
        </w:rPr>
        <w:t xml:space="preserve">, high </w:t>
      </w:r>
      <w:r w:rsidR="00F13653">
        <w:rPr>
          <w:rFonts w:ascii="Cambria" w:hAnsi="Cambria"/>
          <w:sz w:val="28"/>
        </w:rPr>
        <w:lastRenderedPageBreak/>
        <w:t>disease resistance, and quick maturing varieties</w:t>
      </w:r>
      <w:r w:rsidR="00695A9C">
        <w:rPr>
          <w:rFonts w:ascii="Cambria" w:hAnsi="Cambria"/>
          <w:sz w:val="28"/>
        </w:rPr>
        <w:t xml:space="preserve">.  </w:t>
      </w:r>
      <w:r w:rsidR="00750746">
        <w:rPr>
          <w:rFonts w:ascii="Cambria" w:hAnsi="Cambria"/>
          <w:sz w:val="28"/>
        </w:rPr>
        <w:t>One farmer noted that her organic customer base is interested in open-pollinated varieties rather than hybrids.</w:t>
      </w:r>
    </w:p>
    <w:p w:rsidR="00750746" w:rsidRDefault="00750746" w:rsidP="00750746">
      <w:pPr>
        <w:spacing w:after="0" w:line="240" w:lineRule="auto"/>
        <w:rPr>
          <w:rFonts w:ascii="Cambria" w:hAnsi="Cambria"/>
          <w:sz w:val="28"/>
        </w:rPr>
      </w:pPr>
    </w:p>
    <w:p w:rsidR="00750746" w:rsidRPr="00813917" w:rsidRDefault="00750746" w:rsidP="00750746">
      <w:pPr>
        <w:spacing w:after="0" w:line="240" w:lineRule="auto"/>
        <w:rPr>
          <w:rFonts w:ascii="Cambria" w:hAnsi="Cambria"/>
          <w:b/>
          <w:sz w:val="28"/>
        </w:rPr>
      </w:pPr>
      <w:r w:rsidRPr="00813917">
        <w:rPr>
          <w:rFonts w:ascii="Cambria" w:hAnsi="Cambria"/>
          <w:b/>
          <w:sz w:val="28"/>
        </w:rPr>
        <w:t>Soil Building Practices</w:t>
      </w:r>
      <w:r w:rsidRPr="00813917">
        <w:rPr>
          <w:rFonts w:ascii="Cambria" w:hAnsi="Cambria"/>
          <w:b/>
          <w:sz w:val="28"/>
        </w:rPr>
        <w:t>:</w:t>
      </w:r>
    </w:p>
    <w:p w:rsidR="00B32172" w:rsidRPr="00DB318B" w:rsidRDefault="00B32172" w:rsidP="00DB318B">
      <w:p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 xml:space="preserve">The soil building practices are typically cover cropping, rotating as much as possible given space constraints, using green manure, </w:t>
      </w:r>
      <w:r w:rsidR="00695A9C">
        <w:rPr>
          <w:rFonts w:ascii="Cambria" w:hAnsi="Cambria"/>
          <w:sz w:val="28"/>
        </w:rPr>
        <w:t xml:space="preserve">applying compost, </w:t>
      </w:r>
      <w:r w:rsidRPr="00DB318B">
        <w:rPr>
          <w:rFonts w:ascii="Cambria" w:hAnsi="Cambria"/>
          <w:sz w:val="28"/>
        </w:rPr>
        <w:t>animal manure</w:t>
      </w:r>
      <w:r w:rsidR="00695A9C">
        <w:rPr>
          <w:rFonts w:ascii="Cambria" w:hAnsi="Cambria"/>
          <w:sz w:val="28"/>
        </w:rPr>
        <w:t>, and other soil amendments, and mulching</w:t>
      </w:r>
      <w:r w:rsidRPr="00DB318B">
        <w:rPr>
          <w:rFonts w:ascii="Cambria" w:hAnsi="Cambria"/>
          <w:sz w:val="28"/>
        </w:rPr>
        <w:t>.</w:t>
      </w:r>
    </w:p>
    <w:p w:rsidR="00563393" w:rsidRPr="00DB318B" w:rsidRDefault="00563393" w:rsidP="00DB318B">
      <w:pPr>
        <w:spacing w:after="0" w:line="240" w:lineRule="auto"/>
        <w:rPr>
          <w:rFonts w:ascii="Cambria" w:hAnsi="Cambria"/>
          <w:sz w:val="28"/>
        </w:rPr>
      </w:pPr>
    </w:p>
    <w:p w:rsidR="00750746" w:rsidRPr="00813917" w:rsidRDefault="00750746" w:rsidP="00DB318B">
      <w:pPr>
        <w:spacing w:after="0" w:line="240" w:lineRule="auto"/>
        <w:rPr>
          <w:rFonts w:ascii="Cambria" w:hAnsi="Cambria"/>
          <w:b/>
          <w:sz w:val="28"/>
        </w:rPr>
      </w:pPr>
      <w:r w:rsidRPr="00813917">
        <w:rPr>
          <w:rFonts w:ascii="Cambria" w:hAnsi="Cambria"/>
          <w:b/>
          <w:sz w:val="28"/>
        </w:rPr>
        <w:t>Benefits:</w:t>
      </w:r>
    </w:p>
    <w:p w:rsidR="00563393" w:rsidRPr="00DB318B" w:rsidRDefault="00563393" w:rsidP="00DB318B">
      <w:p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The farmers interviewed mostly use high tunnels for season extension, better environmental control</w:t>
      </w:r>
      <w:r w:rsidR="00751DC6" w:rsidRPr="00DB318B">
        <w:rPr>
          <w:rFonts w:ascii="Cambria" w:hAnsi="Cambria"/>
          <w:sz w:val="28"/>
        </w:rPr>
        <w:t>/risk management (typically related to rainfall)</w:t>
      </w:r>
      <w:r w:rsidRPr="00DB318B">
        <w:rPr>
          <w:rFonts w:ascii="Cambria" w:hAnsi="Cambria"/>
          <w:sz w:val="28"/>
        </w:rPr>
        <w:t>, to be able to grow cash crops all year long, to reduce losses to pests and weather, to produce a higher percentage of marketable products, to grow high-value crops out of season</w:t>
      </w:r>
      <w:r w:rsidR="00751DC6" w:rsidRPr="00DB318B">
        <w:rPr>
          <w:rFonts w:ascii="Cambria" w:hAnsi="Cambria"/>
          <w:sz w:val="28"/>
        </w:rPr>
        <w:t xml:space="preserve">, for quicker production (arugula), and disease suppression.  </w:t>
      </w:r>
    </w:p>
    <w:p w:rsidR="00751DC6" w:rsidRPr="00DB318B" w:rsidRDefault="00751DC6" w:rsidP="00DB318B">
      <w:pPr>
        <w:spacing w:after="0" w:line="240" w:lineRule="auto"/>
        <w:rPr>
          <w:rFonts w:ascii="Cambria" w:hAnsi="Cambria"/>
          <w:sz w:val="28"/>
        </w:rPr>
      </w:pPr>
    </w:p>
    <w:p w:rsidR="00750746" w:rsidRPr="00813917" w:rsidRDefault="00750746" w:rsidP="00DB318B">
      <w:pPr>
        <w:spacing w:after="0" w:line="240" w:lineRule="auto"/>
        <w:rPr>
          <w:rFonts w:ascii="Cambria" w:hAnsi="Cambria"/>
          <w:b/>
          <w:sz w:val="28"/>
        </w:rPr>
      </w:pPr>
      <w:r w:rsidRPr="00813917">
        <w:rPr>
          <w:rFonts w:ascii="Cambria" w:hAnsi="Cambria"/>
          <w:b/>
          <w:sz w:val="28"/>
        </w:rPr>
        <w:t>Economic Advantages:</w:t>
      </w:r>
    </w:p>
    <w:p w:rsidR="00751DC6" w:rsidRPr="00DB318B" w:rsidRDefault="00751DC6" w:rsidP="00DB318B">
      <w:pPr>
        <w:spacing w:after="0" w:line="240" w:lineRule="auto"/>
        <w:rPr>
          <w:rFonts w:ascii="Cambria" w:hAnsi="Cambria"/>
          <w:sz w:val="28"/>
        </w:rPr>
      </w:pPr>
      <w:r w:rsidRPr="00750746">
        <w:rPr>
          <w:rFonts w:ascii="Cambria" w:hAnsi="Cambria"/>
          <w:sz w:val="28"/>
        </w:rPr>
        <w:t>The</w:t>
      </w:r>
      <w:r w:rsidRPr="00DB318B">
        <w:rPr>
          <w:rFonts w:ascii="Cambria" w:hAnsi="Cambria"/>
          <w:sz w:val="28"/>
        </w:rPr>
        <w:t xml:space="preserve"> major economic advantages of using high-tunnels realized by the farmers interviewed are increased production and profit, </w:t>
      </w:r>
      <w:r w:rsidR="00695A9C">
        <w:rPr>
          <w:rFonts w:ascii="Cambria" w:hAnsi="Cambria"/>
          <w:sz w:val="28"/>
        </w:rPr>
        <w:t xml:space="preserve">more consistent production, </w:t>
      </w:r>
      <w:r w:rsidRPr="00DB318B">
        <w:rPr>
          <w:rFonts w:ascii="Cambria" w:hAnsi="Cambria"/>
          <w:sz w:val="28"/>
        </w:rPr>
        <w:t xml:space="preserve">less weeds (everyone uses drip-irrigation), season extension, no increase in cost of production (except high-tunnel installation costs), </w:t>
      </w:r>
      <w:r w:rsidR="008912E9" w:rsidRPr="00DB318B">
        <w:rPr>
          <w:rFonts w:ascii="Cambria" w:hAnsi="Cambria"/>
          <w:sz w:val="28"/>
        </w:rPr>
        <w:t xml:space="preserve">and </w:t>
      </w:r>
      <w:r w:rsidRPr="00DB318B">
        <w:rPr>
          <w:rFonts w:ascii="Cambria" w:hAnsi="Cambria"/>
          <w:sz w:val="28"/>
        </w:rPr>
        <w:t>lower disease and pest pressure (including bird and deer damage)</w:t>
      </w:r>
      <w:r w:rsidR="008912E9" w:rsidRPr="00DB318B">
        <w:rPr>
          <w:rFonts w:ascii="Cambria" w:hAnsi="Cambria"/>
          <w:sz w:val="28"/>
        </w:rPr>
        <w:t>.</w:t>
      </w:r>
    </w:p>
    <w:p w:rsidR="008912E9" w:rsidRPr="00DB318B" w:rsidRDefault="008912E9" w:rsidP="00DB318B">
      <w:pPr>
        <w:spacing w:after="0" w:line="240" w:lineRule="auto"/>
        <w:rPr>
          <w:rFonts w:ascii="Cambria" w:hAnsi="Cambria"/>
          <w:sz w:val="28"/>
        </w:rPr>
      </w:pPr>
    </w:p>
    <w:p w:rsidR="00750746" w:rsidRPr="00813917" w:rsidRDefault="00750746" w:rsidP="00DB318B">
      <w:pPr>
        <w:spacing w:after="0" w:line="240" w:lineRule="auto"/>
        <w:rPr>
          <w:rFonts w:ascii="Cambria" w:hAnsi="Cambria"/>
          <w:b/>
          <w:sz w:val="28"/>
        </w:rPr>
      </w:pPr>
      <w:r w:rsidRPr="00813917">
        <w:rPr>
          <w:rFonts w:ascii="Cambria" w:hAnsi="Cambria"/>
          <w:b/>
          <w:sz w:val="28"/>
        </w:rPr>
        <w:t>Disadvantages:</w:t>
      </w:r>
    </w:p>
    <w:p w:rsidR="008912E9" w:rsidRPr="00DB318B" w:rsidRDefault="008912E9" w:rsidP="00DB318B">
      <w:pPr>
        <w:spacing w:after="0" w:line="240" w:lineRule="auto"/>
        <w:rPr>
          <w:rFonts w:ascii="Cambria" w:hAnsi="Cambria"/>
          <w:sz w:val="28"/>
        </w:rPr>
      </w:pPr>
      <w:r w:rsidRPr="00750746">
        <w:rPr>
          <w:rFonts w:ascii="Cambria" w:hAnsi="Cambria"/>
          <w:sz w:val="28"/>
        </w:rPr>
        <w:t xml:space="preserve">The major </w:t>
      </w:r>
      <w:r w:rsidRPr="00DB318B">
        <w:rPr>
          <w:rFonts w:ascii="Cambria" w:hAnsi="Cambria"/>
          <w:sz w:val="28"/>
        </w:rPr>
        <w:t>disadvantages of using high-tunnels for these farmers are the high cost of installation (without cost-share programs), maintenance time and cost (plastic, shade cloth), damage from storms, unfamiliarity with high-tunnel environment compared to open-field experience – increased management, increased disease pressure with hot and humid environment (leaf mold</w:t>
      </w:r>
      <w:r w:rsidR="00DB5E85" w:rsidRPr="00DB318B">
        <w:rPr>
          <w:rFonts w:ascii="Cambria" w:hAnsi="Cambria"/>
          <w:sz w:val="28"/>
        </w:rPr>
        <w:t>, stem blight</w:t>
      </w:r>
      <w:r w:rsidRPr="00DB318B">
        <w:rPr>
          <w:rFonts w:ascii="Cambria" w:hAnsi="Cambria"/>
          <w:sz w:val="28"/>
        </w:rPr>
        <w:t xml:space="preserve">), hard to rotate </w:t>
      </w:r>
      <w:r w:rsidR="007C5F00">
        <w:rPr>
          <w:rFonts w:ascii="Cambria" w:hAnsi="Cambria"/>
          <w:sz w:val="28"/>
        </w:rPr>
        <w:t xml:space="preserve">crops </w:t>
      </w:r>
      <w:r w:rsidRPr="00DB318B">
        <w:rPr>
          <w:rFonts w:ascii="Cambria" w:hAnsi="Cambria"/>
          <w:sz w:val="28"/>
        </w:rPr>
        <w:t>with one tunnel, land space is valuable,</w:t>
      </w:r>
      <w:r w:rsidR="00DB5E85" w:rsidRPr="00DB318B">
        <w:rPr>
          <w:rFonts w:ascii="Cambria" w:hAnsi="Cambria"/>
          <w:sz w:val="28"/>
        </w:rPr>
        <w:t xml:space="preserve"> and</w:t>
      </w:r>
      <w:r w:rsidRPr="00DB318B">
        <w:rPr>
          <w:rFonts w:ascii="Cambria" w:hAnsi="Cambria"/>
          <w:sz w:val="28"/>
        </w:rPr>
        <w:t xml:space="preserve"> managing water runoff from high</w:t>
      </w:r>
      <w:r w:rsidR="00DB5E85" w:rsidRPr="00DB318B">
        <w:rPr>
          <w:rFonts w:ascii="Cambria" w:hAnsi="Cambria"/>
          <w:sz w:val="28"/>
        </w:rPr>
        <w:t xml:space="preserve"> tunnels.</w:t>
      </w:r>
    </w:p>
    <w:p w:rsidR="00DB5E85" w:rsidRPr="00DB318B" w:rsidRDefault="00DB5E85" w:rsidP="00DB318B">
      <w:pPr>
        <w:spacing w:after="0" w:line="240" w:lineRule="auto"/>
        <w:rPr>
          <w:rFonts w:ascii="Cambria" w:hAnsi="Cambria"/>
          <w:sz w:val="28"/>
        </w:rPr>
      </w:pPr>
    </w:p>
    <w:p w:rsidR="00750746" w:rsidRPr="00813917" w:rsidRDefault="00750746" w:rsidP="00DB318B">
      <w:pPr>
        <w:spacing w:after="0" w:line="240" w:lineRule="auto"/>
        <w:rPr>
          <w:rFonts w:ascii="Cambria" w:hAnsi="Cambria"/>
          <w:b/>
          <w:sz w:val="28"/>
        </w:rPr>
      </w:pPr>
      <w:r w:rsidRPr="00813917">
        <w:rPr>
          <w:rFonts w:ascii="Cambria" w:hAnsi="Cambria"/>
          <w:b/>
          <w:sz w:val="28"/>
        </w:rPr>
        <w:t>Barriers:</w:t>
      </w:r>
    </w:p>
    <w:p w:rsidR="00B32172" w:rsidRPr="00DB318B" w:rsidRDefault="00DB5E85" w:rsidP="00DB318B">
      <w:p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Barriers they believe growers face when deciding to add a high tunnel to their system are the high initial cost without cost-share programs</w:t>
      </w:r>
      <w:r w:rsidR="00DB318B" w:rsidRPr="00DB318B">
        <w:rPr>
          <w:rFonts w:ascii="Cambria" w:hAnsi="Cambria"/>
          <w:sz w:val="28"/>
        </w:rPr>
        <w:t xml:space="preserve"> (typically about $8000 to purchase materials and install without cost-share help)</w:t>
      </w:r>
      <w:r w:rsidRPr="00DB318B">
        <w:rPr>
          <w:rFonts w:ascii="Cambria" w:hAnsi="Cambria"/>
          <w:sz w:val="28"/>
        </w:rPr>
        <w:t xml:space="preserve">, rotating crops, high tunnel maintenance time and costs, economic outcomes unknown, determining best location, radical change from farming in an open-field, </w:t>
      </w:r>
      <w:r w:rsidR="004F341D" w:rsidRPr="00DB318B">
        <w:rPr>
          <w:rFonts w:ascii="Cambria" w:hAnsi="Cambria"/>
          <w:sz w:val="28"/>
        </w:rPr>
        <w:lastRenderedPageBreak/>
        <w:t xml:space="preserve">temperature control, </w:t>
      </w:r>
      <w:r w:rsidRPr="00DB318B">
        <w:rPr>
          <w:rFonts w:ascii="Cambria" w:hAnsi="Cambria"/>
          <w:sz w:val="28"/>
        </w:rPr>
        <w:t>a challenge to implement organic soil management practices</w:t>
      </w:r>
      <w:r w:rsidR="007C5F00">
        <w:rPr>
          <w:rFonts w:ascii="Cambria" w:hAnsi="Cambria"/>
          <w:sz w:val="28"/>
        </w:rPr>
        <w:t>, and not enough outreach (farmers unaware of advantages and funding opportunities)</w:t>
      </w:r>
      <w:r w:rsidRPr="00DB318B">
        <w:rPr>
          <w:rFonts w:ascii="Cambria" w:hAnsi="Cambria"/>
          <w:sz w:val="28"/>
        </w:rPr>
        <w:t>.</w:t>
      </w:r>
    </w:p>
    <w:p w:rsidR="00DB5E85" w:rsidRPr="00DB318B" w:rsidRDefault="00DB5E85" w:rsidP="00DB318B">
      <w:pPr>
        <w:spacing w:after="0" w:line="240" w:lineRule="auto"/>
        <w:rPr>
          <w:rFonts w:ascii="Cambria" w:hAnsi="Cambria"/>
          <w:sz w:val="28"/>
        </w:rPr>
      </w:pPr>
    </w:p>
    <w:p w:rsidR="00750746" w:rsidRPr="00813917" w:rsidRDefault="00750746" w:rsidP="00DB318B">
      <w:pPr>
        <w:spacing w:after="0" w:line="240" w:lineRule="auto"/>
        <w:rPr>
          <w:rFonts w:ascii="Cambria" w:hAnsi="Cambria"/>
          <w:b/>
          <w:sz w:val="28"/>
        </w:rPr>
      </w:pPr>
      <w:r w:rsidRPr="00813917">
        <w:rPr>
          <w:rFonts w:ascii="Cambria" w:hAnsi="Cambria"/>
          <w:b/>
          <w:sz w:val="28"/>
        </w:rPr>
        <w:t>Research Priorities:</w:t>
      </w:r>
    </w:p>
    <w:p w:rsidR="00DB5E85" w:rsidRPr="00DB318B" w:rsidRDefault="004F341D" w:rsidP="00DB318B">
      <w:p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>Research the farmers feel is needed to make high tunnels an attractive option for organic vegetable producers in the Southeast includes venting/shading options for the summer</w:t>
      </w:r>
      <w:r w:rsidR="006E7B31">
        <w:rPr>
          <w:rFonts w:ascii="Cambria" w:hAnsi="Cambria"/>
          <w:sz w:val="28"/>
        </w:rPr>
        <w:t xml:space="preserve"> (tunnels used in warmer climates need higher sides to help with venting – at least 5-6 ft. high)</w:t>
      </w:r>
      <w:r w:rsidRPr="00DB318B">
        <w:rPr>
          <w:rFonts w:ascii="Cambria" w:hAnsi="Cambria"/>
          <w:sz w:val="28"/>
        </w:rPr>
        <w:t>, heating options for the winter, simp</w:t>
      </w:r>
      <w:r w:rsidR="006E7B31">
        <w:rPr>
          <w:rFonts w:ascii="Cambria" w:hAnsi="Cambria"/>
          <w:sz w:val="28"/>
        </w:rPr>
        <w:t xml:space="preserve">lifying the high tunnel design, </w:t>
      </w:r>
      <w:r w:rsidRPr="00DB318B">
        <w:rPr>
          <w:rFonts w:ascii="Cambria" w:hAnsi="Cambria"/>
          <w:sz w:val="28"/>
        </w:rPr>
        <w:t xml:space="preserve">crop and cultural recommendations specific to high tunnels, pest issues, </w:t>
      </w:r>
      <w:r w:rsidR="000E4B5A">
        <w:rPr>
          <w:rFonts w:ascii="Cambria" w:hAnsi="Cambria"/>
          <w:sz w:val="28"/>
        </w:rPr>
        <w:t xml:space="preserve">pest exclusion methods, </w:t>
      </w:r>
      <w:r w:rsidRPr="00DB318B">
        <w:rPr>
          <w:rFonts w:ascii="Cambria" w:hAnsi="Cambria"/>
          <w:sz w:val="28"/>
        </w:rPr>
        <w:t xml:space="preserve">trap cropping, disease management, beneficial crop rotations, water reclamation from high tunnel runoff, soil maintenance/building practices, recommendations for low resource situations, maintenance recommendations, breeding programs specific for high tunnel environments, fertility recommendations, short-term and long-term economic studies, </w:t>
      </w:r>
      <w:r w:rsidR="000E1BF1" w:rsidRPr="00DB318B">
        <w:rPr>
          <w:rFonts w:ascii="Cambria" w:hAnsi="Cambria"/>
          <w:sz w:val="28"/>
        </w:rPr>
        <w:t>and pollinator issues at certain times of the year</w:t>
      </w:r>
      <w:r w:rsidR="004B41EA" w:rsidRPr="004B41EA">
        <w:rPr>
          <w:rFonts w:ascii="Cambria" w:hAnsi="Cambria"/>
          <w:sz w:val="28"/>
        </w:rPr>
        <w:t xml:space="preserve"> </w:t>
      </w:r>
      <w:r w:rsidR="004B41EA">
        <w:rPr>
          <w:rFonts w:ascii="Cambria" w:hAnsi="Cambria"/>
          <w:sz w:val="28"/>
        </w:rPr>
        <w:t>(</w:t>
      </w:r>
      <w:r w:rsidR="004B41EA">
        <w:rPr>
          <w:rFonts w:ascii="Cambria" w:hAnsi="Cambria"/>
          <w:sz w:val="28"/>
        </w:rPr>
        <w:t>need self-pollinating varieties in the summer</w:t>
      </w:r>
      <w:r w:rsidR="004B41EA">
        <w:rPr>
          <w:rFonts w:ascii="Cambria" w:hAnsi="Cambria"/>
          <w:sz w:val="28"/>
        </w:rPr>
        <w:t>)</w:t>
      </w:r>
      <w:r w:rsidR="000E1BF1" w:rsidRPr="00DB318B">
        <w:rPr>
          <w:rFonts w:ascii="Cambria" w:hAnsi="Cambria"/>
          <w:sz w:val="28"/>
        </w:rPr>
        <w:t>.</w:t>
      </w:r>
    </w:p>
    <w:p w:rsidR="000E1BF1" w:rsidRPr="00DB318B" w:rsidRDefault="000E1BF1" w:rsidP="00DB318B">
      <w:pPr>
        <w:spacing w:after="0" w:line="240" w:lineRule="auto"/>
        <w:rPr>
          <w:rFonts w:ascii="Cambria" w:hAnsi="Cambria"/>
          <w:sz w:val="28"/>
        </w:rPr>
      </w:pPr>
    </w:p>
    <w:p w:rsidR="006C3255" w:rsidRPr="00813917" w:rsidRDefault="00813917" w:rsidP="00DB318B">
      <w:pPr>
        <w:spacing w:after="0" w:line="240" w:lineRule="auto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High Tunnel Interest</w:t>
      </w:r>
      <w:r w:rsidR="006C3255" w:rsidRPr="00813917">
        <w:rPr>
          <w:rFonts w:ascii="Cambria" w:hAnsi="Cambria"/>
          <w:b/>
          <w:sz w:val="28"/>
        </w:rPr>
        <w:t>:</w:t>
      </w:r>
    </w:p>
    <w:p w:rsidR="000E1BF1" w:rsidRPr="00DB318B" w:rsidRDefault="000E1BF1" w:rsidP="00DB318B">
      <w:p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 xml:space="preserve">All of the farmers believed </w:t>
      </w:r>
      <w:r w:rsidR="00663D84" w:rsidRPr="00DB318B">
        <w:rPr>
          <w:rFonts w:ascii="Cambria" w:hAnsi="Cambria"/>
          <w:sz w:val="28"/>
        </w:rPr>
        <w:t xml:space="preserve">small scale </w:t>
      </w:r>
      <w:r w:rsidRPr="00DB318B">
        <w:rPr>
          <w:rFonts w:ascii="Cambria" w:hAnsi="Cambria"/>
          <w:sz w:val="28"/>
        </w:rPr>
        <w:t xml:space="preserve">organic vegetable farmers are generally interested in high tunnels and consider adding them to their system.  They believe their interest is driven by a desire for higher profits and to extend their growing season.  </w:t>
      </w:r>
    </w:p>
    <w:p w:rsidR="00663D84" w:rsidRPr="00DB318B" w:rsidRDefault="00663D84" w:rsidP="00DB318B">
      <w:pPr>
        <w:spacing w:after="0" w:line="240" w:lineRule="auto"/>
        <w:rPr>
          <w:rFonts w:ascii="Cambria" w:hAnsi="Cambria"/>
          <w:sz w:val="28"/>
        </w:rPr>
      </w:pPr>
    </w:p>
    <w:p w:rsidR="00790850" w:rsidRPr="00813917" w:rsidRDefault="00790850" w:rsidP="00DB318B">
      <w:pPr>
        <w:spacing w:after="0" w:line="240" w:lineRule="auto"/>
        <w:rPr>
          <w:rFonts w:ascii="Cambria" w:hAnsi="Cambria"/>
          <w:b/>
          <w:sz w:val="28"/>
        </w:rPr>
      </w:pPr>
      <w:r w:rsidRPr="00813917">
        <w:rPr>
          <w:rFonts w:ascii="Cambria" w:hAnsi="Cambria"/>
          <w:b/>
          <w:sz w:val="28"/>
        </w:rPr>
        <w:t>Decision Factors:</w:t>
      </w:r>
    </w:p>
    <w:p w:rsidR="00663D84" w:rsidRPr="00DB318B" w:rsidRDefault="00663D84" w:rsidP="00DB318B">
      <w:pPr>
        <w:spacing w:after="0" w:line="240" w:lineRule="auto"/>
        <w:rPr>
          <w:rFonts w:ascii="Cambria" w:hAnsi="Cambria"/>
          <w:sz w:val="28"/>
        </w:rPr>
      </w:pPr>
      <w:r w:rsidRPr="00DB318B">
        <w:rPr>
          <w:rFonts w:ascii="Cambria" w:hAnsi="Cambria"/>
          <w:sz w:val="28"/>
        </w:rPr>
        <w:t xml:space="preserve">The biggest factors they believe someone should consider when deciding to use high tunnels are economics, experience with controlled growing environments, </w:t>
      </w:r>
      <w:r w:rsidR="000E4B5A">
        <w:rPr>
          <w:rFonts w:ascii="Cambria" w:hAnsi="Cambria"/>
          <w:sz w:val="28"/>
        </w:rPr>
        <w:t>willingness to commit (long-term investment)</w:t>
      </w:r>
      <w:r w:rsidRPr="00DB318B">
        <w:rPr>
          <w:rFonts w:ascii="Cambria" w:hAnsi="Cambria"/>
          <w:sz w:val="28"/>
        </w:rPr>
        <w:t xml:space="preserve">, location </w:t>
      </w:r>
      <w:r w:rsidR="000E4B5A">
        <w:rPr>
          <w:rFonts w:ascii="Cambria" w:hAnsi="Cambria"/>
          <w:sz w:val="28"/>
        </w:rPr>
        <w:t xml:space="preserve">selection </w:t>
      </w:r>
      <w:r w:rsidRPr="00DB318B">
        <w:rPr>
          <w:rFonts w:ascii="Cambria" w:hAnsi="Cambria"/>
          <w:sz w:val="28"/>
        </w:rPr>
        <w:t>of high tunnel</w:t>
      </w:r>
      <w:r w:rsidR="000E4B5A">
        <w:rPr>
          <w:rFonts w:ascii="Cambria" w:hAnsi="Cambria"/>
          <w:sz w:val="28"/>
        </w:rPr>
        <w:t xml:space="preserve"> (need good air flow and full sun)</w:t>
      </w:r>
      <w:r w:rsidRPr="00DB318B">
        <w:rPr>
          <w:rFonts w:ascii="Cambria" w:hAnsi="Cambria"/>
          <w:sz w:val="28"/>
        </w:rPr>
        <w:t>, soil preparation</w:t>
      </w:r>
      <w:r w:rsidR="000E4B5A">
        <w:rPr>
          <w:rFonts w:ascii="Cambria" w:hAnsi="Cambria"/>
          <w:sz w:val="28"/>
        </w:rPr>
        <w:t xml:space="preserve"> (reduce perennial weeds population prior to building, if possible)</w:t>
      </w:r>
      <w:r w:rsidRPr="00DB318B">
        <w:rPr>
          <w:rFonts w:ascii="Cambria" w:hAnsi="Cambria"/>
          <w:sz w:val="28"/>
        </w:rPr>
        <w:t xml:space="preserve">, irrigation capabilities, crop selection, door selection (determines equipment capabilities), water runoff management, how to utilize </w:t>
      </w:r>
      <w:r w:rsidR="000E4B5A">
        <w:rPr>
          <w:rFonts w:ascii="Cambria" w:hAnsi="Cambria"/>
          <w:sz w:val="28"/>
        </w:rPr>
        <w:t xml:space="preserve">tunnels </w:t>
      </w:r>
      <w:r w:rsidRPr="00DB318B">
        <w:rPr>
          <w:rFonts w:ascii="Cambria" w:hAnsi="Cambria"/>
          <w:sz w:val="28"/>
        </w:rPr>
        <w:t>to augment field production</w:t>
      </w:r>
      <w:r w:rsidR="00F34357">
        <w:rPr>
          <w:rFonts w:ascii="Cambria" w:hAnsi="Cambria"/>
          <w:sz w:val="28"/>
        </w:rPr>
        <w:t>, and to start with two, if possible</w:t>
      </w:r>
      <w:r w:rsidRPr="00DB318B">
        <w:rPr>
          <w:rFonts w:ascii="Cambria" w:hAnsi="Cambria"/>
          <w:sz w:val="28"/>
        </w:rPr>
        <w:t>.</w:t>
      </w:r>
    </w:p>
    <w:sectPr w:rsidR="00663D84" w:rsidRPr="00DB318B" w:rsidSect="0075074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F134F"/>
    <w:multiLevelType w:val="hybridMultilevel"/>
    <w:tmpl w:val="DF5A182A"/>
    <w:lvl w:ilvl="0" w:tplc="AC6AE0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FB"/>
    <w:rsid w:val="000E1BF1"/>
    <w:rsid w:val="000E4B5A"/>
    <w:rsid w:val="004021A7"/>
    <w:rsid w:val="004B41EA"/>
    <w:rsid w:val="004F341D"/>
    <w:rsid w:val="00563393"/>
    <w:rsid w:val="00663D84"/>
    <w:rsid w:val="00695A9C"/>
    <w:rsid w:val="006C3255"/>
    <w:rsid w:val="006E7B31"/>
    <w:rsid w:val="00750746"/>
    <w:rsid w:val="00751DC6"/>
    <w:rsid w:val="00790850"/>
    <w:rsid w:val="007C5F00"/>
    <w:rsid w:val="00813917"/>
    <w:rsid w:val="0082509A"/>
    <w:rsid w:val="008912E9"/>
    <w:rsid w:val="008A369E"/>
    <w:rsid w:val="00981D86"/>
    <w:rsid w:val="00A245E6"/>
    <w:rsid w:val="00B32172"/>
    <w:rsid w:val="00BB17FB"/>
    <w:rsid w:val="00C947C5"/>
    <w:rsid w:val="00DB318B"/>
    <w:rsid w:val="00DB5E85"/>
    <w:rsid w:val="00ED7122"/>
    <w:rsid w:val="00F13653"/>
    <w:rsid w:val="00F3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7A1BE"/>
  <w15:chartTrackingRefBased/>
  <w15:docId w15:val="{1E617452-8075-48DE-B234-A0E46498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Sattanno,Kaylene E</dc:creator>
  <cp:keywords/>
  <dc:description/>
  <cp:lastModifiedBy>Sattanno,Kaylene E</cp:lastModifiedBy>
  <cp:revision>13</cp:revision>
  <dcterms:created xsi:type="dcterms:W3CDTF">2016-10-04T21:21:00Z</dcterms:created>
  <dcterms:modified xsi:type="dcterms:W3CDTF">2016-12-19T23:34:00Z</dcterms:modified>
</cp:coreProperties>
</file>