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sz w:val="36"/>
          <w:szCs w:val="36"/>
          <w:rtl w:val="0"/>
        </w:rPr>
        <w:t xml:space="preserve">Frequently asked questions</w:t>
      </w:r>
    </w:p>
    <w:p w:rsidR="00000000" w:rsidDel="00000000" w:rsidP="00000000" w:rsidRDefault="00000000" w:rsidRPr="00000000">
      <w:pPr>
        <w:contextualSpacing w:val="0"/>
      </w:pPr>
      <w:r w:rsidDel="00000000" w:rsidR="00000000" w:rsidRPr="00000000">
        <w:rPr>
          <w:b w:val="1"/>
          <w:sz w:val="36"/>
          <w:szCs w:val="36"/>
          <w:rtl w:val="0"/>
        </w:rPr>
        <w:t xml:space="preserve">_____________________________________________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How do I get more information about the Make Movement and Makerspaces (their design and construction)?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Do a Google search, for starters. I am adding the presentation file to our web home, and you can watch the embedded videos and read the links at your leisure. Make Magazine has some extensive resources, as well as links to the huge and growing Maker community. TED Talks library also has a number of talks devoted to the study of the Maker Movement.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w:t>
      </w:r>
      <w:r w:rsidDel="00000000" w:rsidR="00000000" w:rsidRPr="00000000">
        <w:rPr>
          <w:i w:val="1"/>
          <w:rtl w:val="0"/>
        </w:rPr>
        <w:t xml:space="preserve">ow do I take the survey?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survey is available via Survey Monkey here: </w:t>
      </w:r>
      <w:hyperlink r:id="rId5">
        <w:r w:rsidDel="00000000" w:rsidR="00000000" w:rsidRPr="00000000">
          <w:rPr>
            <w:color w:val="1155cc"/>
            <w:u w:val="single"/>
            <w:rtl w:val="0"/>
          </w:rPr>
          <w:t xml:space="preserve">https://www.surveymonkey.com/s/5BL8RWF</w:t>
        </w:r>
      </w:hyperlink>
      <w:r w:rsidDel="00000000" w:rsidR="00000000" w:rsidRPr="00000000">
        <w:rPr>
          <w:rtl w:val="0"/>
        </w:rPr>
        <w:t xml:space="preserve"> I also have printed copies available, or I can email you a pdf of the survey.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How do I find Sustainable Hilltowns online?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Our home on the web is on Facebook, as a public group called Sustainable Hilltowns: </w:t>
      </w:r>
      <w:hyperlink r:id="rId6">
        <w:r w:rsidDel="00000000" w:rsidR="00000000" w:rsidRPr="00000000">
          <w:rPr>
            <w:color w:val="1155cc"/>
            <w:u w:val="single"/>
            <w:rtl w:val="0"/>
          </w:rPr>
          <w:t xml:space="preserve">https://www.facebook.com/groups/sustainablehilltowns/</w:t>
        </w:r>
      </w:hyperlink>
      <w:r w:rsidDel="00000000" w:rsidR="00000000" w:rsidRPr="00000000">
        <w:rPr>
          <w:rtl w:val="0"/>
        </w:rPr>
        <w:t xml:space="preserve"> There I post relevant articles, we occassionally have roaring discussions, and we can plan for upcoming events, as well as alert everyone to meetings.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also have an email list, which is usually reserved for meeting alerts and the distribution of agendas, etc. If you would like to be added to that list, email me and request that your name and address me added.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How I contact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 am April Roggio; my spouse’s last name is Caprio, and I am available on Facebook as April Caprio. My email address is </w:t>
      </w:r>
      <w:hyperlink r:id="rId7">
        <w:r w:rsidDel="00000000" w:rsidR="00000000" w:rsidRPr="00000000">
          <w:rPr>
            <w:color w:val="1155cc"/>
            <w:u w:val="single"/>
            <w:rtl w:val="0"/>
          </w:rPr>
          <w:t xml:space="preserve">april.roggio@gmail.com</w:t>
        </w:r>
      </w:hyperlink>
      <w:r w:rsidDel="00000000" w:rsidR="00000000" w:rsidRPr="00000000">
        <w:rPr>
          <w:rtl w:val="0"/>
        </w:rPr>
        <w:t xml:space="preserve">. I am available in Medusa, in person, too. Please feel free to leave a message at 518 261 0910.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ww.surveymonkey.com/s/5BL8RWF" TargetMode="External"/><Relationship Id="rId6" Type="http://schemas.openxmlformats.org/officeDocument/2006/relationships/hyperlink" Target="https://www.facebook.com/groups/sustainablehilltowns/" TargetMode="External"/><Relationship Id="rId7" Type="http://schemas.openxmlformats.org/officeDocument/2006/relationships/hyperlink" Target="mailto:april.roggio@gmail.com" TargetMode="External"/></Relationships>
</file>