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5D" w:rsidRPr="0028775D" w:rsidRDefault="0028775D" w:rsidP="0085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775D">
        <w:rPr>
          <w:rFonts w:ascii="Calibri" w:eastAsia="Times New Roman" w:hAnsi="Calibri" w:cs="Times New Roman"/>
          <w:b/>
          <w:bCs/>
          <w:color w:val="656053"/>
          <w:sz w:val="36"/>
          <w:szCs w:val="36"/>
        </w:rPr>
        <w:t>Northeast Cover Crop Council</w:t>
      </w:r>
      <w:r w:rsidR="00854928">
        <w:rPr>
          <w:rFonts w:ascii="Calibri" w:eastAsia="Times New Roman" w:hAnsi="Calibri" w:cs="Times New Roman"/>
          <w:b/>
          <w:bCs/>
          <w:color w:val="656053"/>
          <w:sz w:val="36"/>
          <w:szCs w:val="36"/>
        </w:rPr>
        <w:t xml:space="preserve"> Meeting Agenda</w:t>
      </w:r>
    </w:p>
    <w:p w:rsidR="00854928" w:rsidRDefault="00854928" w:rsidP="0028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775D" w:rsidRPr="0076039E" w:rsidRDefault="00854928" w:rsidP="00854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6039E">
        <w:rPr>
          <w:rFonts w:ascii="Calibri" w:eastAsia="Times New Roman" w:hAnsi="Calibri" w:cs="Times New Roman"/>
          <w:color w:val="000000"/>
          <w:sz w:val="24"/>
        </w:rPr>
        <w:t xml:space="preserve">USDA National Agricultural Library: </w:t>
      </w:r>
      <w:r w:rsidR="0028775D" w:rsidRPr="0076039E">
        <w:rPr>
          <w:rFonts w:ascii="Calibri" w:eastAsia="Times New Roman" w:hAnsi="Calibri" w:cs="Times New Roman"/>
          <w:color w:val="000000"/>
          <w:sz w:val="24"/>
        </w:rPr>
        <w:t>10301 Baltimore Avenue, Beltsville MD 20705</w:t>
      </w:r>
    </w:p>
    <w:p w:rsidR="0028775D" w:rsidRPr="0076039E" w:rsidRDefault="00854928" w:rsidP="00DE54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</w:rPr>
      </w:pPr>
      <w:r w:rsidRPr="0076039E">
        <w:rPr>
          <w:rFonts w:ascii="Calibri" w:eastAsia="Times New Roman" w:hAnsi="Calibri" w:cs="Times New Roman"/>
          <w:color w:val="000000"/>
          <w:sz w:val="24"/>
        </w:rPr>
        <w:t>Wed., Nov.</w:t>
      </w:r>
      <w:r w:rsidR="0028775D" w:rsidRPr="0076039E">
        <w:rPr>
          <w:rFonts w:ascii="Calibri" w:eastAsia="Times New Roman" w:hAnsi="Calibri" w:cs="Times New Roman"/>
          <w:color w:val="000000"/>
          <w:sz w:val="24"/>
        </w:rPr>
        <w:t xml:space="preserve"> 16</w:t>
      </w:r>
      <w:r w:rsidRPr="0076039E">
        <w:rPr>
          <w:rFonts w:ascii="Calibri" w:eastAsia="Times New Roman" w:hAnsi="Calibri" w:cs="Times New Roman"/>
          <w:color w:val="000000"/>
          <w:sz w:val="24"/>
        </w:rPr>
        <w:t>: 8:00 am - 5:00 pm</w:t>
      </w:r>
    </w:p>
    <w:p w:rsidR="00DE54D0" w:rsidRPr="00DE54D0" w:rsidRDefault="00DE54D0" w:rsidP="00DE54D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28775D" w:rsidRPr="0028775D" w:rsidRDefault="0028775D" w:rsidP="00287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775D">
        <w:rPr>
          <w:rFonts w:ascii="Calibri" w:eastAsia="Times New Roman" w:hAnsi="Calibri" w:cs="Times New Roman"/>
          <w:color w:val="BF5227"/>
          <w:sz w:val="26"/>
          <w:szCs w:val="26"/>
        </w:rPr>
        <w:t>AGENDA - Wednesday, November 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8220"/>
      </w:tblGrid>
      <w:tr w:rsidR="00854928" w:rsidRPr="0028775D" w:rsidTr="00854928"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shd w:val="clear" w:color="auto" w:fill="C4DBC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b/>
                <w:bCs/>
                <w:color w:val="434343"/>
                <w:sz w:val="24"/>
                <w:szCs w:val="24"/>
              </w:rPr>
              <w:t>TIME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shd w:val="clear" w:color="auto" w:fill="C4DBC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b/>
                <w:bCs/>
                <w:color w:val="434343"/>
                <w:sz w:val="24"/>
                <w:szCs w:val="24"/>
              </w:rPr>
              <w:t>ACTIVITY/ITEM</w:t>
            </w:r>
          </w:p>
        </w:tc>
      </w:tr>
      <w:tr w:rsidR="00854928" w:rsidRPr="0028775D" w:rsidTr="00854928"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Breakfast available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Convener’s welcome: Why are we here and what are we trying to accomplish? (Steven Mirsky)</w:t>
            </w:r>
          </w:p>
          <w:p w:rsidR="00854928" w:rsidRPr="00854928" w:rsidRDefault="00854928" w:rsidP="0028775D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Introduce Victoria</w:t>
            </w:r>
            <w:r w:rsidR="00DE54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Ackroyd</w:t>
            </w: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Joseph</w:t>
            </w:r>
            <w:r w:rsidR="00DE54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McIntyre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8:40 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Facilitator’s welcome</w:t>
            </w:r>
          </w:p>
          <w:p w:rsidR="00854928" w:rsidRPr="00854928" w:rsidRDefault="00854928" w:rsidP="0028775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Agenda review</w:t>
            </w:r>
          </w:p>
          <w:p w:rsidR="00854928" w:rsidRPr="00854928" w:rsidRDefault="00854928" w:rsidP="0028775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Ground rules</w:t>
            </w:r>
          </w:p>
          <w:p w:rsidR="00854928" w:rsidRPr="00854928" w:rsidRDefault="00854928" w:rsidP="0028775D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Decision rules</w:t>
            </w:r>
          </w:p>
        </w:tc>
      </w:tr>
      <w:tr w:rsidR="00854928" w:rsidRPr="0028775D" w:rsidTr="00854928">
        <w:trPr>
          <w:trHeight w:val="225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Participant introductions</w:t>
            </w:r>
          </w:p>
        </w:tc>
      </w:tr>
      <w:tr w:rsidR="00854928" w:rsidRPr="0028775D" w:rsidTr="00854928">
        <w:trPr>
          <w:trHeight w:val="243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9:10 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32013F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How we got here: R</w:t>
            </w:r>
            <w:r w:rsidR="00854928"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ecap of first meeting of group and context for the day (Victoria)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854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9:20 </w:t>
            </w:r>
          </w:p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strategic co</w:t>
            </w:r>
            <w:r w:rsidR="00DE54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ntext for the Council, Part 1: T</w:t>
            </w: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he farmer and external context we operate in</w:t>
            </w:r>
          </w:p>
          <w:p w:rsidR="00854928" w:rsidRPr="00854928" w:rsidRDefault="00854928" w:rsidP="0028775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Drivers and </w:t>
            </w:r>
            <w:r w:rsidR="003201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restraints to cover crop</w:t>
            </w: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adoption</w:t>
            </w:r>
          </w:p>
          <w:p w:rsidR="00854928" w:rsidRPr="00854928" w:rsidRDefault="00854928" w:rsidP="0028775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Work in groups of 6</w:t>
            </w:r>
          </w:p>
          <w:p w:rsidR="00854928" w:rsidRPr="00854928" w:rsidRDefault="00854928" w:rsidP="0028775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Identify top 2 drivers and constraints, put on post-it notes (15)</w:t>
            </w:r>
          </w:p>
          <w:p w:rsidR="00854928" w:rsidRPr="00854928" w:rsidRDefault="00854928" w:rsidP="0028775D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Harvest (20)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10:00 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strategic co</w:t>
            </w:r>
            <w:r w:rsidR="00DE54D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ntext for the Council, Part 2: O</w:t>
            </w: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ur internal capacity to drive cover crop adoption</w:t>
            </w:r>
          </w:p>
          <w:p w:rsidR="00854928" w:rsidRPr="00854928" w:rsidRDefault="00854928" w:rsidP="0028775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Strengths and weaknesses in the cover crop adoption support network</w:t>
            </w:r>
          </w:p>
          <w:p w:rsidR="00854928" w:rsidRPr="00854928" w:rsidRDefault="00854928" w:rsidP="0028775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Identify top 2 strengths &amp; weaknesses, put on post-it notes (20)</w:t>
            </w:r>
          </w:p>
          <w:p w:rsidR="00854928" w:rsidRPr="00854928" w:rsidRDefault="00854928" w:rsidP="0028775D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Harvest (20)</w:t>
            </w:r>
          </w:p>
        </w:tc>
      </w:tr>
      <w:tr w:rsidR="00854928" w:rsidRPr="0028775D" w:rsidTr="00854928">
        <w:trPr>
          <w:trHeight w:val="216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BREAK</w:t>
            </w:r>
          </w:p>
        </w:tc>
      </w:tr>
      <w:tr w:rsidR="00854928" w:rsidRPr="0028775D" w:rsidTr="00854928">
        <w:trPr>
          <w:trHeight w:val="225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strategic context for the Council, Part 3: Our north star</w:t>
            </w:r>
          </w:p>
          <w:p w:rsidR="00854928" w:rsidRPr="00854928" w:rsidRDefault="00854928" w:rsidP="0028775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What is success for us?</w:t>
            </w:r>
          </w:p>
          <w:p w:rsidR="00854928" w:rsidRPr="00854928" w:rsidRDefault="00854928" w:rsidP="0028775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Dialogue (15)</w:t>
            </w:r>
          </w:p>
          <w:p w:rsidR="00854928" w:rsidRPr="00854928" w:rsidRDefault="00854928" w:rsidP="0028775D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Harvest (15)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The strategic context for the Council, Part 4: The opportunity</w:t>
            </w:r>
          </w:p>
          <w:p w:rsidR="00854928" w:rsidRPr="00854928" w:rsidRDefault="00854928" w:rsidP="0028775D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Where are the best places for us to increase adoption?</w:t>
            </w:r>
          </w:p>
          <w:p w:rsidR="00854928" w:rsidRPr="00854928" w:rsidRDefault="00854928" w:rsidP="0028775D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Small groups work together (20)</w:t>
            </w:r>
          </w:p>
          <w:p w:rsidR="00854928" w:rsidRPr="00854928" w:rsidRDefault="00854928" w:rsidP="0028775D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Capture and theme (20)</w:t>
            </w:r>
          </w:p>
        </w:tc>
      </w:tr>
      <w:tr w:rsidR="00854928" w:rsidRPr="0028775D" w:rsidTr="00854928">
        <w:trPr>
          <w:trHeight w:val="261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Default="00854928" w:rsidP="002877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LUNCH</w:t>
            </w:r>
          </w:p>
          <w:p w:rsidR="00DE54D0" w:rsidRPr="00854928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1:15 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How we work together: M</w:t>
            </w:r>
            <w:r w:rsidR="00854928"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ission</w:t>
            </w:r>
          </w:p>
          <w:p w:rsidR="00854928" w:rsidRPr="00854928" w:rsidRDefault="00854928" w:rsidP="0028775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Review strawman mission statement (Victoria) (5)</w:t>
            </w:r>
          </w:p>
          <w:p w:rsidR="00854928" w:rsidRPr="00854928" w:rsidRDefault="00854928" w:rsidP="0028775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Town hall dialogue (15)</w:t>
            </w:r>
          </w:p>
          <w:p w:rsidR="00854928" w:rsidRPr="00854928" w:rsidRDefault="00854928" w:rsidP="0028775D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Group consent (10)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How we work together: G</w:t>
            </w:r>
            <w:r w:rsidR="00854928"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overning structure &amp; leadership</w:t>
            </w:r>
          </w:p>
          <w:p w:rsidR="00854928" w:rsidRPr="00854928" w:rsidRDefault="0032013F" w:rsidP="0028775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Review proposal for governance (Victoria) (15</w:t>
            </w:r>
            <w:r w:rsidR="00854928"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  <w:p w:rsidR="00854928" w:rsidRPr="00854928" w:rsidRDefault="00854928" w:rsidP="0028775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Small group discussions (at tables) (15)</w:t>
            </w:r>
          </w:p>
          <w:p w:rsidR="00854928" w:rsidRPr="0032013F" w:rsidRDefault="00854928" w:rsidP="0032013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Suggestions</w:t>
            </w:r>
            <w:r w:rsidR="003201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comments from each table (20</w:t>
            </w: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  <w:p w:rsidR="00854928" w:rsidRPr="00854928" w:rsidRDefault="00854928" w:rsidP="0028775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Group consent (10)</w:t>
            </w:r>
          </w:p>
          <w:p w:rsidR="00854928" w:rsidRPr="00854928" w:rsidRDefault="00854928" w:rsidP="0028775D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Solicit volunteers to serve on governing bodies</w:t>
            </w:r>
            <w:r w:rsidR="003201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(nominate farmer and ag industry representatives)</w:t>
            </w: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(sign-up over break on flip chart with states or regions identified)</w:t>
            </w:r>
          </w:p>
        </w:tc>
      </w:tr>
      <w:tr w:rsidR="00854928" w:rsidRPr="0028775D" w:rsidTr="00DE54D0">
        <w:trPr>
          <w:trHeight w:val="333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BREAK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3:15 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Preview of website (Victoria)</w:t>
            </w:r>
          </w:p>
          <w:p w:rsidR="00854928" w:rsidRPr="00854928" w:rsidRDefault="00854928" w:rsidP="0028775D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Collect suggestions from group on functionality</w:t>
            </w:r>
          </w:p>
        </w:tc>
      </w:tr>
      <w:tr w:rsidR="00854928" w:rsidRPr="0028775D" w:rsidTr="00854928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3:45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Cover crop planning tool</w:t>
            </w:r>
          </w:p>
          <w:p w:rsidR="00854928" w:rsidRPr="00854928" w:rsidRDefault="0032013F" w:rsidP="0028775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Review of Midwest Cover Crop Council cover crop</w:t>
            </w:r>
            <w:r w:rsidR="00854928"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planning tool (20)</w:t>
            </w:r>
          </w:p>
          <w:p w:rsidR="00854928" w:rsidRPr="00854928" w:rsidRDefault="00DE54D0" w:rsidP="0028775D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Why use the MC</w:t>
            </w:r>
            <w:r w:rsidR="00854928"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CC planning tool (IP, independence, customizable, updatable)</w:t>
            </w:r>
          </w:p>
          <w:p w:rsidR="00854928" w:rsidRPr="00854928" w:rsidRDefault="00854928" w:rsidP="0028775D">
            <w:pPr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Funding constraints</w:t>
            </w:r>
          </w:p>
          <w:p w:rsidR="00854928" w:rsidRPr="00854928" w:rsidRDefault="00854928" w:rsidP="0028775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Town hall dialogue (30)</w:t>
            </w:r>
          </w:p>
          <w:p w:rsidR="00854928" w:rsidRPr="00854928" w:rsidRDefault="00854928" w:rsidP="0028775D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Identify one point-person per state to coordinate modification effort in that state or latitude (25)</w:t>
            </w:r>
          </w:p>
        </w:tc>
      </w:tr>
      <w:tr w:rsidR="00854928" w:rsidRPr="0028775D" w:rsidTr="00DE54D0">
        <w:trPr>
          <w:trHeight w:val="279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928" w:rsidRPr="00854928" w:rsidRDefault="00854928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9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Adjourn</w:t>
            </w:r>
          </w:p>
        </w:tc>
      </w:tr>
    </w:tbl>
    <w:p w:rsidR="0028775D" w:rsidRPr="0028775D" w:rsidRDefault="0028775D" w:rsidP="0028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</w:pPr>
    </w:p>
    <w:p w:rsidR="00DE54D0" w:rsidRDefault="00DE54D0" w:rsidP="0028775D">
      <w:pPr>
        <w:spacing w:after="0" w:line="240" w:lineRule="auto"/>
        <w:outlineLvl w:val="2"/>
        <w:rPr>
          <w:rFonts w:ascii="Calibri" w:eastAsia="Times New Roman" w:hAnsi="Calibri" w:cs="Times New Roman"/>
          <w:color w:val="BF5227"/>
          <w:sz w:val="26"/>
          <w:szCs w:val="26"/>
        </w:rPr>
        <w:sectPr w:rsidR="00DE54D0" w:rsidSect="004F2F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E54D0" w:rsidRDefault="00DE54D0" w:rsidP="00DE54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656053"/>
          <w:sz w:val="36"/>
          <w:szCs w:val="36"/>
        </w:rPr>
      </w:pPr>
      <w:r w:rsidRPr="0028775D">
        <w:rPr>
          <w:rFonts w:ascii="Calibri" w:eastAsia="Times New Roman" w:hAnsi="Calibri" w:cs="Times New Roman"/>
          <w:b/>
          <w:bCs/>
          <w:color w:val="656053"/>
          <w:sz w:val="36"/>
          <w:szCs w:val="36"/>
        </w:rPr>
        <w:lastRenderedPageBreak/>
        <w:t>Northeast Co</w:t>
      </w:r>
      <w:bookmarkStart w:id="0" w:name="_GoBack"/>
      <w:bookmarkEnd w:id="0"/>
      <w:r w:rsidRPr="0028775D">
        <w:rPr>
          <w:rFonts w:ascii="Calibri" w:eastAsia="Times New Roman" w:hAnsi="Calibri" w:cs="Times New Roman"/>
          <w:b/>
          <w:bCs/>
          <w:color w:val="656053"/>
          <w:sz w:val="36"/>
          <w:szCs w:val="36"/>
        </w:rPr>
        <w:t>ver Crop Council</w:t>
      </w:r>
      <w:r>
        <w:rPr>
          <w:rFonts w:ascii="Calibri" w:eastAsia="Times New Roman" w:hAnsi="Calibri" w:cs="Times New Roman"/>
          <w:b/>
          <w:bCs/>
          <w:color w:val="656053"/>
          <w:sz w:val="36"/>
          <w:szCs w:val="36"/>
        </w:rPr>
        <w:t xml:space="preserve"> Meeting Agenda</w:t>
      </w:r>
    </w:p>
    <w:p w:rsidR="00DE54D0" w:rsidRPr="00DE54D0" w:rsidRDefault="00DE54D0" w:rsidP="00DE54D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656053"/>
          <w:sz w:val="24"/>
          <w:szCs w:val="24"/>
        </w:rPr>
      </w:pPr>
    </w:p>
    <w:p w:rsidR="00DE54D0" w:rsidRPr="0076039E" w:rsidRDefault="00DE54D0" w:rsidP="00DE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6039E">
        <w:rPr>
          <w:rFonts w:ascii="Calibri" w:eastAsia="Times New Roman" w:hAnsi="Calibri" w:cs="Times New Roman"/>
          <w:color w:val="000000"/>
          <w:sz w:val="24"/>
        </w:rPr>
        <w:t>USDA National Agricultural Library: 10301 Baltimore Avenue, Beltsville MD 20705</w:t>
      </w:r>
    </w:p>
    <w:p w:rsidR="00DE54D0" w:rsidRPr="0076039E" w:rsidRDefault="00DE54D0" w:rsidP="00DE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6039E">
        <w:rPr>
          <w:rFonts w:ascii="Calibri" w:eastAsia="Times New Roman" w:hAnsi="Calibri" w:cs="Times New Roman"/>
          <w:color w:val="000000"/>
          <w:sz w:val="24"/>
        </w:rPr>
        <w:t>Thurs., Nov. 17: 8:00 am - 3:30 pm</w:t>
      </w:r>
    </w:p>
    <w:p w:rsidR="00DE54D0" w:rsidRPr="0028775D" w:rsidRDefault="00DE54D0" w:rsidP="00DE5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775D" w:rsidRPr="0028775D" w:rsidRDefault="0028775D" w:rsidP="00287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8775D">
        <w:rPr>
          <w:rFonts w:ascii="Calibri" w:eastAsia="Times New Roman" w:hAnsi="Calibri" w:cs="Times New Roman"/>
          <w:color w:val="BF5227"/>
          <w:sz w:val="26"/>
          <w:szCs w:val="26"/>
        </w:rPr>
        <w:t>AGENDA - Thursday, November 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8220"/>
      </w:tblGrid>
      <w:tr w:rsidR="00DE54D0" w:rsidRPr="0028775D" w:rsidTr="00DE54D0"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shd w:val="clear" w:color="auto" w:fill="C4DBC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b/>
                <w:bCs/>
                <w:color w:val="434343"/>
              </w:rPr>
              <w:t>TIME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shd w:val="clear" w:color="auto" w:fill="C4DBC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b/>
                <w:bCs/>
                <w:color w:val="434343"/>
              </w:rPr>
              <w:t>ACTIVITY/ITEM</w:t>
            </w:r>
          </w:p>
        </w:tc>
      </w:tr>
      <w:tr w:rsidR="00DE54D0" w:rsidRPr="0028775D" w:rsidTr="00DE54D0"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Breakfast</w:t>
            </w:r>
          </w:p>
        </w:tc>
      </w:tr>
      <w:tr w:rsidR="00DE54D0" w:rsidRPr="0028775D" w:rsidTr="00DE54D0">
        <w:trPr>
          <w:trHeight w:val="306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8:30 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32013F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Welcome back: G</w:t>
            </w:r>
            <w:r w:rsidR="00DE54D0" w:rsidRPr="0028775D">
              <w:rPr>
                <w:rFonts w:ascii="Calibri" w:eastAsia="Times New Roman" w:hAnsi="Calibri" w:cs="Times New Roman"/>
                <w:color w:val="000000"/>
              </w:rPr>
              <w:t>oals for today (Steven)</w:t>
            </w:r>
          </w:p>
        </w:tc>
      </w:tr>
      <w:tr w:rsidR="00DE54D0" w:rsidRPr="0028775D" w:rsidTr="00DE54D0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8:35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32013F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Charting forward: T</w:t>
            </w:r>
            <w:r w:rsidR="00DE54D0" w:rsidRPr="0028775D">
              <w:rPr>
                <w:rFonts w:ascii="Calibri" w:eastAsia="Times New Roman" w:hAnsi="Calibri" w:cs="Times New Roman"/>
                <w:color w:val="000000"/>
              </w:rPr>
              <w:t>wo products under way</w:t>
            </w:r>
          </w:p>
          <w:p w:rsidR="00DE54D0" w:rsidRPr="0028775D" w:rsidRDefault="00DE54D0" w:rsidP="0028775D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Proposed joint research project to conduct meta-analysis on already-existing data (Steven, 20)</w:t>
            </w:r>
          </w:p>
          <w:p w:rsidR="00DE54D0" w:rsidRPr="0028775D" w:rsidRDefault="00DE54D0" w:rsidP="0028775D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Cover crop mixture seeding rate tool (Paul Salon, 10)</w:t>
            </w:r>
          </w:p>
        </w:tc>
      </w:tr>
      <w:tr w:rsidR="00DE54D0" w:rsidRPr="0028775D" w:rsidTr="00DE54D0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9:05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32013F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New ideas for research: S</w:t>
            </w:r>
            <w:r w:rsidR="00DE54D0" w:rsidRPr="0028775D">
              <w:rPr>
                <w:rFonts w:ascii="Calibri" w:eastAsia="Times New Roman" w:hAnsi="Calibri" w:cs="Times New Roman"/>
                <w:color w:val="000000"/>
              </w:rPr>
              <w:t>elf-organizing small groups</w:t>
            </w:r>
          </w:p>
          <w:p w:rsidR="00DE54D0" w:rsidRPr="0028775D" w:rsidRDefault="00DE54D0" w:rsidP="0028775D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Introduce process for self-organizing small groups (10)</w:t>
            </w:r>
          </w:p>
          <w:p w:rsidR="00DE54D0" w:rsidRPr="0028775D" w:rsidRDefault="00DE54D0" w:rsidP="0028775D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Proposals for small groups (10)</w:t>
            </w:r>
          </w:p>
          <w:p w:rsidR="00DE54D0" w:rsidRPr="0028775D" w:rsidRDefault="00DE54D0" w:rsidP="0028775D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Small groups meet (40)</w:t>
            </w:r>
          </w:p>
          <w:p w:rsidR="00DE54D0" w:rsidRPr="0028775D" w:rsidRDefault="00DE54D0" w:rsidP="0028775D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Small group report backs (25)</w:t>
            </w:r>
          </w:p>
        </w:tc>
      </w:tr>
      <w:tr w:rsidR="00DE54D0" w:rsidRPr="0028775D" w:rsidTr="00DE54D0">
        <w:trPr>
          <w:trHeight w:val="324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10:30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BREAK</w:t>
            </w:r>
          </w:p>
        </w:tc>
      </w:tr>
      <w:tr w:rsidR="00DE54D0" w:rsidRPr="0028775D" w:rsidTr="00DE54D0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10:30 /</w:t>
            </w:r>
          </w:p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Funding our work</w:t>
            </w:r>
          </w:p>
          <w:p w:rsidR="00DE54D0" w:rsidRPr="0028775D" w:rsidRDefault="00DE54D0" w:rsidP="0028775D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Overview and general proposal for budget, staffing, and funding (Steven) (20)</w:t>
            </w:r>
          </w:p>
          <w:p w:rsidR="00DE54D0" w:rsidRPr="0028775D" w:rsidRDefault="00DE54D0" w:rsidP="0028775D">
            <w:pPr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Start-</w:t>
            </w:r>
            <w:r w:rsidRPr="0028775D">
              <w:rPr>
                <w:rFonts w:ascii="Calibri" w:eastAsia="Times New Roman" w:hAnsi="Calibri" w:cs="Times New Roman"/>
                <w:color w:val="000000"/>
              </w:rPr>
              <w:t>up funding from Universities to establish the NECCC</w:t>
            </w:r>
          </w:p>
          <w:p w:rsidR="00DE54D0" w:rsidRDefault="00DE54D0" w:rsidP="0028775D">
            <w:pPr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NRCS involvement</w:t>
            </w:r>
          </w:p>
          <w:p w:rsidR="00E66B2F" w:rsidRPr="0028775D" w:rsidRDefault="00E66B2F" w:rsidP="0028775D">
            <w:pPr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Industry support</w:t>
            </w:r>
          </w:p>
          <w:p w:rsidR="00DE54D0" w:rsidRPr="0028775D" w:rsidRDefault="00DE54D0" w:rsidP="0028775D">
            <w:pPr>
              <w:numPr>
                <w:ilvl w:val="1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Longer-term funding patterns</w:t>
            </w:r>
          </w:p>
          <w:p w:rsidR="00DE54D0" w:rsidRPr="0028775D" w:rsidRDefault="00DE54D0" w:rsidP="0028775D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Town hall: options &amp; suggestions for future funding? (40)</w:t>
            </w:r>
          </w:p>
        </w:tc>
      </w:tr>
      <w:tr w:rsidR="00DE54D0" w:rsidRPr="0028775D" w:rsidTr="00DE54D0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11:30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Closing Thoughts from Participants</w:t>
            </w:r>
          </w:p>
          <w:p w:rsidR="00DE54D0" w:rsidRPr="0028775D" w:rsidRDefault="00DE54D0" w:rsidP="0028775D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What are</w:t>
            </w:r>
            <w:r w:rsidRPr="0028775D">
              <w:rPr>
                <w:rFonts w:ascii="Calibri" w:eastAsia="Times New Roman" w:hAnsi="Calibri" w:cs="Times New Roman"/>
                <w:color w:val="000000"/>
              </w:rPr>
              <w:t xml:space="preserve"> your </w:t>
            </w:r>
            <w:r>
              <w:rPr>
                <w:rFonts w:ascii="Calibri" w:eastAsia="Times New Roman" w:hAnsi="Calibri" w:cs="Times New Roman"/>
                <w:color w:val="000000"/>
              </w:rPr>
              <w:t>final impressions?</w:t>
            </w:r>
          </w:p>
        </w:tc>
      </w:tr>
      <w:tr w:rsidR="00DE54D0" w:rsidRPr="0028775D" w:rsidTr="00DE54D0">
        <w:trPr>
          <w:trHeight w:val="540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LUNCH</w:t>
            </w:r>
          </w:p>
        </w:tc>
      </w:tr>
      <w:tr w:rsidR="00DE54D0" w:rsidRPr="0028775D" w:rsidTr="00DE54D0">
        <w:trPr>
          <w:trHeight w:val="252"/>
        </w:trPr>
        <w:tc>
          <w:tcPr>
            <w:tcW w:w="120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5D">
              <w:rPr>
                <w:rFonts w:ascii="Calibri" w:eastAsia="Times New Roman" w:hAnsi="Calibri" w:cs="Times New Roman"/>
                <w:color w:val="000000"/>
              </w:rPr>
              <w:t>1:00</w:t>
            </w:r>
          </w:p>
        </w:tc>
        <w:tc>
          <w:tcPr>
            <w:tcW w:w="8220" w:type="dxa"/>
            <w:tcBorders>
              <w:top w:val="single" w:sz="6" w:space="0" w:color="656053"/>
              <w:left w:val="single" w:sz="6" w:space="0" w:color="656053"/>
              <w:bottom w:val="single" w:sz="6" w:space="0" w:color="656053"/>
              <w:right w:val="single" w:sz="6" w:space="0" w:color="65605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4D0" w:rsidRPr="0028775D" w:rsidRDefault="00DE54D0" w:rsidP="0028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Adjourn to Field Tour</w:t>
            </w:r>
          </w:p>
        </w:tc>
      </w:tr>
    </w:tbl>
    <w:p w:rsidR="0028775D" w:rsidRPr="0028775D" w:rsidRDefault="0028775D" w:rsidP="0028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D7C" w:rsidRDefault="001C2E72"/>
    <w:sectPr w:rsidR="004C0D7C" w:rsidSect="004F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72" w:rsidRDefault="001C2E72" w:rsidP="00AC3EC7">
      <w:pPr>
        <w:spacing w:after="0" w:line="240" w:lineRule="auto"/>
      </w:pPr>
      <w:r>
        <w:separator/>
      </w:r>
    </w:p>
  </w:endnote>
  <w:endnote w:type="continuationSeparator" w:id="0">
    <w:p w:rsidR="001C2E72" w:rsidRDefault="001C2E72" w:rsidP="00AC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C7" w:rsidRDefault="00AC3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C7" w:rsidRDefault="00AC3E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C7" w:rsidRDefault="00AC3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72" w:rsidRDefault="001C2E72" w:rsidP="00AC3EC7">
      <w:pPr>
        <w:spacing w:after="0" w:line="240" w:lineRule="auto"/>
      </w:pPr>
      <w:r>
        <w:separator/>
      </w:r>
    </w:p>
  </w:footnote>
  <w:footnote w:type="continuationSeparator" w:id="0">
    <w:p w:rsidR="001C2E72" w:rsidRDefault="001C2E72" w:rsidP="00AC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C7" w:rsidRDefault="00AC3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C7" w:rsidRDefault="00AC3E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EC7" w:rsidRDefault="00AC3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4E8"/>
    <w:multiLevelType w:val="multilevel"/>
    <w:tmpl w:val="1D9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F4CB4"/>
    <w:multiLevelType w:val="multilevel"/>
    <w:tmpl w:val="BB88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75C25"/>
    <w:multiLevelType w:val="multilevel"/>
    <w:tmpl w:val="8234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33F3B"/>
    <w:multiLevelType w:val="multilevel"/>
    <w:tmpl w:val="17F0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60F45"/>
    <w:multiLevelType w:val="multilevel"/>
    <w:tmpl w:val="ED2E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465472"/>
    <w:multiLevelType w:val="multilevel"/>
    <w:tmpl w:val="D964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B3039"/>
    <w:multiLevelType w:val="multilevel"/>
    <w:tmpl w:val="5F7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416B1"/>
    <w:multiLevelType w:val="multilevel"/>
    <w:tmpl w:val="80D05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E3C3B"/>
    <w:multiLevelType w:val="multilevel"/>
    <w:tmpl w:val="C00E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00276"/>
    <w:multiLevelType w:val="multilevel"/>
    <w:tmpl w:val="333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04D76"/>
    <w:multiLevelType w:val="multilevel"/>
    <w:tmpl w:val="C76A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A1B36"/>
    <w:multiLevelType w:val="multilevel"/>
    <w:tmpl w:val="317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11F1A"/>
    <w:multiLevelType w:val="multilevel"/>
    <w:tmpl w:val="9C98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351A13"/>
    <w:multiLevelType w:val="multilevel"/>
    <w:tmpl w:val="18A2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7F5A92"/>
    <w:multiLevelType w:val="multilevel"/>
    <w:tmpl w:val="9FDA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5251C1"/>
    <w:multiLevelType w:val="multilevel"/>
    <w:tmpl w:val="5E8C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247079"/>
    <w:multiLevelType w:val="multilevel"/>
    <w:tmpl w:val="4522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93CA3"/>
    <w:multiLevelType w:val="multilevel"/>
    <w:tmpl w:val="CFFE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45068"/>
    <w:multiLevelType w:val="multilevel"/>
    <w:tmpl w:val="B482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D12ACC"/>
    <w:multiLevelType w:val="multilevel"/>
    <w:tmpl w:val="356C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2"/>
  </w:num>
  <w:num w:numId="5">
    <w:abstractNumId w:val="7"/>
  </w:num>
  <w:num w:numId="6">
    <w:abstractNumId w:val="16"/>
  </w:num>
  <w:num w:numId="7">
    <w:abstractNumId w:val="4"/>
  </w:num>
  <w:num w:numId="8">
    <w:abstractNumId w:val="10"/>
  </w:num>
  <w:num w:numId="9">
    <w:abstractNumId w:val="17"/>
  </w:num>
  <w:num w:numId="10">
    <w:abstractNumId w:val="5"/>
  </w:num>
  <w:num w:numId="11">
    <w:abstractNumId w:val="13"/>
  </w:num>
  <w:num w:numId="12">
    <w:abstractNumId w:val="3"/>
  </w:num>
  <w:num w:numId="13">
    <w:abstractNumId w:val="19"/>
  </w:num>
  <w:num w:numId="14">
    <w:abstractNumId w:val="2"/>
  </w:num>
  <w:num w:numId="15">
    <w:abstractNumId w:val="15"/>
  </w:num>
  <w:num w:numId="16">
    <w:abstractNumId w:val="14"/>
  </w:num>
  <w:num w:numId="17">
    <w:abstractNumId w:val="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75D"/>
    <w:rsid w:val="00033007"/>
    <w:rsid w:val="000B0F8D"/>
    <w:rsid w:val="00136CA7"/>
    <w:rsid w:val="001C2E72"/>
    <w:rsid w:val="0028303C"/>
    <w:rsid w:val="0028775D"/>
    <w:rsid w:val="0032013F"/>
    <w:rsid w:val="004C437B"/>
    <w:rsid w:val="004F2FC6"/>
    <w:rsid w:val="005B57FE"/>
    <w:rsid w:val="007041E1"/>
    <w:rsid w:val="0076039E"/>
    <w:rsid w:val="00854928"/>
    <w:rsid w:val="00AC3EC7"/>
    <w:rsid w:val="00AE2BA3"/>
    <w:rsid w:val="00D56553"/>
    <w:rsid w:val="00DE54D0"/>
    <w:rsid w:val="00E66B2F"/>
    <w:rsid w:val="00F97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0D7E2"/>
  <w15:chartTrackingRefBased/>
  <w15:docId w15:val="{EDB1043F-2568-4856-BC65-5C12FB87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2FC6"/>
  </w:style>
  <w:style w:type="paragraph" w:styleId="Heading1">
    <w:name w:val="heading 1"/>
    <w:basedOn w:val="Normal"/>
    <w:link w:val="Heading1Char"/>
    <w:uiPriority w:val="9"/>
    <w:qFormat/>
    <w:rsid w:val="00287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877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87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7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877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77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77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EC7"/>
  </w:style>
  <w:style w:type="paragraph" w:styleId="Footer">
    <w:name w:val="footer"/>
    <w:basedOn w:val="Normal"/>
    <w:link w:val="FooterChar"/>
    <w:uiPriority w:val="99"/>
    <w:unhideWhenUsed/>
    <w:rsid w:val="00AC3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Ackroyd</dc:creator>
  <cp:keywords/>
  <dc:description/>
  <cp:lastModifiedBy>Victoria Ackroyd</cp:lastModifiedBy>
  <cp:revision>7</cp:revision>
  <dcterms:created xsi:type="dcterms:W3CDTF">2016-10-29T12:07:00Z</dcterms:created>
  <dcterms:modified xsi:type="dcterms:W3CDTF">2016-11-04T21:37:00Z</dcterms:modified>
</cp:coreProperties>
</file>