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E3" w:rsidRPr="00684CB2" w:rsidRDefault="00E65FE3" w:rsidP="00E65FE3">
      <w:pPr>
        <w:jc w:val="center"/>
        <w:rPr>
          <w:rFonts w:ascii="Arial" w:hAnsi="Arial" w:cs="Arial"/>
          <w:b/>
          <w:u w:val="single"/>
        </w:rPr>
      </w:pPr>
      <w:r w:rsidRPr="00684CB2">
        <w:rPr>
          <w:rFonts w:ascii="Arial" w:hAnsi="Arial" w:cs="Arial"/>
          <w:b/>
          <w:u w:val="single"/>
        </w:rPr>
        <w:t>PHS Screening Results</w:t>
      </w:r>
    </w:p>
    <w:p w:rsidR="00E65FE3" w:rsidRDefault="00E65FE3" w:rsidP="00E65FE3">
      <w:pPr>
        <w:rPr>
          <w:rFonts w:ascii="Arial" w:hAnsi="Arial" w:cs="Arial"/>
          <w:b/>
          <w:u w:val="single"/>
        </w:rPr>
      </w:pPr>
    </w:p>
    <w:tbl>
      <w:tblPr>
        <w:tblW w:w="9019" w:type="dxa"/>
        <w:tblInd w:w="93" w:type="dxa"/>
        <w:tblLook w:val="04A0" w:firstRow="1" w:lastRow="0" w:firstColumn="1" w:lastColumn="0" w:noHBand="0" w:noVBand="1"/>
      </w:tblPr>
      <w:tblGrid>
        <w:gridCol w:w="1215"/>
        <w:gridCol w:w="1318"/>
        <w:gridCol w:w="1117"/>
        <w:gridCol w:w="1215"/>
        <w:gridCol w:w="1215"/>
        <w:gridCol w:w="1724"/>
        <w:gridCol w:w="1215"/>
      </w:tblGrid>
      <w:tr w:rsidR="00E65FE3" w:rsidRPr="00DA5B0F" w:rsidTr="006F749B">
        <w:trPr>
          <w:trHeight w:val="302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DA5B0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Falling Number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FE3" w:rsidRPr="00DA5B0F" w:rsidTr="006F749B">
        <w:trPr>
          <w:trHeight w:val="3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Days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Wintmalt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Violetta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Maja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TeePee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Thoroughbred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Scala</w:t>
            </w:r>
            <w:proofErr w:type="spellEnd"/>
          </w:p>
        </w:tc>
      </w:tr>
      <w:tr w:rsidR="00E65FE3" w:rsidRPr="00DA5B0F" w:rsidTr="006F749B">
        <w:trPr>
          <w:trHeight w:val="3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478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383</w:t>
            </w:r>
          </w:p>
        </w:tc>
      </w:tr>
      <w:tr w:rsidR="00E65FE3" w:rsidRPr="00DA5B0F" w:rsidTr="006F749B">
        <w:trPr>
          <w:trHeight w:val="3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476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367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376</w:t>
            </w:r>
          </w:p>
        </w:tc>
      </w:tr>
      <w:tr w:rsidR="00E65FE3" w:rsidRPr="00DA5B0F" w:rsidTr="006F749B">
        <w:trPr>
          <w:trHeight w:val="3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455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398</w:t>
            </w:r>
          </w:p>
        </w:tc>
      </w:tr>
      <w:tr w:rsidR="00E65FE3" w:rsidRPr="00DA5B0F" w:rsidTr="006F749B">
        <w:trPr>
          <w:trHeight w:val="3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446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356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398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385</w:t>
            </w:r>
          </w:p>
        </w:tc>
      </w:tr>
    </w:tbl>
    <w:p w:rsidR="00E65FE3" w:rsidRDefault="00E65FE3" w:rsidP="00E65FE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Notes: </w:t>
      </w:r>
      <w:r>
        <w:rPr>
          <w:rFonts w:ascii="Arial" w:hAnsi="Arial" w:cs="Arial"/>
          <w:sz w:val="18"/>
          <w:szCs w:val="18"/>
        </w:rPr>
        <w:t>Days correspond to the intervals that barley samples were exposed to 8hr humidity treatments as described in methods section. Samples were not exposed to 1, 3, and 5 full days of humidity</w:t>
      </w:r>
      <w:proofErr w:type="gramStart"/>
      <w:r>
        <w:rPr>
          <w:rFonts w:ascii="Arial" w:hAnsi="Arial" w:cs="Arial"/>
          <w:sz w:val="18"/>
          <w:szCs w:val="18"/>
        </w:rPr>
        <w:t>;</w:t>
      </w:r>
      <w:proofErr w:type="gramEnd"/>
      <w:r>
        <w:rPr>
          <w:rFonts w:ascii="Arial" w:hAnsi="Arial" w:cs="Arial"/>
          <w:sz w:val="18"/>
          <w:szCs w:val="18"/>
        </w:rPr>
        <w:t xml:space="preserve"> just 1, 3 and 5 day intervals.</w:t>
      </w:r>
    </w:p>
    <w:p w:rsidR="00E65FE3" w:rsidRDefault="00E65FE3" w:rsidP="00E65FE3">
      <w:pPr>
        <w:rPr>
          <w:rFonts w:ascii="Arial" w:hAnsi="Arial" w:cs="Arial"/>
          <w:b/>
          <w:u w:val="single"/>
        </w:rPr>
      </w:pPr>
    </w:p>
    <w:p w:rsidR="00E65FE3" w:rsidRDefault="00E65FE3" w:rsidP="00E65FE3">
      <w:pPr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532E7DD4" wp14:editId="399E168B">
            <wp:extent cx="5715000" cy="24434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5FE3" w:rsidRDefault="00E65FE3" w:rsidP="00E65FE3">
      <w:pPr>
        <w:rPr>
          <w:rFonts w:ascii="Arial" w:hAnsi="Arial" w:cs="Arial"/>
          <w:b/>
          <w:u w:val="single"/>
        </w:rPr>
      </w:pP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1215"/>
        <w:gridCol w:w="1318"/>
        <w:gridCol w:w="1117"/>
        <w:gridCol w:w="1215"/>
        <w:gridCol w:w="1215"/>
        <w:gridCol w:w="1724"/>
        <w:gridCol w:w="1215"/>
      </w:tblGrid>
      <w:tr w:rsidR="00E65FE3" w:rsidRPr="00DA5B0F" w:rsidTr="006F749B">
        <w:trPr>
          <w:trHeight w:val="328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DA5B0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TZT Scoring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FE3" w:rsidRPr="00DA5B0F" w:rsidTr="006F749B">
        <w:trPr>
          <w:trHeight w:val="3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Days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Wintmalt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Violetta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Maja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TeePee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Thoroughbred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5B0F">
              <w:rPr>
                <w:rFonts w:ascii="Arial" w:eastAsia="Times New Roman" w:hAnsi="Arial" w:cs="Arial"/>
                <w:color w:val="000000"/>
              </w:rPr>
              <w:t>Scala</w:t>
            </w:r>
            <w:proofErr w:type="spellEnd"/>
          </w:p>
        </w:tc>
      </w:tr>
      <w:tr w:rsidR="00E65FE3" w:rsidRPr="00DA5B0F" w:rsidTr="006F749B">
        <w:trPr>
          <w:trHeight w:val="3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25%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40%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40%</w:t>
            </w:r>
          </w:p>
        </w:tc>
      </w:tr>
      <w:tr w:rsidR="00E65FE3" w:rsidRPr="00DA5B0F" w:rsidTr="006F749B">
        <w:trPr>
          <w:trHeight w:val="3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20%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65%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30%</w:t>
            </w:r>
          </w:p>
        </w:tc>
      </w:tr>
      <w:tr w:rsidR="00E65FE3" w:rsidRPr="00DA5B0F" w:rsidTr="006F749B">
        <w:trPr>
          <w:trHeight w:val="3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70%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25%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75%</w:t>
            </w:r>
          </w:p>
        </w:tc>
      </w:tr>
      <w:tr w:rsidR="00E65FE3" w:rsidRPr="00DA5B0F" w:rsidTr="006F749B">
        <w:trPr>
          <w:trHeight w:val="3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70%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65%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85%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60%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DA5B0F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5B0F">
              <w:rPr>
                <w:rFonts w:ascii="Arial" w:eastAsia="Times New Roman" w:hAnsi="Arial" w:cs="Arial"/>
                <w:color w:val="000000"/>
              </w:rPr>
              <w:t>65%</w:t>
            </w:r>
          </w:p>
        </w:tc>
      </w:tr>
    </w:tbl>
    <w:p w:rsidR="00E65FE3" w:rsidRDefault="00E65FE3" w:rsidP="00E65FE3">
      <w:pPr>
        <w:rPr>
          <w:rFonts w:ascii="Arial" w:hAnsi="Arial" w:cs="Arial"/>
          <w:b/>
          <w:u w:val="single"/>
        </w:rPr>
      </w:pPr>
    </w:p>
    <w:p w:rsidR="00E65FE3" w:rsidRDefault="00E65FE3" w:rsidP="00E65FE3">
      <w:pPr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7919307E" wp14:editId="56664ADB">
            <wp:extent cx="5715000" cy="2608580"/>
            <wp:effectExtent l="0" t="0" r="25400" b="330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5FE3" w:rsidRDefault="00E65FE3" w:rsidP="00E65FE3">
      <w:pPr>
        <w:rPr>
          <w:rFonts w:ascii="Arial" w:hAnsi="Arial" w:cs="Arial"/>
          <w:b/>
          <w:u w:val="single"/>
        </w:rPr>
      </w:pPr>
    </w:p>
    <w:tbl>
      <w:tblPr>
        <w:tblW w:w="9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185"/>
        <w:gridCol w:w="2271"/>
        <w:gridCol w:w="2271"/>
      </w:tblGrid>
      <w:tr w:rsidR="00E65FE3" w:rsidRPr="00E43642" w:rsidTr="006F749B">
        <w:trPr>
          <w:trHeight w:val="319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4364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Germination Testing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FE3" w:rsidRPr="00E43642" w:rsidTr="006F749B">
        <w:trPr>
          <w:trHeight w:val="9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Variety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FE3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 xml:space="preserve">Germination </w:t>
            </w:r>
          </w:p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Energy (%)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FE3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Germination</w:t>
            </w:r>
          </w:p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Capacity (%)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FE3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 xml:space="preserve">Water </w:t>
            </w:r>
          </w:p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Sensitivity (%)</w:t>
            </w:r>
          </w:p>
        </w:tc>
      </w:tr>
      <w:tr w:rsidR="00E65FE3" w:rsidRPr="00E43642" w:rsidTr="006F749B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3642">
              <w:rPr>
                <w:rFonts w:ascii="Arial" w:eastAsia="Times New Roman" w:hAnsi="Arial" w:cs="Arial"/>
                <w:color w:val="000000"/>
              </w:rPr>
              <w:t>Violetta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E43642">
              <w:rPr>
                <w:rFonts w:ascii="Arial" w:eastAsia="Times New Roman" w:hAnsi="Arial" w:cs="Arial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21%</w:t>
            </w:r>
          </w:p>
        </w:tc>
      </w:tr>
      <w:tr w:rsidR="00E65FE3" w:rsidRPr="00E43642" w:rsidTr="006F749B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3642">
              <w:rPr>
                <w:rFonts w:ascii="Arial" w:eastAsia="Times New Roman" w:hAnsi="Arial" w:cs="Arial"/>
                <w:color w:val="000000"/>
              </w:rPr>
              <w:t>Scala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E43642">
              <w:rPr>
                <w:rFonts w:ascii="Arial" w:eastAsia="Times New Roman" w:hAnsi="Arial" w:cs="Arial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48%</w:t>
            </w:r>
          </w:p>
        </w:tc>
      </w:tr>
      <w:tr w:rsidR="00E65FE3" w:rsidRPr="00E43642" w:rsidTr="006F749B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3642">
              <w:rPr>
                <w:rFonts w:ascii="Arial" w:eastAsia="Times New Roman" w:hAnsi="Arial" w:cs="Arial"/>
                <w:color w:val="000000"/>
              </w:rPr>
              <w:t>TeePee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E65FE3" w:rsidRPr="00E43642" w:rsidTr="006F749B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3642">
              <w:rPr>
                <w:rFonts w:ascii="Arial" w:eastAsia="Times New Roman" w:hAnsi="Arial" w:cs="Arial"/>
                <w:color w:val="000000"/>
              </w:rPr>
              <w:t>Wintmalt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E43642">
              <w:rPr>
                <w:rFonts w:ascii="Arial" w:eastAsia="Times New Roman" w:hAnsi="Arial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E43642">
              <w:rPr>
                <w:rFonts w:ascii="Arial" w:eastAsia="Times New Roman" w:hAnsi="Arial" w:cs="Arial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32%</w:t>
            </w:r>
          </w:p>
        </w:tc>
      </w:tr>
      <w:tr w:rsidR="00E65FE3" w:rsidRPr="00E43642" w:rsidTr="006F749B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Thoroughbred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3%</w:t>
            </w:r>
          </w:p>
        </w:tc>
      </w:tr>
      <w:tr w:rsidR="00E65FE3" w:rsidRPr="00E43642" w:rsidTr="006F749B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3642">
              <w:rPr>
                <w:rFonts w:ascii="Arial" w:eastAsia="Times New Roman" w:hAnsi="Arial" w:cs="Arial"/>
                <w:color w:val="000000"/>
              </w:rPr>
              <w:t>Maja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E3" w:rsidRPr="00E43642" w:rsidRDefault="00E65FE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642">
              <w:rPr>
                <w:rFonts w:ascii="Arial" w:eastAsia="Times New Roman" w:hAnsi="Arial" w:cs="Arial"/>
                <w:color w:val="000000"/>
              </w:rPr>
              <w:t>78%</w:t>
            </w:r>
          </w:p>
        </w:tc>
      </w:tr>
    </w:tbl>
    <w:p w:rsidR="0006092C" w:rsidRDefault="0006092C">
      <w:bookmarkStart w:id="0" w:name="_GoBack"/>
      <w:bookmarkEnd w:id="0"/>
    </w:p>
    <w:sectPr w:rsidR="0006092C" w:rsidSect="00A30ED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E3"/>
    <w:rsid w:val="0006092C"/>
    <w:rsid w:val="00A30ED3"/>
    <w:rsid w:val="00C03980"/>
    <w:rsid w:val="00E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AF77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kbrault:Dropbox:DeerCreek2.0:Grants:SARE:SARE%202016%20field%20data-sw%20up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kbrault:Dropbox:DeerCreek2.0:Grants:SARE:SARE%202016%20field%20data-sw%20upda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Pre-Harvest Sprouting by Falling Number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PHS!$N$35</c:f>
              <c:strCache>
                <c:ptCount val="1"/>
                <c:pt idx="0">
                  <c:v>Wintmalt</c:v>
                </c:pt>
              </c:strCache>
            </c:strRef>
          </c:tx>
          <c:cat>
            <c:numRef>
              <c:f>PHS!$M$36:$M$39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PHS!$N$36:$N$39</c:f>
              <c:numCache>
                <c:formatCode>General</c:formatCode>
                <c:ptCount val="4"/>
                <c:pt idx="0">
                  <c:v>363.0</c:v>
                </c:pt>
                <c:pt idx="1">
                  <c:v>386.0</c:v>
                </c:pt>
                <c:pt idx="2">
                  <c:v>370.0</c:v>
                </c:pt>
                <c:pt idx="3">
                  <c:v>366.0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PHS!$O$35</c:f>
              <c:strCache>
                <c:ptCount val="1"/>
                <c:pt idx="0">
                  <c:v>Violetta</c:v>
                </c:pt>
              </c:strCache>
            </c:strRef>
          </c:tx>
          <c:cat>
            <c:numRef>
              <c:f>PHS!$M$36:$M$39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PHS!$O$36:$O$39</c:f>
              <c:numCache>
                <c:formatCode>General</c:formatCode>
                <c:ptCount val="4"/>
                <c:pt idx="0">
                  <c:v>478.0</c:v>
                </c:pt>
                <c:pt idx="1">
                  <c:v>476.0</c:v>
                </c:pt>
                <c:pt idx="2">
                  <c:v>455.0</c:v>
                </c:pt>
                <c:pt idx="3">
                  <c:v>446.0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PHS!$P$35</c:f>
              <c:strCache>
                <c:ptCount val="1"/>
                <c:pt idx="0">
                  <c:v>Maja</c:v>
                </c:pt>
              </c:strCache>
            </c:strRef>
          </c:tx>
          <c:cat>
            <c:numRef>
              <c:f>PHS!$M$36:$M$39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PHS!$P$36:$P$39</c:f>
              <c:numCache>
                <c:formatCode>General</c:formatCode>
                <c:ptCount val="4"/>
                <c:pt idx="0">
                  <c:v>315.0</c:v>
                </c:pt>
                <c:pt idx="1">
                  <c:v>357.0</c:v>
                </c:pt>
                <c:pt idx="2">
                  <c:v>336.0</c:v>
                </c:pt>
                <c:pt idx="3">
                  <c:v>356.0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PHS!$Q$35</c:f>
              <c:strCache>
                <c:ptCount val="1"/>
                <c:pt idx="0">
                  <c:v>TeePee</c:v>
                </c:pt>
              </c:strCache>
            </c:strRef>
          </c:tx>
          <c:cat>
            <c:numRef>
              <c:f>PHS!$M$36:$M$39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PHS!$Q$36:$Q$39</c:f>
              <c:numCache>
                <c:formatCode>General</c:formatCode>
                <c:ptCount val="4"/>
                <c:pt idx="0">
                  <c:v>410.0</c:v>
                </c:pt>
                <c:pt idx="1">
                  <c:v>342.0</c:v>
                </c:pt>
                <c:pt idx="2">
                  <c:v>398.0</c:v>
                </c:pt>
                <c:pt idx="3">
                  <c:v>391.0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PHS!$R$35</c:f>
              <c:strCache>
                <c:ptCount val="1"/>
                <c:pt idx="0">
                  <c:v>Thoroughbred</c:v>
                </c:pt>
              </c:strCache>
            </c:strRef>
          </c:tx>
          <c:cat>
            <c:numRef>
              <c:f>PHS!$M$36:$M$39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PHS!$R$36:$R$39</c:f>
              <c:numCache>
                <c:formatCode>General</c:formatCode>
                <c:ptCount val="4"/>
                <c:pt idx="0">
                  <c:v>335.0</c:v>
                </c:pt>
                <c:pt idx="1">
                  <c:v>367.0</c:v>
                </c:pt>
                <c:pt idx="2">
                  <c:v>374.0</c:v>
                </c:pt>
                <c:pt idx="3">
                  <c:v>398.0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PHS!$S$35</c:f>
              <c:strCache>
                <c:ptCount val="1"/>
                <c:pt idx="0">
                  <c:v>Scala</c:v>
                </c:pt>
              </c:strCache>
            </c:strRef>
          </c:tx>
          <c:cat>
            <c:numRef>
              <c:f>PHS!$M$36:$M$39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PHS!$S$36:$S$39</c:f>
              <c:numCache>
                <c:formatCode>General</c:formatCode>
                <c:ptCount val="4"/>
                <c:pt idx="0">
                  <c:v>383.0</c:v>
                </c:pt>
                <c:pt idx="1">
                  <c:v>376.0</c:v>
                </c:pt>
                <c:pt idx="2">
                  <c:v>398.0</c:v>
                </c:pt>
                <c:pt idx="3">
                  <c:v>385.0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1847192"/>
        <c:axId val="-2118380856"/>
      </c:lineChart>
      <c:catAx>
        <c:axId val="-2101847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8380856"/>
        <c:crosses val="autoZero"/>
        <c:auto val="1"/>
        <c:lblAlgn val="ctr"/>
        <c:lblOffset val="100"/>
        <c:noMultiLvlLbl val="0"/>
      </c:catAx>
      <c:valAx>
        <c:axId val="-2118380856"/>
        <c:scaling>
          <c:orientation val="minMax"/>
          <c:min val="25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Falling Number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1847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Pre-Harvest Sprouting</a:t>
            </a:r>
            <a:r>
              <a:rPr lang="en-US" baseline="0"/>
              <a:t> by TZT Score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PHS!$N$35</c:f>
              <c:strCache>
                <c:ptCount val="1"/>
                <c:pt idx="0">
                  <c:v>Wintmalt</c:v>
                </c:pt>
              </c:strCache>
            </c:strRef>
          </c:tx>
          <c:cat>
            <c:numRef>
              <c:f>PHS!$M$43:$M$46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PHS!$N$43:$N$46</c:f>
              <c:numCache>
                <c:formatCode>0%</c:formatCode>
                <c:ptCount val="4"/>
                <c:pt idx="0">
                  <c:v>0.25</c:v>
                </c:pt>
                <c:pt idx="1">
                  <c:v>0.2</c:v>
                </c:pt>
                <c:pt idx="2">
                  <c:v>0.15</c:v>
                </c:pt>
                <c:pt idx="3">
                  <c:v>0.7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PHS!$O$35</c:f>
              <c:strCache>
                <c:ptCount val="1"/>
                <c:pt idx="0">
                  <c:v>Violetta</c:v>
                </c:pt>
              </c:strCache>
            </c:strRef>
          </c:tx>
          <c:cat>
            <c:numRef>
              <c:f>PHS!$M$43:$M$46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PHS!$O$43:$O$46</c:f>
              <c:numCache>
                <c:formatCode>0%</c:formatCode>
                <c:ptCount val="4"/>
                <c:pt idx="0">
                  <c:v>0.4</c:v>
                </c:pt>
                <c:pt idx="1">
                  <c:v>0.3</c:v>
                </c:pt>
                <c:pt idx="2">
                  <c:v>0.15</c:v>
                </c:pt>
                <c:pt idx="3">
                  <c:v>0.65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PHS!$P$35</c:f>
              <c:strCache>
                <c:ptCount val="1"/>
                <c:pt idx="0">
                  <c:v>Maja</c:v>
                </c:pt>
              </c:strCache>
            </c:strRef>
          </c:tx>
          <c:cat>
            <c:numRef>
              <c:f>PHS!$M$43:$M$46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PHS!$P$43:$P$46</c:f>
              <c:numCache>
                <c:formatCode>0%</c:formatCode>
                <c:ptCount val="4"/>
                <c:pt idx="0">
                  <c:v>0.15</c:v>
                </c:pt>
                <c:pt idx="1">
                  <c:v>0.65</c:v>
                </c:pt>
                <c:pt idx="2">
                  <c:v>0.7</c:v>
                </c:pt>
                <c:pt idx="3">
                  <c:v>0.85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PHS!$Q$35</c:f>
              <c:strCache>
                <c:ptCount val="1"/>
                <c:pt idx="0">
                  <c:v>TeePee</c:v>
                </c:pt>
              </c:strCache>
            </c:strRef>
          </c:tx>
          <c:cat>
            <c:numRef>
              <c:f>PHS!$M$43:$M$46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PHS!$Q$43:$Q$46</c:f>
              <c:numCache>
                <c:formatCode>0%</c:formatCode>
                <c:ptCount val="4"/>
                <c:pt idx="0">
                  <c:v>0.3</c:v>
                </c:pt>
                <c:pt idx="1">
                  <c:v>0.1</c:v>
                </c:pt>
                <c:pt idx="2">
                  <c:v>0.1</c:v>
                </c:pt>
                <c:pt idx="3">
                  <c:v>0.6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PHS!$R$35</c:f>
              <c:strCache>
                <c:ptCount val="1"/>
                <c:pt idx="0">
                  <c:v>Thoroughbred</c:v>
                </c:pt>
              </c:strCache>
            </c:strRef>
          </c:tx>
          <c:cat>
            <c:numRef>
              <c:f>PHS!$M$43:$M$46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PHS!$R$43:$R$46</c:f>
              <c:numCache>
                <c:formatCode>0%</c:formatCode>
                <c:ptCount val="4"/>
                <c:pt idx="0">
                  <c:v>0.35</c:v>
                </c:pt>
                <c:pt idx="1">
                  <c:v>0.15</c:v>
                </c:pt>
                <c:pt idx="2">
                  <c:v>0.25</c:v>
                </c:pt>
                <c:pt idx="3">
                  <c:v>0.15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PHS!$S$35</c:f>
              <c:strCache>
                <c:ptCount val="1"/>
                <c:pt idx="0">
                  <c:v>Scala</c:v>
                </c:pt>
              </c:strCache>
            </c:strRef>
          </c:tx>
          <c:cat>
            <c:numRef>
              <c:f>PHS!$M$43:$M$46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5.0</c:v>
                </c:pt>
              </c:numCache>
            </c:numRef>
          </c:cat>
          <c:val>
            <c:numRef>
              <c:f>PHS!$S$43:$S$46</c:f>
              <c:numCache>
                <c:formatCode>0%</c:formatCode>
                <c:ptCount val="4"/>
                <c:pt idx="0">
                  <c:v>0.4</c:v>
                </c:pt>
                <c:pt idx="1">
                  <c:v>0.3</c:v>
                </c:pt>
                <c:pt idx="2">
                  <c:v>0.75</c:v>
                </c:pt>
                <c:pt idx="3">
                  <c:v>0.65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3075960"/>
        <c:axId val="-2097503304"/>
      </c:lineChart>
      <c:catAx>
        <c:axId val="-2103075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7503304"/>
        <c:crosses val="autoZero"/>
        <c:auto val="1"/>
        <c:lblAlgn val="ctr"/>
        <c:lblOffset val="100"/>
        <c:noMultiLvlLbl val="0"/>
      </c:catAx>
      <c:valAx>
        <c:axId val="-2097503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aseline="0"/>
                  <a:t>% Embro Activation</a:t>
                </a:r>
                <a:endParaRPr lang="en-US"/>
              </a:p>
            </c:rich>
          </c:tx>
          <c:layout/>
          <c:overlay val="0"/>
        </c:title>
        <c:numFmt formatCode="0%" sourceLinked="1"/>
        <c:majorTickMark val="out"/>
        <c:minorTickMark val="none"/>
        <c:tickLblPos val="nextTo"/>
        <c:crossAx val="-2103075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2017-04-07T16:04:00Z</dcterms:created>
  <dcterms:modified xsi:type="dcterms:W3CDTF">2017-04-07T16:05:00Z</dcterms:modified>
</cp:coreProperties>
</file>