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35" w:rsidRDefault="00EA251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References Cited</w:t>
      </w:r>
    </w:p>
    <w:p w:rsidR="00414435" w:rsidRDefault="00414435"/>
    <w:p w:rsidR="00B403FE" w:rsidRDefault="00B403FE"/>
    <w:p w:rsidR="00B403FE" w:rsidRPr="00EA251D" w:rsidRDefault="00B403FE" w:rsidP="00B403FE">
      <w:pPr>
        <w:spacing w:after="120"/>
        <w:ind w:left="360" w:hanging="360"/>
        <w:contextualSpacing/>
        <w:jc w:val="both"/>
        <w:rPr>
          <w:rFonts w:asciiTheme="majorHAnsi" w:hAnsiTheme="majorHAnsi" w:cs="Times New Roman"/>
          <w:i/>
        </w:rPr>
      </w:pPr>
      <w:proofErr w:type="gramStart"/>
      <w:r w:rsidRPr="00EA251D">
        <w:rPr>
          <w:rFonts w:asciiTheme="majorHAnsi" w:hAnsiTheme="majorHAnsi" w:cs="Times New Roman"/>
          <w:bCs/>
        </w:rPr>
        <w:t>Cox, A.M. &amp; M. Gomez-</w:t>
      </w:r>
      <w:proofErr w:type="spellStart"/>
      <w:r w:rsidRPr="00EA251D">
        <w:rPr>
          <w:rFonts w:asciiTheme="majorHAnsi" w:hAnsiTheme="majorHAnsi" w:cs="Times New Roman"/>
          <w:bCs/>
        </w:rPr>
        <w:t>Chiarri</w:t>
      </w:r>
      <w:proofErr w:type="spellEnd"/>
      <w:r w:rsidRPr="00EA251D">
        <w:rPr>
          <w:rFonts w:asciiTheme="majorHAnsi" w:hAnsiTheme="majorHAnsi" w:cs="Times New Roman"/>
          <w:bCs/>
        </w:rPr>
        <w:t xml:space="preserve"> (2012) </w:t>
      </w:r>
      <w:r w:rsidRPr="00EA251D">
        <w:rPr>
          <w:rFonts w:asciiTheme="majorHAnsi" w:hAnsiTheme="majorHAnsi" w:cs="Times New Roman"/>
          <w:bCs/>
          <w:i/>
        </w:rPr>
        <w:t xml:space="preserve">Vibrio </w:t>
      </w:r>
      <w:proofErr w:type="spellStart"/>
      <w:r w:rsidRPr="00EA251D">
        <w:rPr>
          <w:rFonts w:asciiTheme="majorHAnsi" w:hAnsiTheme="majorHAnsi" w:cs="Times New Roman"/>
          <w:bCs/>
          <w:i/>
        </w:rPr>
        <w:t>parahaemolyticus</w:t>
      </w:r>
      <w:proofErr w:type="spellEnd"/>
      <w:r w:rsidRPr="00EA251D">
        <w:rPr>
          <w:rFonts w:asciiTheme="majorHAnsi" w:hAnsiTheme="majorHAnsi" w:cs="Times New Roman"/>
          <w:bCs/>
        </w:rPr>
        <w:t xml:space="preserve"> in Rhode Island Coastal Ponds and the Estuarine Environment of Narragansett Bay.</w:t>
      </w:r>
      <w:proofErr w:type="gramEnd"/>
      <w:r w:rsidRPr="00EA251D">
        <w:rPr>
          <w:rFonts w:asciiTheme="majorHAnsi" w:hAnsiTheme="majorHAnsi" w:cs="Times New Roman"/>
          <w:bCs/>
        </w:rPr>
        <w:t xml:space="preserve"> </w:t>
      </w:r>
      <w:r w:rsidRPr="00EA251D">
        <w:rPr>
          <w:rFonts w:asciiTheme="majorHAnsi" w:hAnsiTheme="majorHAnsi" w:cs="Times New Roman"/>
          <w:iCs/>
        </w:rPr>
        <w:t xml:space="preserve">Appl. Environ. </w:t>
      </w:r>
      <w:proofErr w:type="spellStart"/>
      <w:r w:rsidRPr="00EA251D">
        <w:rPr>
          <w:rFonts w:asciiTheme="majorHAnsi" w:hAnsiTheme="majorHAnsi" w:cs="Times New Roman"/>
          <w:iCs/>
        </w:rPr>
        <w:t>Microbiol</w:t>
      </w:r>
      <w:proofErr w:type="spellEnd"/>
      <w:r w:rsidRPr="00EA251D">
        <w:rPr>
          <w:rFonts w:asciiTheme="majorHAnsi" w:hAnsiTheme="majorHAnsi" w:cs="Times New Roman"/>
          <w:iCs/>
        </w:rPr>
        <w:t>.</w:t>
      </w:r>
      <w:r w:rsidRPr="00EA251D">
        <w:rPr>
          <w:rFonts w:asciiTheme="majorHAnsi" w:hAnsiTheme="majorHAnsi" w:cs="Times New Roman"/>
          <w:i/>
          <w:iCs/>
        </w:rPr>
        <w:t xml:space="preserve"> </w:t>
      </w:r>
      <w:r w:rsidRPr="00EA251D">
        <w:rPr>
          <w:rFonts w:asciiTheme="majorHAnsi" w:hAnsiTheme="majorHAnsi" w:cs="Times New Roman"/>
          <w:iCs/>
        </w:rPr>
        <w:t>78:2996-2999</w:t>
      </w:r>
    </w:p>
    <w:p w:rsidR="00B403FE" w:rsidRPr="00EA251D" w:rsidRDefault="00B403FE" w:rsidP="00B403FE">
      <w:pPr>
        <w:spacing w:after="120"/>
        <w:ind w:left="360" w:hanging="360"/>
        <w:contextualSpacing/>
        <w:jc w:val="both"/>
        <w:rPr>
          <w:rFonts w:asciiTheme="majorHAnsi" w:hAnsiTheme="majorHAnsi" w:cs="Times New Roman"/>
        </w:rPr>
      </w:pPr>
      <w:proofErr w:type="spellStart"/>
      <w:r w:rsidRPr="00EA251D">
        <w:rPr>
          <w:rFonts w:asciiTheme="majorHAnsi" w:hAnsiTheme="majorHAnsi" w:cs="Times New Roman"/>
          <w:bCs/>
        </w:rPr>
        <w:t>DePaola</w:t>
      </w:r>
      <w:proofErr w:type="spellEnd"/>
      <w:r w:rsidRPr="00EA251D">
        <w:rPr>
          <w:rFonts w:asciiTheme="majorHAnsi" w:hAnsiTheme="majorHAnsi" w:cs="Times New Roman"/>
          <w:bCs/>
        </w:rPr>
        <w:t xml:space="preserve">, A., Jr. &amp; C. A. </w:t>
      </w:r>
      <w:proofErr w:type="spellStart"/>
      <w:r w:rsidRPr="00EA251D">
        <w:rPr>
          <w:rFonts w:asciiTheme="majorHAnsi" w:hAnsiTheme="majorHAnsi" w:cs="Times New Roman"/>
          <w:bCs/>
        </w:rPr>
        <w:t>Kaysner</w:t>
      </w:r>
      <w:proofErr w:type="spellEnd"/>
      <w:r w:rsidRPr="00EA251D">
        <w:rPr>
          <w:rFonts w:asciiTheme="majorHAnsi" w:hAnsiTheme="majorHAnsi" w:cs="Times New Roman"/>
          <w:b/>
        </w:rPr>
        <w:t xml:space="preserve"> (</w:t>
      </w:r>
      <w:r w:rsidRPr="00EA251D">
        <w:rPr>
          <w:rFonts w:asciiTheme="majorHAnsi" w:hAnsiTheme="majorHAnsi" w:cs="Times New Roman"/>
        </w:rPr>
        <w:t xml:space="preserve">2004) </w:t>
      </w:r>
      <w:r w:rsidRPr="00EA251D">
        <w:rPr>
          <w:rFonts w:asciiTheme="majorHAnsi" w:hAnsiTheme="majorHAnsi" w:cs="Times New Roman"/>
          <w:i/>
          <w:iCs/>
        </w:rPr>
        <w:t>Vibrio</w:t>
      </w:r>
      <w:r w:rsidRPr="00EA251D">
        <w:rPr>
          <w:rFonts w:asciiTheme="majorHAnsi" w:hAnsiTheme="majorHAnsi" w:cs="Times New Roman"/>
        </w:rPr>
        <w:t xml:space="preserve">, Chapter 9. </w:t>
      </w:r>
      <w:proofErr w:type="gramStart"/>
      <w:r w:rsidRPr="00EA251D">
        <w:rPr>
          <w:rFonts w:asciiTheme="majorHAnsi" w:hAnsiTheme="majorHAnsi" w:cs="Times New Roman"/>
          <w:i/>
          <w:iCs/>
        </w:rPr>
        <w:t>In</w:t>
      </w:r>
      <w:r w:rsidRPr="00EA251D">
        <w:rPr>
          <w:rFonts w:asciiTheme="majorHAnsi" w:hAnsiTheme="majorHAnsi" w:cs="Times New Roman"/>
        </w:rPr>
        <w:t xml:space="preserve"> Bacteriolo</w:t>
      </w:r>
      <w:bookmarkStart w:id="0" w:name="_GoBack"/>
      <w:bookmarkEnd w:id="0"/>
      <w:r w:rsidRPr="00EA251D">
        <w:rPr>
          <w:rFonts w:asciiTheme="majorHAnsi" w:hAnsiTheme="majorHAnsi" w:cs="Times New Roman"/>
        </w:rPr>
        <w:t>gical Analytical Manual.</w:t>
      </w:r>
      <w:proofErr w:type="gramEnd"/>
      <w:r w:rsidRPr="00EA251D">
        <w:rPr>
          <w:rFonts w:asciiTheme="majorHAnsi" w:hAnsiTheme="majorHAnsi" w:cs="Times New Roman"/>
        </w:rPr>
        <w:t xml:space="preserve"> U.S. Food and Drug Administration, Washington, DC.</w:t>
      </w:r>
    </w:p>
    <w:p w:rsidR="00EA251D" w:rsidRPr="00EA251D" w:rsidRDefault="00EA251D" w:rsidP="00EA251D">
      <w:pPr>
        <w:spacing w:after="120"/>
        <w:ind w:left="360" w:hanging="360"/>
        <w:contextualSpacing/>
        <w:jc w:val="both"/>
        <w:rPr>
          <w:rFonts w:asciiTheme="majorHAnsi" w:hAnsiTheme="majorHAnsi" w:cs="Times New Roman"/>
        </w:rPr>
      </w:pPr>
      <w:r w:rsidRPr="00EA251D">
        <w:rPr>
          <w:rFonts w:asciiTheme="majorHAnsi" w:hAnsiTheme="majorHAnsi" w:cs="Times New Roman"/>
        </w:rPr>
        <w:t>Jones, J. Y. Hara-</w:t>
      </w:r>
      <w:proofErr w:type="spellStart"/>
      <w:r w:rsidRPr="00EA251D">
        <w:rPr>
          <w:rFonts w:asciiTheme="majorHAnsi" w:hAnsiTheme="majorHAnsi" w:cs="Times New Roman"/>
        </w:rPr>
        <w:t>Kudo</w:t>
      </w:r>
      <w:proofErr w:type="spellEnd"/>
      <w:r w:rsidRPr="00EA251D">
        <w:rPr>
          <w:rFonts w:asciiTheme="majorHAnsi" w:hAnsiTheme="majorHAnsi" w:cs="Times New Roman"/>
        </w:rPr>
        <w:t xml:space="preserve">, J.A. </w:t>
      </w:r>
      <w:proofErr w:type="spellStart"/>
      <w:r w:rsidRPr="00EA251D">
        <w:rPr>
          <w:rFonts w:asciiTheme="majorHAnsi" w:hAnsiTheme="majorHAnsi" w:cs="Times New Roman"/>
        </w:rPr>
        <w:t>Krantz</w:t>
      </w:r>
      <w:proofErr w:type="spellEnd"/>
      <w:r w:rsidRPr="00EA251D">
        <w:rPr>
          <w:rFonts w:asciiTheme="majorHAnsi" w:hAnsiTheme="majorHAnsi" w:cs="Times New Roman"/>
        </w:rPr>
        <w:t xml:space="preserve">, R.A. Benner, A.B. Smith, T.R. </w:t>
      </w:r>
      <w:proofErr w:type="spellStart"/>
      <w:r w:rsidRPr="00EA251D">
        <w:rPr>
          <w:rFonts w:asciiTheme="majorHAnsi" w:hAnsiTheme="majorHAnsi" w:cs="Times New Roman"/>
        </w:rPr>
        <w:t>Dambaugh</w:t>
      </w:r>
      <w:proofErr w:type="spellEnd"/>
      <w:r w:rsidRPr="00EA251D">
        <w:rPr>
          <w:rFonts w:asciiTheme="majorHAnsi" w:hAnsiTheme="majorHAnsi" w:cs="Times New Roman"/>
        </w:rPr>
        <w:t xml:space="preserve">, J.C. Bowers &amp; A. </w:t>
      </w:r>
      <w:proofErr w:type="spellStart"/>
      <w:r w:rsidRPr="00EA251D">
        <w:rPr>
          <w:rFonts w:asciiTheme="majorHAnsi" w:hAnsiTheme="majorHAnsi" w:cs="Times New Roman"/>
        </w:rPr>
        <w:t>DePaola</w:t>
      </w:r>
      <w:proofErr w:type="spellEnd"/>
      <w:r w:rsidRPr="00EA251D">
        <w:rPr>
          <w:rFonts w:asciiTheme="majorHAnsi" w:hAnsiTheme="majorHAnsi" w:cs="Times New Roman"/>
        </w:rPr>
        <w:t xml:space="preserve"> (2012) Comparison of molecular detection methods for </w:t>
      </w:r>
      <w:r w:rsidRPr="00EA251D">
        <w:rPr>
          <w:rFonts w:asciiTheme="majorHAnsi" w:hAnsiTheme="majorHAnsi" w:cs="Times New Roman"/>
          <w:i/>
        </w:rPr>
        <w:t xml:space="preserve">Vibrio </w:t>
      </w:r>
      <w:proofErr w:type="spellStart"/>
      <w:r w:rsidRPr="00EA251D">
        <w:rPr>
          <w:rFonts w:asciiTheme="majorHAnsi" w:hAnsiTheme="majorHAnsi" w:cs="Times New Roman"/>
          <w:i/>
        </w:rPr>
        <w:t>parahaemolyticus</w:t>
      </w:r>
      <w:proofErr w:type="spellEnd"/>
      <w:r w:rsidRPr="00EA251D">
        <w:rPr>
          <w:rFonts w:asciiTheme="majorHAnsi" w:hAnsiTheme="majorHAnsi" w:cs="Times New Roman"/>
        </w:rPr>
        <w:t xml:space="preserve"> and </w:t>
      </w:r>
      <w:r w:rsidRPr="00EA251D">
        <w:rPr>
          <w:rFonts w:asciiTheme="majorHAnsi" w:hAnsiTheme="majorHAnsi" w:cs="Times New Roman"/>
          <w:i/>
        </w:rPr>
        <w:t xml:space="preserve">Vibrio </w:t>
      </w:r>
      <w:proofErr w:type="spellStart"/>
      <w:r w:rsidRPr="00EA251D">
        <w:rPr>
          <w:rFonts w:asciiTheme="majorHAnsi" w:hAnsiTheme="majorHAnsi" w:cs="Times New Roman"/>
          <w:i/>
        </w:rPr>
        <w:t>vulnificus</w:t>
      </w:r>
      <w:proofErr w:type="spellEnd"/>
      <w:r w:rsidRPr="00EA251D">
        <w:rPr>
          <w:rFonts w:asciiTheme="majorHAnsi" w:hAnsiTheme="majorHAnsi" w:cs="Times New Roman"/>
        </w:rPr>
        <w:t>. Food Microbiology 30:105-111.</w:t>
      </w:r>
    </w:p>
    <w:p w:rsidR="00EA251D" w:rsidRPr="00EA251D" w:rsidRDefault="00EA251D" w:rsidP="00EA251D">
      <w:pPr>
        <w:ind w:left="360" w:hanging="360"/>
        <w:rPr>
          <w:rFonts w:asciiTheme="majorHAnsi" w:eastAsia="Times New Roman" w:hAnsiTheme="majorHAnsi" w:cs="Times New Roman"/>
        </w:rPr>
      </w:pPr>
      <w:proofErr w:type="gramStart"/>
      <w:r w:rsidRPr="00EA251D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Newton A., Kendall M., </w:t>
      </w:r>
      <w:proofErr w:type="spellStart"/>
      <w:r w:rsidRPr="00EA251D">
        <w:rPr>
          <w:rFonts w:asciiTheme="majorHAnsi" w:eastAsia="Times New Roman" w:hAnsiTheme="majorHAnsi" w:cs="Times New Roman"/>
          <w:color w:val="000000"/>
          <w:shd w:val="clear" w:color="auto" w:fill="FFFFFF"/>
        </w:rPr>
        <w:t>Vugia</w:t>
      </w:r>
      <w:proofErr w:type="spellEnd"/>
      <w:r w:rsidRPr="00EA251D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D. J., </w:t>
      </w:r>
      <w:proofErr w:type="spellStart"/>
      <w:r w:rsidRPr="00EA251D">
        <w:rPr>
          <w:rFonts w:asciiTheme="majorHAnsi" w:eastAsia="Times New Roman" w:hAnsiTheme="majorHAnsi" w:cs="Times New Roman"/>
          <w:color w:val="000000"/>
          <w:shd w:val="clear" w:color="auto" w:fill="FFFFFF"/>
        </w:rPr>
        <w:t>Henao</w:t>
      </w:r>
      <w:proofErr w:type="spellEnd"/>
      <w:r w:rsidRPr="00EA251D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O. L. &amp; B. E. Mahon (2012).</w:t>
      </w:r>
      <w:proofErr w:type="gramEnd"/>
      <w:r w:rsidRPr="00EA251D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 Increasing rates of </w:t>
      </w:r>
      <w:proofErr w:type="spellStart"/>
      <w:r w:rsidRPr="00EA251D">
        <w:rPr>
          <w:rFonts w:asciiTheme="majorHAnsi" w:eastAsia="Times New Roman" w:hAnsiTheme="majorHAnsi" w:cs="Times New Roman"/>
          <w:color w:val="000000"/>
          <w:shd w:val="clear" w:color="auto" w:fill="FFFFFF"/>
        </w:rPr>
        <w:t>vibriosis</w:t>
      </w:r>
      <w:proofErr w:type="spellEnd"/>
      <w:r w:rsidRPr="00EA251D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in the United States, 1996–2010: review of surveillance data from 2 systems. </w:t>
      </w:r>
      <w:proofErr w:type="spellStart"/>
      <w:r w:rsidRPr="00EA251D">
        <w:rPr>
          <w:rFonts w:asciiTheme="majorHAnsi" w:eastAsia="Times New Roman" w:hAnsiTheme="majorHAnsi" w:cs="Times New Roman"/>
          <w:color w:val="000000"/>
          <w:shd w:val="clear" w:color="auto" w:fill="FFFFFF"/>
        </w:rPr>
        <w:t>Clin</w:t>
      </w:r>
      <w:proofErr w:type="spellEnd"/>
      <w:r w:rsidRPr="00EA251D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. Infect. </w:t>
      </w:r>
      <w:proofErr w:type="gramStart"/>
      <w:r w:rsidRPr="00EA251D">
        <w:rPr>
          <w:rFonts w:asciiTheme="majorHAnsi" w:eastAsia="Times New Roman" w:hAnsiTheme="majorHAnsi" w:cs="Times New Roman"/>
          <w:color w:val="000000"/>
          <w:shd w:val="clear" w:color="auto" w:fill="FFFFFF"/>
        </w:rPr>
        <w:t>Dis. 54, S391–S395.</w:t>
      </w:r>
      <w:proofErr w:type="gramEnd"/>
    </w:p>
    <w:p w:rsidR="00EA251D" w:rsidRPr="00EA251D" w:rsidRDefault="00EA251D" w:rsidP="00EA251D">
      <w:pPr>
        <w:spacing w:after="120"/>
        <w:ind w:left="360" w:hanging="360"/>
        <w:contextualSpacing/>
        <w:jc w:val="both"/>
        <w:rPr>
          <w:rFonts w:asciiTheme="majorHAnsi" w:hAnsiTheme="majorHAnsi" w:cs="Times New Roman"/>
        </w:rPr>
      </w:pPr>
      <w:r w:rsidRPr="00EA251D">
        <w:rPr>
          <w:rFonts w:asciiTheme="majorHAnsi" w:hAnsiTheme="majorHAnsi" w:cs="Times New Roman"/>
        </w:rPr>
        <w:t xml:space="preserve">Nordstrom, J.L., C.A. </w:t>
      </w:r>
      <w:proofErr w:type="spellStart"/>
      <w:r w:rsidRPr="00EA251D">
        <w:rPr>
          <w:rFonts w:asciiTheme="majorHAnsi" w:hAnsiTheme="majorHAnsi" w:cs="Times New Roman"/>
        </w:rPr>
        <w:t>Kasner</w:t>
      </w:r>
      <w:proofErr w:type="spellEnd"/>
      <w:r w:rsidRPr="00EA251D">
        <w:rPr>
          <w:rFonts w:asciiTheme="majorHAnsi" w:hAnsiTheme="majorHAnsi" w:cs="Times New Roman"/>
        </w:rPr>
        <w:t xml:space="preserve">, G.M. Blackstone, </w:t>
      </w:r>
      <w:proofErr w:type="spellStart"/>
      <w:r w:rsidRPr="00EA251D">
        <w:rPr>
          <w:rFonts w:asciiTheme="majorHAnsi" w:hAnsiTheme="majorHAnsi" w:cs="Times New Roman"/>
        </w:rPr>
        <w:t>M.C.L.vickery</w:t>
      </w:r>
      <w:proofErr w:type="spellEnd"/>
      <w:r w:rsidRPr="00EA251D">
        <w:rPr>
          <w:rFonts w:asciiTheme="majorHAnsi" w:hAnsiTheme="majorHAnsi" w:cs="Times New Roman"/>
        </w:rPr>
        <w:t xml:space="preserve">, J.C. Bowers &amp; A. </w:t>
      </w:r>
      <w:proofErr w:type="spellStart"/>
      <w:r w:rsidRPr="00EA251D">
        <w:rPr>
          <w:rFonts w:asciiTheme="majorHAnsi" w:hAnsiTheme="majorHAnsi" w:cs="Times New Roman"/>
        </w:rPr>
        <w:t>DePaola</w:t>
      </w:r>
      <w:proofErr w:type="spellEnd"/>
      <w:r w:rsidRPr="00EA251D">
        <w:rPr>
          <w:rFonts w:asciiTheme="majorHAnsi" w:hAnsiTheme="majorHAnsi" w:cs="Times New Roman"/>
        </w:rPr>
        <w:t xml:space="preserve"> (2004) Effect of intertidal exposure on Vibrio </w:t>
      </w:r>
      <w:proofErr w:type="spellStart"/>
      <w:r w:rsidRPr="00EA251D">
        <w:rPr>
          <w:rFonts w:asciiTheme="majorHAnsi" w:hAnsiTheme="majorHAnsi" w:cs="Times New Roman"/>
        </w:rPr>
        <w:t>parahaemolyticus</w:t>
      </w:r>
      <w:proofErr w:type="spellEnd"/>
      <w:r w:rsidRPr="00EA251D">
        <w:rPr>
          <w:rFonts w:asciiTheme="majorHAnsi" w:hAnsiTheme="majorHAnsi" w:cs="Times New Roman"/>
        </w:rPr>
        <w:t xml:space="preserve"> in Pacific Northwest oysters. </w:t>
      </w:r>
      <w:proofErr w:type="gramStart"/>
      <w:r w:rsidRPr="00EA251D">
        <w:rPr>
          <w:rFonts w:asciiTheme="majorHAnsi" w:hAnsiTheme="majorHAnsi" w:cs="Times New Roman"/>
        </w:rPr>
        <w:t>Journal of Food Protection.</w:t>
      </w:r>
      <w:proofErr w:type="gramEnd"/>
      <w:r w:rsidRPr="00EA251D">
        <w:rPr>
          <w:rFonts w:asciiTheme="majorHAnsi" w:hAnsiTheme="majorHAnsi" w:cs="Times New Roman"/>
        </w:rPr>
        <w:t xml:space="preserve"> </w:t>
      </w:r>
      <w:proofErr w:type="gramStart"/>
      <w:r w:rsidRPr="00EA251D">
        <w:rPr>
          <w:rFonts w:asciiTheme="majorHAnsi" w:hAnsiTheme="majorHAnsi" w:cs="Times New Roman"/>
        </w:rPr>
        <w:t>67: 2178-2182.</w:t>
      </w:r>
      <w:proofErr w:type="gramEnd"/>
    </w:p>
    <w:p w:rsidR="00EA251D" w:rsidRPr="00EA251D" w:rsidRDefault="00EA251D" w:rsidP="00EA251D">
      <w:pPr>
        <w:spacing w:after="120"/>
        <w:ind w:left="360" w:hanging="360"/>
        <w:contextualSpacing/>
        <w:jc w:val="both"/>
        <w:rPr>
          <w:rFonts w:asciiTheme="majorHAnsi" w:hAnsiTheme="majorHAnsi" w:cs="Times New Roman"/>
          <w:lang w:val="fr-FR"/>
        </w:rPr>
      </w:pPr>
      <w:r w:rsidRPr="00EA251D">
        <w:rPr>
          <w:rFonts w:asciiTheme="majorHAnsi" w:hAnsiTheme="majorHAnsi" w:cs="Times New Roman"/>
        </w:rPr>
        <w:t xml:space="preserve">Nordstrom, J. L., M. C. L. Vickery, G. M. Blackstone, S. L. Murray &amp; A. </w:t>
      </w:r>
      <w:proofErr w:type="spellStart"/>
      <w:r w:rsidRPr="00EA251D">
        <w:rPr>
          <w:rFonts w:asciiTheme="majorHAnsi" w:hAnsiTheme="majorHAnsi" w:cs="Times New Roman"/>
        </w:rPr>
        <w:t>DePaola</w:t>
      </w:r>
      <w:proofErr w:type="spellEnd"/>
      <w:r w:rsidRPr="00EA251D">
        <w:rPr>
          <w:rFonts w:asciiTheme="majorHAnsi" w:hAnsiTheme="majorHAnsi" w:cs="Times New Roman"/>
        </w:rPr>
        <w:t xml:space="preserve"> (2007) Development of a multiplex real-time PCR assay with an internal amplification control for the detection of total and pathogenic </w:t>
      </w:r>
      <w:r w:rsidRPr="00EA251D">
        <w:rPr>
          <w:rFonts w:asciiTheme="majorHAnsi" w:hAnsiTheme="majorHAnsi" w:cs="Times New Roman"/>
          <w:i/>
        </w:rPr>
        <w:t>Vibrio</w:t>
      </w:r>
      <w:r w:rsidRPr="00EA251D">
        <w:rPr>
          <w:rFonts w:asciiTheme="majorHAnsi" w:hAnsiTheme="majorHAnsi" w:cs="Times New Roman"/>
        </w:rPr>
        <w:t xml:space="preserve"> </w:t>
      </w:r>
      <w:proofErr w:type="spellStart"/>
      <w:r w:rsidRPr="00EA251D">
        <w:rPr>
          <w:rFonts w:asciiTheme="majorHAnsi" w:hAnsiTheme="majorHAnsi" w:cs="Times New Roman"/>
          <w:i/>
        </w:rPr>
        <w:t>parahaemolyticus</w:t>
      </w:r>
      <w:proofErr w:type="spellEnd"/>
      <w:r w:rsidRPr="00EA251D">
        <w:rPr>
          <w:rFonts w:asciiTheme="majorHAnsi" w:hAnsiTheme="majorHAnsi" w:cs="Times New Roman"/>
        </w:rPr>
        <w:t xml:space="preserve"> bacteria in oysters. Appl. Environ. </w:t>
      </w:r>
      <w:proofErr w:type="spellStart"/>
      <w:r w:rsidRPr="00EA251D">
        <w:rPr>
          <w:rFonts w:asciiTheme="majorHAnsi" w:hAnsiTheme="majorHAnsi" w:cs="Times New Roman"/>
          <w:lang w:val="fr-FR"/>
        </w:rPr>
        <w:t>Microbiol</w:t>
      </w:r>
      <w:proofErr w:type="spellEnd"/>
      <w:r w:rsidRPr="00EA251D">
        <w:rPr>
          <w:rFonts w:asciiTheme="majorHAnsi" w:hAnsiTheme="majorHAnsi" w:cs="Times New Roman"/>
          <w:lang w:val="fr-FR"/>
        </w:rPr>
        <w:t>. 73:5840-5847.</w:t>
      </w:r>
    </w:p>
    <w:p w:rsidR="00EA251D" w:rsidRPr="00EA251D" w:rsidRDefault="00EA251D" w:rsidP="00EA251D">
      <w:pPr>
        <w:spacing w:after="120"/>
        <w:ind w:left="360" w:hanging="360"/>
        <w:contextualSpacing/>
        <w:jc w:val="both"/>
        <w:rPr>
          <w:rFonts w:asciiTheme="majorHAnsi" w:hAnsiTheme="majorHAnsi" w:cs="Times New Roman"/>
        </w:rPr>
      </w:pPr>
    </w:p>
    <w:p w:rsidR="00B403FE" w:rsidRPr="00EA251D" w:rsidRDefault="00B403FE">
      <w:pPr>
        <w:rPr>
          <w:rFonts w:asciiTheme="majorHAnsi" w:hAnsiTheme="majorHAnsi"/>
        </w:rPr>
      </w:pPr>
    </w:p>
    <w:sectPr w:rsidR="00B403FE" w:rsidRPr="00EA251D" w:rsidSect="005C7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35"/>
    <w:rsid w:val="00414435"/>
    <w:rsid w:val="005C72EA"/>
    <w:rsid w:val="00B403FE"/>
    <w:rsid w:val="00D84E4D"/>
    <w:rsid w:val="00E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5B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1111</Characters>
  <Application>Microsoft Macintosh Word</Application>
  <DocSecurity>0</DocSecurity>
  <Lines>19</Lines>
  <Paragraphs>4</Paragraphs>
  <ScaleCrop>false</ScaleCrop>
  <Company>Rutgers University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Haskin Shellfish Research Lab</dc:creator>
  <cp:keywords/>
  <dc:description/>
  <cp:lastModifiedBy>Haskin Shellfish Research Lab</cp:lastModifiedBy>
  <cp:revision>1</cp:revision>
  <dcterms:created xsi:type="dcterms:W3CDTF">2015-05-03T11:57:00Z</dcterms:created>
  <dcterms:modified xsi:type="dcterms:W3CDTF">2015-05-03T12:39:00Z</dcterms:modified>
</cp:coreProperties>
</file>