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  <w:r w:rsidRPr="0001282A">
        <w:rPr>
          <w:rFonts w:ascii="Times New Roman" w:eastAsia="Calibri" w:hAnsi="Times New Roman" w:cs="Times New Roman"/>
          <w:sz w:val="24"/>
          <w:szCs w:val="24"/>
        </w:rPr>
        <w:t>Table 1. Ingredient and calculated nutrient composition of diets provided to Hubbard x Cobb 500 broilers from 1-21 d of age.</w:t>
      </w:r>
    </w:p>
    <w:tbl>
      <w:tblPr>
        <w:tblStyle w:val="PlainTable1"/>
        <w:tblpPr w:leftFromText="180" w:rightFromText="180" w:vertAnchor="page" w:horzAnchor="margin" w:tblpY="2281"/>
        <w:tblW w:w="9828" w:type="dxa"/>
        <w:tblLayout w:type="fixed"/>
        <w:tblLook w:val="04A0" w:firstRow="1" w:lastRow="0" w:firstColumn="1" w:lastColumn="0" w:noHBand="0" w:noVBand="1"/>
      </w:tblPr>
      <w:tblGrid>
        <w:gridCol w:w="3348"/>
        <w:gridCol w:w="36"/>
        <w:gridCol w:w="1584"/>
        <w:gridCol w:w="1350"/>
        <w:gridCol w:w="1530"/>
        <w:gridCol w:w="1980"/>
      </w:tblGrid>
      <w:tr w:rsidR="0001282A" w:rsidRPr="0001282A" w:rsidTr="004A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Ingredient</w:t>
            </w:r>
          </w:p>
        </w:tc>
        <w:tc>
          <w:tcPr>
            <w:tcW w:w="1584" w:type="dxa"/>
            <w:hideMark/>
          </w:tcPr>
          <w:p w:rsidR="0001282A" w:rsidRPr="0001282A" w:rsidRDefault="0001282A" w:rsidP="0001282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NC</w:t>
            </w:r>
          </w:p>
        </w:tc>
        <w:tc>
          <w:tcPr>
            <w:tcW w:w="1350" w:type="dxa"/>
            <w:hideMark/>
          </w:tcPr>
          <w:p w:rsidR="0001282A" w:rsidRPr="0001282A" w:rsidRDefault="0001282A" w:rsidP="0001282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PC</w:t>
            </w:r>
          </w:p>
        </w:tc>
        <w:tc>
          <w:tcPr>
            <w:tcW w:w="1530" w:type="dxa"/>
            <w:hideMark/>
          </w:tcPr>
          <w:p w:rsidR="0001282A" w:rsidRPr="0001282A" w:rsidRDefault="0001282A" w:rsidP="0001282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2% PLB</w:t>
            </w:r>
          </w:p>
        </w:tc>
        <w:tc>
          <w:tcPr>
            <w:tcW w:w="1980" w:type="dxa"/>
            <w:hideMark/>
          </w:tcPr>
          <w:p w:rsidR="0001282A" w:rsidRPr="0001282A" w:rsidRDefault="0001282A" w:rsidP="0001282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4% PLB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hideMark/>
          </w:tcPr>
          <w:p w:rsidR="0001282A" w:rsidRPr="0001282A" w:rsidRDefault="0001282A" w:rsidP="0001282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%</w:t>
            </w:r>
          </w:p>
        </w:tc>
        <w:tc>
          <w:tcPr>
            <w:tcW w:w="1350" w:type="dxa"/>
            <w:hideMark/>
          </w:tcPr>
          <w:p w:rsidR="0001282A" w:rsidRPr="0001282A" w:rsidRDefault="0001282A" w:rsidP="0001282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%</w:t>
            </w:r>
          </w:p>
        </w:tc>
        <w:tc>
          <w:tcPr>
            <w:tcW w:w="1530" w:type="dxa"/>
            <w:hideMark/>
          </w:tcPr>
          <w:p w:rsidR="0001282A" w:rsidRPr="0001282A" w:rsidRDefault="0001282A" w:rsidP="0001282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%</w:t>
            </w:r>
          </w:p>
        </w:tc>
        <w:tc>
          <w:tcPr>
            <w:tcW w:w="1980" w:type="dxa"/>
            <w:hideMark/>
          </w:tcPr>
          <w:p w:rsidR="0001282A" w:rsidRPr="0001282A" w:rsidRDefault="0001282A" w:rsidP="0001282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%</w:t>
            </w:r>
          </w:p>
        </w:tc>
      </w:tr>
      <w:tr w:rsidR="0001282A" w:rsidRPr="0001282A" w:rsidTr="004A3A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Corn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54.57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54.57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54.57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54.57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Soybean Meal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32.06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32.06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32.06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32.06</w:t>
            </w:r>
          </w:p>
        </w:tc>
      </w:tr>
      <w:tr w:rsidR="0001282A" w:rsidRPr="0001282A" w:rsidTr="004A3A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Animal and Vegetable Blend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3.96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3.96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3.96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3.96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MBM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2.50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2.50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2.50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2.50</w:t>
            </w:r>
          </w:p>
        </w:tc>
      </w:tr>
      <w:tr w:rsidR="0001282A" w:rsidRPr="0001282A" w:rsidTr="004A3A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Limestone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0.97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0.89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Salt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0.20</w:t>
            </w:r>
          </w:p>
        </w:tc>
      </w:tr>
      <w:tr w:rsidR="0001282A" w:rsidRPr="0001282A" w:rsidTr="004A3A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Methionine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0.36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NB3000</w:t>
            </w:r>
            <w:r w:rsidRPr="0001282A">
              <w:rPr>
                <w:rFonts w:ascii="Times New Roman" w:eastAsia="Times New Roman" w:hAnsi="Times New Roman" w:cs="Times New Roman"/>
                <w:kern w:val="24"/>
                <w:vertAlign w:val="superscript"/>
              </w:rPr>
              <w:t>1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0.25</w:t>
            </w:r>
          </w:p>
        </w:tc>
      </w:tr>
      <w:tr w:rsidR="0001282A" w:rsidRPr="0001282A" w:rsidTr="004A3A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Lysine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0.23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Threonine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01282A" w:rsidRPr="0001282A" w:rsidTr="004A3A2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82A">
              <w:rPr>
                <w:rFonts w:ascii="Times New Roman" w:eastAsia="Times New Roman" w:hAnsi="Times New Roman" w:cs="Times New Roman"/>
                <w:kern w:val="24"/>
              </w:rPr>
              <w:t>Dicalcium</w:t>
            </w:r>
            <w:proofErr w:type="spellEnd"/>
            <w:r w:rsidRPr="0001282A">
              <w:rPr>
                <w:rFonts w:ascii="Times New Roman" w:eastAsia="Times New Roman" w:hAnsi="Times New Roman" w:cs="Times New Roman"/>
                <w:kern w:val="24"/>
              </w:rPr>
              <w:t xml:space="preserve"> Phosphorus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0.58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Coban</w:t>
            </w:r>
            <w:r w:rsidRPr="0001282A">
              <w:rPr>
                <w:rFonts w:ascii="Times New Roman" w:eastAsia="Times New Roman" w:hAnsi="Times New Roman" w:cs="Times New Roman"/>
                <w:kern w:val="24"/>
                <w:vertAlign w:val="superscript"/>
              </w:rPr>
              <w:t>2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01282A" w:rsidRPr="0001282A" w:rsidTr="004A3A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BMD</w:t>
            </w:r>
            <w:r w:rsidRPr="0001282A">
              <w:rPr>
                <w:rFonts w:ascii="Times New Roman" w:eastAsia="Times New Roman" w:hAnsi="Times New Roman" w:cs="Times New Roman"/>
                <w:kern w:val="24"/>
                <w:vertAlign w:val="superscript"/>
              </w:rPr>
              <w:t>3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Sand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4.04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1.57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01282A" w:rsidRPr="0001282A" w:rsidTr="004A3A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PLB</w:t>
            </w:r>
          </w:p>
        </w:tc>
        <w:tc>
          <w:tcPr>
            <w:tcW w:w="1584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</w:rPr>
              <w:t>4.00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6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Calculated Nutrient Analysis</w:t>
            </w:r>
          </w:p>
        </w:tc>
      </w:tr>
      <w:tr w:rsidR="0001282A" w:rsidRPr="0001282A" w:rsidTr="004A3A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ME (kcal/kg)</w:t>
            </w:r>
          </w:p>
        </w:tc>
        <w:tc>
          <w:tcPr>
            <w:tcW w:w="1620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1,375</w:t>
            </w:r>
          </w:p>
        </w:tc>
        <w:tc>
          <w:tcPr>
            <w:tcW w:w="135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1,375</w:t>
            </w:r>
          </w:p>
        </w:tc>
        <w:tc>
          <w:tcPr>
            <w:tcW w:w="153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1,375</w:t>
            </w:r>
          </w:p>
        </w:tc>
        <w:tc>
          <w:tcPr>
            <w:tcW w:w="198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1,375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CP (%)</w:t>
            </w:r>
          </w:p>
        </w:tc>
        <w:tc>
          <w:tcPr>
            <w:tcW w:w="1620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21.46</w:t>
            </w:r>
          </w:p>
        </w:tc>
        <w:tc>
          <w:tcPr>
            <w:tcW w:w="135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21.46</w:t>
            </w:r>
          </w:p>
        </w:tc>
        <w:tc>
          <w:tcPr>
            <w:tcW w:w="153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21.75</w:t>
            </w:r>
          </w:p>
        </w:tc>
        <w:tc>
          <w:tcPr>
            <w:tcW w:w="198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22.04</w:t>
            </w:r>
          </w:p>
        </w:tc>
      </w:tr>
      <w:tr w:rsidR="0001282A" w:rsidRPr="0001282A" w:rsidTr="004A3A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Digestible Lysine (%)</w:t>
            </w:r>
          </w:p>
        </w:tc>
        <w:tc>
          <w:tcPr>
            <w:tcW w:w="1620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1.18</w:t>
            </w:r>
          </w:p>
        </w:tc>
        <w:tc>
          <w:tcPr>
            <w:tcW w:w="135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1.18</w:t>
            </w:r>
          </w:p>
        </w:tc>
        <w:tc>
          <w:tcPr>
            <w:tcW w:w="153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1.18</w:t>
            </w:r>
          </w:p>
        </w:tc>
        <w:tc>
          <w:tcPr>
            <w:tcW w:w="198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1.18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Digestible TSAA (%)</w:t>
            </w:r>
          </w:p>
        </w:tc>
        <w:tc>
          <w:tcPr>
            <w:tcW w:w="1620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0.90</w:t>
            </w:r>
          </w:p>
        </w:tc>
        <w:tc>
          <w:tcPr>
            <w:tcW w:w="135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0.90</w:t>
            </w:r>
          </w:p>
        </w:tc>
        <w:tc>
          <w:tcPr>
            <w:tcW w:w="153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0.90</w:t>
            </w:r>
          </w:p>
        </w:tc>
        <w:tc>
          <w:tcPr>
            <w:tcW w:w="198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0.90</w:t>
            </w:r>
          </w:p>
        </w:tc>
      </w:tr>
      <w:tr w:rsidR="0001282A" w:rsidRPr="0001282A" w:rsidTr="004A3A2D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Digestible Threonine (%)</w:t>
            </w:r>
          </w:p>
        </w:tc>
        <w:tc>
          <w:tcPr>
            <w:tcW w:w="1620" w:type="dxa"/>
            <w:gridSpan w:val="2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0.77</w:t>
            </w:r>
          </w:p>
        </w:tc>
        <w:tc>
          <w:tcPr>
            <w:tcW w:w="1350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0.77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0.77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0.77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Calcium (%)</w:t>
            </w:r>
          </w:p>
        </w:tc>
        <w:tc>
          <w:tcPr>
            <w:tcW w:w="1620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0.96</w:t>
            </w:r>
          </w:p>
        </w:tc>
        <w:tc>
          <w:tcPr>
            <w:tcW w:w="135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0.96</w:t>
            </w:r>
          </w:p>
        </w:tc>
        <w:tc>
          <w:tcPr>
            <w:tcW w:w="153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0.96</w:t>
            </w:r>
          </w:p>
        </w:tc>
        <w:tc>
          <w:tcPr>
            <w:tcW w:w="198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0.96</w:t>
            </w:r>
          </w:p>
        </w:tc>
      </w:tr>
      <w:tr w:rsidR="0001282A" w:rsidRPr="0001282A" w:rsidTr="004A3A2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Available Phosphorus (%)</w:t>
            </w:r>
          </w:p>
        </w:tc>
        <w:tc>
          <w:tcPr>
            <w:tcW w:w="1620" w:type="dxa"/>
            <w:gridSpan w:val="2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0.23</w:t>
            </w:r>
          </w:p>
        </w:tc>
        <w:tc>
          <w:tcPr>
            <w:tcW w:w="135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0.45</w:t>
            </w:r>
          </w:p>
        </w:tc>
        <w:tc>
          <w:tcPr>
            <w:tcW w:w="153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0.45</w:t>
            </w:r>
          </w:p>
        </w:tc>
        <w:tc>
          <w:tcPr>
            <w:tcW w:w="1980" w:type="dxa"/>
            <w:hideMark/>
          </w:tcPr>
          <w:p w:rsidR="0001282A" w:rsidRPr="0001282A" w:rsidRDefault="0001282A" w:rsidP="0001282A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</w:rPr>
              <w:t>0.45</w:t>
            </w:r>
          </w:p>
        </w:tc>
      </w:tr>
    </w:tbl>
    <w:p w:rsidR="0001282A" w:rsidRPr="0001282A" w:rsidRDefault="0001282A" w:rsidP="0001282A">
      <w:pPr>
        <w:spacing w:after="0"/>
        <w:rPr>
          <w:rFonts w:ascii="Times New Roman" w:eastAsia="Calibri" w:hAnsi="Times New Roman" w:cs="Times New Roman"/>
          <w:sz w:val="16"/>
          <w:szCs w:val="24"/>
        </w:rPr>
      </w:pPr>
      <w:r w:rsidRPr="0001282A">
        <w:rPr>
          <w:rFonts w:ascii="Times New Roman" w:eastAsia="Calibri" w:hAnsi="Times New Roman" w:cs="Times New Roman"/>
          <w:sz w:val="16"/>
          <w:szCs w:val="24"/>
          <w:vertAlign w:val="superscript"/>
          <w:lang w:val="en-GB"/>
        </w:rPr>
        <w:t xml:space="preserve">1 </w:t>
      </w:r>
      <w:r w:rsidRPr="0001282A">
        <w:rPr>
          <w:rFonts w:ascii="Times New Roman" w:eastAsia="Calibri" w:hAnsi="Times New Roman" w:cs="Times New Roman"/>
          <w:sz w:val="16"/>
          <w:szCs w:val="24"/>
          <w:lang w:val="en-GB"/>
        </w:rPr>
        <w:t>Supplied per kg of diet: manganese, 0.02%; zinc 0.02%; iron, 0.01%; copper, 0.0025%; iodine, 0.0003%; selenium, 0.00003%; folic acid, 0.69mg; choline, 386mg’ riboflavin, 6.61mg; biotin, 0.03mg; vitamin B</w:t>
      </w:r>
      <w:r w:rsidRPr="0001282A">
        <w:rPr>
          <w:rFonts w:ascii="Times New Roman" w:eastAsia="Calibri" w:hAnsi="Times New Roman" w:cs="Times New Roman"/>
          <w:sz w:val="16"/>
          <w:szCs w:val="24"/>
          <w:vertAlign w:val="subscript"/>
          <w:lang w:val="en-GB"/>
        </w:rPr>
        <w:t>6</w:t>
      </w:r>
      <w:r w:rsidRPr="0001282A">
        <w:rPr>
          <w:rFonts w:ascii="Times New Roman" w:eastAsia="Calibri" w:hAnsi="Times New Roman" w:cs="Times New Roman"/>
          <w:sz w:val="16"/>
          <w:szCs w:val="24"/>
          <w:lang w:val="en-GB"/>
        </w:rPr>
        <w:t xml:space="preserve">, 1.38mg; niacin, 27.56mg; pantothenic acid, 6.61mg; thiamine, 2.20mg; </w:t>
      </w:r>
      <w:proofErr w:type="spellStart"/>
      <w:r w:rsidRPr="0001282A">
        <w:rPr>
          <w:rFonts w:ascii="Times New Roman" w:eastAsia="Calibri" w:hAnsi="Times New Roman" w:cs="Times New Roman"/>
          <w:sz w:val="16"/>
          <w:szCs w:val="24"/>
          <w:lang w:val="en-GB"/>
        </w:rPr>
        <w:t>manadione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  <w:lang w:val="en-GB"/>
        </w:rPr>
        <w:t>, 0.83mg; vitamin B</w:t>
      </w:r>
      <w:r w:rsidRPr="0001282A">
        <w:rPr>
          <w:rFonts w:ascii="Times New Roman" w:eastAsia="Calibri" w:hAnsi="Times New Roman" w:cs="Times New Roman"/>
          <w:sz w:val="16"/>
          <w:szCs w:val="24"/>
          <w:vertAlign w:val="subscript"/>
          <w:lang w:val="en-GB"/>
        </w:rPr>
        <w:t>12</w:t>
      </w:r>
      <w:r w:rsidRPr="0001282A">
        <w:rPr>
          <w:rFonts w:ascii="Times New Roman" w:eastAsia="Calibri" w:hAnsi="Times New Roman" w:cs="Times New Roman"/>
          <w:sz w:val="16"/>
          <w:szCs w:val="24"/>
          <w:lang w:val="en-GB"/>
        </w:rPr>
        <w:t>, 0.01mg; vitamin E, 16.53 IU; vitamin D</w:t>
      </w:r>
      <w:r w:rsidRPr="0001282A">
        <w:rPr>
          <w:rFonts w:ascii="Times New Roman" w:eastAsia="Calibri" w:hAnsi="Times New Roman" w:cs="Times New Roman"/>
          <w:sz w:val="16"/>
          <w:szCs w:val="24"/>
          <w:vertAlign w:val="subscript"/>
          <w:lang w:val="en-GB"/>
        </w:rPr>
        <w:t>3,</w:t>
      </w:r>
      <w:r w:rsidRPr="0001282A">
        <w:rPr>
          <w:rFonts w:ascii="Times New Roman" w:eastAsia="Calibri" w:hAnsi="Times New Roman" w:cs="Times New Roman"/>
          <w:sz w:val="16"/>
          <w:szCs w:val="24"/>
          <w:lang w:val="en-GB"/>
        </w:rPr>
        <w:t xml:space="preserve"> 2133 ICU; vitamin A, 7716 IU.</w:t>
      </w:r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 </w:t>
      </w: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  <w:r w:rsidRPr="0001282A">
        <w:rPr>
          <w:rFonts w:ascii="Times New Roman" w:eastAsia="Calibri" w:hAnsi="Times New Roman" w:cs="Times New Roman"/>
          <w:sz w:val="16"/>
          <w:szCs w:val="24"/>
          <w:vertAlign w:val="superscript"/>
        </w:rPr>
        <w:t>2</w:t>
      </w:r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Active drug ingredient </w:t>
      </w:r>
      <w:proofErr w:type="spellStart"/>
      <w:r w:rsidRPr="0001282A">
        <w:rPr>
          <w:rFonts w:ascii="Times New Roman" w:eastAsia="Calibri" w:hAnsi="Times New Roman" w:cs="Times New Roman"/>
          <w:sz w:val="16"/>
          <w:szCs w:val="24"/>
        </w:rPr>
        <w:t>Monensin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 Sodium 60 </w:t>
      </w:r>
      <w:proofErr w:type="spellStart"/>
      <w:r w:rsidRPr="0001282A">
        <w:rPr>
          <w:rFonts w:ascii="Times New Roman" w:eastAsia="Calibri" w:hAnsi="Times New Roman" w:cs="Times New Roman"/>
          <w:sz w:val="16"/>
          <w:szCs w:val="24"/>
        </w:rPr>
        <w:t>gpb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 (90 g/ton inclusion), </w:t>
      </w:r>
      <w:proofErr w:type="spellStart"/>
      <w:r w:rsidRPr="0001282A">
        <w:rPr>
          <w:rFonts w:ascii="Times New Roman" w:eastAsia="Calibri" w:hAnsi="Times New Roman" w:cs="Times New Roman"/>
          <w:sz w:val="16"/>
          <w:szCs w:val="24"/>
        </w:rPr>
        <w:t>Elanco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 Animal Health, Indianapolis, IN. As an aid in the prevention of </w:t>
      </w:r>
      <w:proofErr w:type="spellStart"/>
      <w:r w:rsidRPr="0001282A">
        <w:rPr>
          <w:rFonts w:ascii="Times New Roman" w:eastAsia="Calibri" w:hAnsi="Times New Roman" w:cs="Times New Roman"/>
          <w:sz w:val="16"/>
          <w:szCs w:val="24"/>
        </w:rPr>
        <w:t>coccidiosis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 caused by </w:t>
      </w:r>
      <w:proofErr w:type="spellStart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>Eimeria</w:t>
      </w:r>
      <w:proofErr w:type="spellEnd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 xml:space="preserve"> </w:t>
      </w:r>
      <w:proofErr w:type="spellStart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>necarix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, </w:t>
      </w:r>
      <w:proofErr w:type="spellStart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>Eimeria</w:t>
      </w:r>
      <w:proofErr w:type="spellEnd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 xml:space="preserve"> </w:t>
      </w:r>
      <w:proofErr w:type="spellStart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>tenella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, </w:t>
      </w:r>
      <w:proofErr w:type="spellStart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>Eimeria</w:t>
      </w:r>
      <w:proofErr w:type="spellEnd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 xml:space="preserve"> </w:t>
      </w:r>
      <w:proofErr w:type="spellStart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>acervulina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, </w:t>
      </w:r>
      <w:proofErr w:type="spellStart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>Eimeria</w:t>
      </w:r>
      <w:proofErr w:type="spellEnd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 xml:space="preserve"> brunette</w:t>
      </w:r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, </w:t>
      </w:r>
      <w:proofErr w:type="spellStart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>Eimeriamivati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, and </w:t>
      </w:r>
      <w:proofErr w:type="spellStart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>Eimeria</w:t>
      </w:r>
      <w:proofErr w:type="spellEnd"/>
      <w:r w:rsidRPr="0001282A">
        <w:rPr>
          <w:rFonts w:ascii="Times New Roman" w:eastAsia="Calibri" w:hAnsi="Times New Roman" w:cs="Times New Roman"/>
          <w:i/>
          <w:iCs/>
          <w:sz w:val="16"/>
          <w:szCs w:val="24"/>
        </w:rPr>
        <w:t xml:space="preserve"> maxima</w:t>
      </w:r>
      <w:r w:rsidRPr="0001282A">
        <w:rPr>
          <w:rFonts w:ascii="Times New Roman" w:eastAsia="Calibri" w:hAnsi="Times New Roman" w:cs="Times New Roman"/>
          <w:sz w:val="16"/>
          <w:szCs w:val="24"/>
        </w:rPr>
        <w:t>.</w:t>
      </w: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  <w:r w:rsidRPr="0001282A">
        <w:rPr>
          <w:rFonts w:ascii="Times New Roman" w:eastAsia="Calibri" w:hAnsi="Times New Roman" w:cs="Times New Roman"/>
          <w:sz w:val="16"/>
          <w:szCs w:val="24"/>
          <w:vertAlign w:val="superscript"/>
        </w:rPr>
        <w:t>3</w:t>
      </w:r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Bacitracin Methylene </w:t>
      </w:r>
      <w:proofErr w:type="spellStart"/>
      <w:r w:rsidRPr="0001282A">
        <w:rPr>
          <w:rFonts w:ascii="Times New Roman" w:eastAsia="Calibri" w:hAnsi="Times New Roman" w:cs="Times New Roman"/>
          <w:sz w:val="16"/>
          <w:szCs w:val="24"/>
        </w:rPr>
        <w:t>Disalicylate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 50 g/</w:t>
      </w:r>
      <w:proofErr w:type="spellStart"/>
      <w:r w:rsidRPr="0001282A">
        <w:rPr>
          <w:rFonts w:ascii="Times New Roman" w:eastAsia="Calibri" w:hAnsi="Times New Roman" w:cs="Times New Roman"/>
          <w:sz w:val="16"/>
          <w:szCs w:val="24"/>
        </w:rPr>
        <w:t>lb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</w:rPr>
        <w:t xml:space="preserve"> (50 g/ton inclusion), </w:t>
      </w:r>
      <w:proofErr w:type="spellStart"/>
      <w:r w:rsidRPr="0001282A">
        <w:rPr>
          <w:rFonts w:ascii="Times New Roman" w:eastAsia="Calibri" w:hAnsi="Times New Roman" w:cs="Times New Roman"/>
          <w:sz w:val="16"/>
          <w:szCs w:val="24"/>
        </w:rPr>
        <w:t>Alpharma</w:t>
      </w:r>
      <w:proofErr w:type="spellEnd"/>
      <w:r w:rsidRPr="0001282A">
        <w:rPr>
          <w:rFonts w:ascii="Times New Roman" w:eastAsia="Calibri" w:hAnsi="Times New Roman" w:cs="Times New Roman"/>
          <w:sz w:val="16"/>
          <w:szCs w:val="24"/>
        </w:rPr>
        <w:t>, Fort Lee, NJ. For increased rate of weight gain and improved feed efficiency.</w:t>
      </w: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  <w:r w:rsidRPr="0001282A">
        <w:rPr>
          <w:rFonts w:ascii="Times New Roman" w:eastAsia="Calibri" w:hAnsi="Times New Roman" w:cs="Times New Roman"/>
          <w:sz w:val="24"/>
          <w:szCs w:val="24"/>
        </w:rPr>
        <w:lastRenderedPageBreak/>
        <w:t>Table 2. Proximate analysis values, mineral content, and heavy metal composition of PLB derived from built-up broiler litter.</w:t>
      </w:r>
    </w:p>
    <w:tbl>
      <w:tblPr>
        <w:tblStyle w:val="PlainTable1"/>
        <w:tblW w:w="6390" w:type="dxa"/>
        <w:jc w:val="center"/>
        <w:tblLook w:val="04A0" w:firstRow="1" w:lastRow="0" w:firstColumn="1" w:lastColumn="0" w:noHBand="0" w:noVBand="1"/>
      </w:tblPr>
      <w:tblGrid>
        <w:gridCol w:w="4206"/>
        <w:gridCol w:w="2184"/>
      </w:tblGrid>
      <w:tr w:rsidR="0001282A" w:rsidRPr="0001282A" w:rsidTr="004A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hideMark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Nutrient</w:t>
            </w:r>
            <w:r w:rsidRPr="0001282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184" w:type="dxa"/>
            <w:hideMark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Moisture</w:t>
            </w:r>
          </w:p>
        </w:tc>
        <w:tc>
          <w:tcPr>
            <w:tcW w:w="2184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2.16%</w:t>
            </w:r>
          </w:p>
        </w:tc>
      </w:tr>
      <w:tr w:rsidR="0001282A" w:rsidRPr="0001282A" w:rsidTr="004A3A2D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Crude Protein</w:t>
            </w:r>
          </w:p>
        </w:tc>
        <w:tc>
          <w:tcPr>
            <w:tcW w:w="2184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14.40%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Crude Fat</w:t>
            </w:r>
          </w:p>
        </w:tc>
        <w:tc>
          <w:tcPr>
            <w:tcW w:w="2184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0.40%</w:t>
            </w:r>
          </w:p>
        </w:tc>
      </w:tr>
      <w:tr w:rsidR="0001282A" w:rsidRPr="0001282A" w:rsidTr="004A3A2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Calcium</w:t>
            </w:r>
          </w:p>
        </w:tc>
        <w:tc>
          <w:tcPr>
            <w:tcW w:w="2184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9.12%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Phosphorus</w:t>
            </w:r>
          </w:p>
        </w:tc>
        <w:tc>
          <w:tcPr>
            <w:tcW w:w="2184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3.04%</w:t>
            </w:r>
          </w:p>
        </w:tc>
      </w:tr>
      <w:tr w:rsidR="0001282A" w:rsidRPr="0001282A" w:rsidTr="004A3A2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Sodium</w:t>
            </w:r>
          </w:p>
        </w:tc>
        <w:tc>
          <w:tcPr>
            <w:tcW w:w="2184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1.98%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Non-</w:t>
            </w:r>
            <w:proofErr w:type="spellStart"/>
            <w:r w:rsidRPr="0001282A">
              <w:rPr>
                <w:rFonts w:ascii="Times New Roman" w:eastAsia="Times New Roman" w:hAnsi="Times New Roman" w:cs="Times New Roman"/>
                <w:color w:val="000000"/>
              </w:rPr>
              <w:t>phytate</w:t>
            </w:r>
            <w:proofErr w:type="spellEnd"/>
            <w:r w:rsidRPr="0001282A">
              <w:rPr>
                <w:rFonts w:ascii="Times New Roman" w:eastAsia="Times New Roman" w:hAnsi="Times New Roman" w:cs="Times New Roman"/>
                <w:color w:val="000000"/>
              </w:rPr>
              <w:t xml:space="preserve"> phosphorus</w:t>
            </w:r>
            <w:r w:rsidRPr="0001282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184" w:type="dxa"/>
            <w:hideMark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1282A">
              <w:rPr>
                <w:rFonts w:ascii="Times New Roman" w:eastAsia="Times New Roman" w:hAnsi="Times New Roman" w:cs="Times New Roman"/>
                <w:color w:val="000000"/>
              </w:rPr>
              <w:t>2.90%</w:t>
            </w:r>
          </w:p>
        </w:tc>
      </w:tr>
      <w:tr w:rsidR="0001282A" w:rsidRPr="0001282A" w:rsidTr="004A3A2D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Arsenic</w:t>
            </w:r>
          </w:p>
        </w:tc>
        <w:tc>
          <w:tcPr>
            <w:tcW w:w="2184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22 ppm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Nickel</w:t>
            </w:r>
          </w:p>
        </w:tc>
        <w:tc>
          <w:tcPr>
            <w:tcW w:w="2184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31 ppm</w:t>
            </w:r>
          </w:p>
        </w:tc>
      </w:tr>
      <w:tr w:rsidR="0001282A" w:rsidRPr="0001282A" w:rsidTr="004A3A2D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Chromium</w:t>
            </w:r>
          </w:p>
        </w:tc>
        <w:tc>
          <w:tcPr>
            <w:tcW w:w="2184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27 ppm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Cobalt</w:t>
            </w:r>
          </w:p>
        </w:tc>
        <w:tc>
          <w:tcPr>
            <w:tcW w:w="2184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5 ppm</w:t>
            </w:r>
          </w:p>
        </w:tc>
      </w:tr>
      <w:tr w:rsidR="0001282A" w:rsidRPr="0001282A" w:rsidTr="004A3A2D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Lead</w:t>
            </w:r>
          </w:p>
        </w:tc>
        <w:tc>
          <w:tcPr>
            <w:tcW w:w="2184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0.2 ppm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Cadmium</w:t>
            </w:r>
          </w:p>
        </w:tc>
        <w:tc>
          <w:tcPr>
            <w:tcW w:w="2184" w:type="dxa"/>
          </w:tcPr>
          <w:p w:rsidR="0001282A" w:rsidRPr="0001282A" w:rsidRDefault="0001282A" w:rsidP="0001282A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0.1 ppm</w:t>
            </w:r>
          </w:p>
        </w:tc>
      </w:tr>
    </w:tbl>
    <w:p w:rsidR="0001282A" w:rsidRPr="0001282A" w:rsidRDefault="0001282A" w:rsidP="00012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r w:rsidRPr="0001282A">
        <w:rPr>
          <w:rFonts w:ascii="Times New Roman" w:eastAsia="Calibri" w:hAnsi="Times New Roman" w:cs="Times New Roman"/>
          <w:sz w:val="18"/>
          <w:szCs w:val="24"/>
          <w:vertAlign w:val="superscript"/>
        </w:rPr>
        <w:t>1</w:t>
      </w:r>
      <w:r w:rsidRPr="0001282A">
        <w:rPr>
          <w:rFonts w:ascii="Times New Roman" w:eastAsia="Calibri" w:hAnsi="Times New Roman" w:cs="Times New Roman"/>
          <w:sz w:val="18"/>
          <w:szCs w:val="24"/>
        </w:rPr>
        <w:t>New Jersey Feed Labs, Inc.  Trenton, NJ. [12].</w:t>
      </w:r>
    </w:p>
    <w:p w:rsidR="0001282A" w:rsidRPr="0001282A" w:rsidRDefault="0001282A" w:rsidP="000128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r w:rsidRPr="0001282A">
        <w:rPr>
          <w:rFonts w:ascii="Times New Roman" w:eastAsia="Calibri" w:hAnsi="Times New Roman" w:cs="Times New Roman"/>
          <w:sz w:val="18"/>
          <w:szCs w:val="24"/>
          <w:vertAlign w:val="superscript"/>
        </w:rPr>
        <w:t>2</w:t>
      </w:r>
      <w:r w:rsidRPr="0001282A">
        <w:rPr>
          <w:rFonts w:ascii="Times New Roman" w:eastAsia="Calibri" w:hAnsi="Times New Roman" w:cs="Times New Roman"/>
          <w:sz w:val="18"/>
          <w:szCs w:val="24"/>
        </w:rPr>
        <w:t>nPP = Total Phosphorus – (0.282 X Total Phytic Acid) [20].</w:t>
      </w: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1282A" w:rsidRPr="0001282A" w:rsidSect="0076362A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82A">
        <w:rPr>
          <w:rFonts w:ascii="Times New Roman" w:eastAsia="Times New Roman" w:hAnsi="Times New Roman" w:cs="Times New Roman"/>
          <w:sz w:val="24"/>
          <w:szCs w:val="24"/>
        </w:rPr>
        <w:lastRenderedPageBreak/>
        <w:t>Table 3. Descriptive feed manufacture data</w:t>
      </w:r>
      <w:r w:rsidRPr="000128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1282A">
        <w:rPr>
          <w:rFonts w:ascii="Times New Roman" w:eastAsia="Times New Roman" w:hAnsi="Times New Roman" w:cs="Times New Roman"/>
          <w:sz w:val="24"/>
          <w:szCs w:val="24"/>
        </w:rPr>
        <w:t xml:space="preserve"> for diets PC, NC, 2 and 4% PLB (with or without phytase).</w:t>
      </w:r>
    </w:p>
    <w:tbl>
      <w:tblPr>
        <w:tblStyle w:val="PlainTable1"/>
        <w:tblpPr w:leftFromText="180" w:rightFromText="180" w:vertAnchor="page" w:horzAnchor="margin" w:tblpXSpec="center" w:tblpY="2191"/>
        <w:tblW w:w="13068" w:type="dxa"/>
        <w:tblLook w:val="0420" w:firstRow="1" w:lastRow="0" w:firstColumn="0" w:lastColumn="0" w:noHBand="0" w:noVBand="1"/>
      </w:tblPr>
      <w:tblGrid>
        <w:gridCol w:w="2980"/>
        <w:gridCol w:w="2067"/>
        <w:gridCol w:w="2247"/>
        <w:gridCol w:w="1976"/>
        <w:gridCol w:w="1257"/>
        <w:gridCol w:w="1258"/>
        <w:gridCol w:w="1283"/>
      </w:tblGrid>
      <w:tr w:rsidR="0001282A" w:rsidRPr="0001282A" w:rsidTr="004A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7"/>
        </w:trPr>
        <w:tc>
          <w:tcPr>
            <w:tcW w:w="2988" w:type="dxa"/>
            <w:hideMark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070" w:type="dxa"/>
            <w:hideMark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Rate (</w:t>
            </w:r>
            <w:proofErr w:type="spellStart"/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tonne</w:t>
            </w:r>
            <w:proofErr w:type="spellEnd"/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hideMark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Hot Pellet Temperature</w:t>
            </w: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(°C)</w:t>
            </w:r>
          </w:p>
        </w:tc>
        <w:tc>
          <w:tcPr>
            <w:tcW w:w="1980" w:type="dxa"/>
            <w:hideMark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Holmen Pellet Tester </w:t>
            </w: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60" w:type="dxa"/>
            <w:hideMark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PDI</w:t>
            </w: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60" w:type="dxa"/>
            <w:hideMark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MPDI</w:t>
            </w: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</w:rPr>
              <w:t>Particle Size (microns)</w:t>
            </w:r>
            <w:r w:rsidRPr="000128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2988" w:type="dxa"/>
          </w:tcPr>
          <w:p w:rsidR="0001282A" w:rsidRPr="0001282A" w:rsidRDefault="0001282A" w:rsidP="0001282A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PC</w:t>
            </w:r>
          </w:p>
        </w:tc>
        <w:tc>
          <w:tcPr>
            <w:tcW w:w="2070" w:type="dxa"/>
          </w:tcPr>
          <w:p w:rsidR="0001282A" w:rsidRPr="0001282A" w:rsidRDefault="0001282A" w:rsidP="0001282A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1.09</w:t>
            </w:r>
          </w:p>
        </w:tc>
        <w:tc>
          <w:tcPr>
            <w:tcW w:w="2250" w:type="dxa"/>
          </w:tcPr>
          <w:p w:rsidR="0001282A" w:rsidRPr="0001282A" w:rsidRDefault="0001282A" w:rsidP="0001282A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82.0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30.0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58.0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44.8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1,027</w:t>
            </w:r>
          </w:p>
        </w:tc>
      </w:tr>
      <w:tr w:rsidR="0001282A" w:rsidRPr="0001282A" w:rsidTr="004A3A2D">
        <w:trPr>
          <w:trHeight w:val="528"/>
        </w:trPr>
        <w:tc>
          <w:tcPr>
            <w:tcW w:w="2988" w:type="dxa"/>
          </w:tcPr>
          <w:p w:rsidR="0001282A" w:rsidRPr="0001282A" w:rsidRDefault="0001282A" w:rsidP="0001282A">
            <w:pPr>
              <w:spacing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NC</w:t>
            </w:r>
          </w:p>
        </w:tc>
        <w:tc>
          <w:tcPr>
            <w:tcW w:w="2070" w:type="dxa"/>
          </w:tcPr>
          <w:p w:rsidR="0001282A" w:rsidRPr="0001282A" w:rsidRDefault="0001282A" w:rsidP="0001282A">
            <w:pPr>
              <w:spacing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1.02</w:t>
            </w:r>
          </w:p>
        </w:tc>
        <w:tc>
          <w:tcPr>
            <w:tcW w:w="2250" w:type="dxa"/>
          </w:tcPr>
          <w:p w:rsidR="0001282A" w:rsidRPr="0001282A" w:rsidRDefault="0001282A" w:rsidP="0001282A">
            <w:pPr>
              <w:spacing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80.2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37.5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65.9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53.4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980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tcW w:w="2988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2% Biochar</w:t>
            </w:r>
          </w:p>
        </w:tc>
        <w:tc>
          <w:tcPr>
            <w:tcW w:w="207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1.03</w:t>
            </w:r>
          </w:p>
        </w:tc>
        <w:tc>
          <w:tcPr>
            <w:tcW w:w="225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80.5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38.1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63.3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50.1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1,105</w:t>
            </w:r>
          </w:p>
        </w:tc>
      </w:tr>
      <w:tr w:rsidR="0001282A" w:rsidRPr="0001282A" w:rsidTr="004A3A2D">
        <w:trPr>
          <w:trHeight w:val="528"/>
        </w:trPr>
        <w:tc>
          <w:tcPr>
            <w:tcW w:w="2988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4% Biochar</w:t>
            </w:r>
          </w:p>
        </w:tc>
        <w:tc>
          <w:tcPr>
            <w:tcW w:w="207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1.00</w:t>
            </w:r>
          </w:p>
        </w:tc>
        <w:tc>
          <w:tcPr>
            <w:tcW w:w="225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81.2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38.9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68.0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53.6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1,043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tcW w:w="2988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PC + Phytase</w:t>
            </w:r>
          </w:p>
        </w:tc>
        <w:tc>
          <w:tcPr>
            <w:tcW w:w="207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1.08</w:t>
            </w:r>
          </w:p>
        </w:tc>
        <w:tc>
          <w:tcPr>
            <w:tcW w:w="225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81.2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32.2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55.4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41.6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975</w:t>
            </w:r>
          </w:p>
        </w:tc>
      </w:tr>
      <w:tr w:rsidR="0001282A" w:rsidRPr="0001282A" w:rsidTr="004A3A2D">
        <w:trPr>
          <w:trHeight w:val="528"/>
        </w:trPr>
        <w:tc>
          <w:tcPr>
            <w:tcW w:w="2988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NC + Phytase</w:t>
            </w:r>
          </w:p>
        </w:tc>
        <w:tc>
          <w:tcPr>
            <w:tcW w:w="207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1.08</w:t>
            </w:r>
          </w:p>
        </w:tc>
        <w:tc>
          <w:tcPr>
            <w:tcW w:w="225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80.1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34.8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62.9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52.2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992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tcW w:w="2988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2% Biochar + Phytase</w:t>
            </w:r>
          </w:p>
        </w:tc>
        <w:tc>
          <w:tcPr>
            <w:tcW w:w="207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1.08</w:t>
            </w:r>
          </w:p>
        </w:tc>
        <w:tc>
          <w:tcPr>
            <w:tcW w:w="225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82.4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35.6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60.7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47.7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1,058</w:t>
            </w:r>
          </w:p>
        </w:tc>
      </w:tr>
      <w:tr w:rsidR="0001282A" w:rsidRPr="0001282A" w:rsidTr="004A3A2D">
        <w:trPr>
          <w:trHeight w:val="528"/>
        </w:trPr>
        <w:tc>
          <w:tcPr>
            <w:tcW w:w="2988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4% Biochar + Phytase</w:t>
            </w:r>
          </w:p>
        </w:tc>
        <w:tc>
          <w:tcPr>
            <w:tcW w:w="207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1.06</w:t>
            </w:r>
          </w:p>
        </w:tc>
        <w:tc>
          <w:tcPr>
            <w:tcW w:w="225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82.1</w:t>
            </w:r>
          </w:p>
        </w:tc>
        <w:tc>
          <w:tcPr>
            <w:tcW w:w="198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38.3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69.1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54.6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128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1,029</w:t>
            </w:r>
          </w:p>
        </w:tc>
      </w:tr>
    </w:tbl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position w:val="10"/>
          <w:sz w:val="18"/>
          <w:szCs w:val="32"/>
          <w:vertAlign w:val="superscript"/>
        </w:rPr>
      </w:pP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1282A">
        <w:rPr>
          <w:rFonts w:ascii="Times New Roman" w:eastAsia="Times New Roman" w:hAnsi="Times New Roman" w:cs="Times New Roman"/>
          <w:sz w:val="18"/>
          <w:szCs w:val="24"/>
          <w:vertAlign w:val="superscript"/>
        </w:rPr>
        <w:t>1</w:t>
      </w:r>
      <w:r w:rsidRPr="0001282A">
        <w:rPr>
          <w:rFonts w:ascii="Times New Roman" w:eastAsia="Times New Roman" w:hAnsi="Times New Roman" w:cs="Times New Roman"/>
          <w:sz w:val="18"/>
          <w:szCs w:val="24"/>
        </w:rPr>
        <w:t>Descriptive data (n = 2)</w:t>
      </w: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1282A">
        <w:rPr>
          <w:rFonts w:ascii="Times New Roman" w:eastAsia="Times New Roman" w:hAnsi="Times New Roman" w:cs="Times New Roman"/>
          <w:sz w:val="18"/>
          <w:szCs w:val="24"/>
          <w:vertAlign w:val="superscript"/>
        </w:rPr>
        <w:t>2</w:t>
      </w:r>
      <w:r w:rsidRPr="0001282A">
        <w:rPr>
          <w:rFonts w:ascii="Times New Roman" w:eastAsia="Times New Roman" w:hAnsi="Times New Roman" w:cs="Times New Roman"/>
          <w:sz w:val="18"/>
          <w:szCs w:val="24"/>
        </w:rPr>
        <w:t>Pellet Durability Index</w:t>
      </w: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1282A">
        <w:rPr>
          <w:rFonts w:ascii="Times New Roman" w:eastAsia="Times New Roman" w:hAnsi="Times New Roman" w:cs="Times New Roman"/>
          <w:sz w:val="18"/>
          <w:szCs w:val="24"/>
          <w:vertAlign w:val="superscript"/>
        </w:rPr>
        <w:t>3</w:t>
      </w:r>
      <w:r w:rsidRPr="0001282A">
        <w:rPr>
          <w:rFonts w:ascii="Times New Roman" w:eastAsia="Times New Roman" w:hAnsi="Times New Roman" w:cs="Times New Roman"/>
          <w:sz w:val="18"/>
          <w:szCs w:val="24"/>
        </w:rPr>
        <w:t>Modified Pellet Durability Index</w:t>
      </w: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kern w:val="24"/>
          <w:sz w:val="18"/>
          <w:szCs w:val="20"/>
        </w:rPr>
      </w:pPr>
      <w:r w:rsidRPr="0001282A">
        <w:rPr>
          <w:rFonts w:ascii="Times New Roman" w:eastAsia="Times New Roman" w:hAnsi="Times New Roman" w:cs="Times New Roman"/>
          <w:kern w:val="24"/>
          <w:position w:val="6"/>
          <w:sz w:val="18"/>
          <w:szCs w:val="20"/>
          <w:vertAlign w:val="superscript"/>
        </w:rPr>
        <w:t>4</w:t>
      </w:r>
      <w:r w:rsidRPr="0001282A">
        <w:rPr>
          <w:rFonts w:ascii="Times New Roman" w:eastAsia="Times New Roman" w:hAnsi="Times New Roman" w:cs="Times New Roman"/>
          <w:kern w:val="24"/>
          <w:sz w:val="18"/>
          <w:szCs w:val="20"/>
        </w:rPr>
        <w:t>Particle size was determined with a Ro-Tap particle size analyzer model RX-29 type 110V 60H2 [38].</w:t>
      </w: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</w:p>
    <w:p w:rsidR="0001282A" w:rsidRPr="0001282A" w:rsidRDefault="0001282A" w:rsidP="000128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24"/>
        </w:rPr>
      </w:pPr>
    </w:p>
    <w:p w:rsidR="0001282A" w:rsidRPr="0001282A" w:rsidRDefault="0001282A" w:rsidP="0001282A">
      <w:pPr>
        <w:rPr>
          <w:rFonts w:ascii="Times New Roman" w:eastAsia="Calibri" w:hAnsi="Times New Roman" w:cs="Times New Roman"/>
          <w:sz w:val="24"/>
          <w:szCs w:val="24"/>
        </w:rPr>
        <w:sectPr w:rsidR="0001282A" w:rsidRPr="0001282A" w:rsidSect="005610E8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01282A" w:rsidRPr="0001282A" w:rsidRDefault="0001282A" w:rsidP="0001282A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0128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Table 4.  Effects on performance variables for 1-21 day broilers when fed PC, NC, </w:t>
      </w:r>
      <w:r w:rsidRPr="0001282A">
        <w:rPr>
          <w:rFonts w:ascii="Times New Roman" w:eastAsia="Times New Roman" w:hAnsi="Times New Roman" w:cs="Times New Roman"/>
          <w:sz w:val="24"/>
          <w:szCs w:val="24"/>
        </w:rPr>
        <w:t>2 and 4% PLB (with or without phytase).</w:t>
      </w:r>
    </w:p>
    <w:tbl>
      <w:tblPr>
        <w:tblStyle w:val="PlainTable1"/>
        <w:tblpPr w:leftFromText="180" w:rightFromText="180" w:vertAnchor="page" w:horzAnchor="margin" w:tblpXSpec="center" w:tblpY="1246"/>
        <w:tblW w:w="14418" w:type="dxa"/>
        <w:tblLayout w:type="fixed"/>
        <w:tblLook w:val="04A0" w:firstRow="1" w:lastRow="0" w:firstColumn="1" w:lastColumn="0" w:noHBand="0" w:noVBand="1"/>
      </w:tblPr>
      <w:tblGrid>
        <w:gridCol w:w="1950"/>
        <w:gridCol w:w="780"/>
        <w:gridCol w:w="762"/>
        <w:gridCol w:w="1522"/>
        <w:gridCol w:w="1105"/>
        <w:gridCol w:w="1015"/>
        <w:gridCol w:w="1015"/>
        <w:gridCol w:w="1229"/>
        <w:gridCol w:w="990"/>
        <w:gridCol w:w="1260"/>
        <w:gridCol w:w="1260"/>
        <w:gridCol w:w="1530"/>
      </w:tblGrid>
      <w:tr w:rsidR="0001282A" w:rsidRPr="0001282A" w:rsidTr="004A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Diet </w:t>
            </w: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Formulation</w:t>
            </w:r>
          </w:p>
        </w:tc>
        <w:tc>
          <w:tcPr>
            <w:tcW w:w="1542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Phytase Addition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Starting Pen Weight (kg/pen)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EBW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(kg/bird)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LWG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(kg/bird)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FI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(kg/pen)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Mortality Percentage (%)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FCR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kg:kg</w:t>
            </w:r>
            <w:proofErr w:type="spellEnd"/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Tibia Ash Percent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5 </w:t>
            </w:r>
          </w:p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Tibia Ash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(mg/chick)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Tibia Ash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5,6</w:t>
            </w:r>
          </w:p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(mg/g of gain)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542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0.949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0.732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0.690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22.44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1.613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33.55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1,016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1.47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</w:tr>
      <w:tr w:rsidR="0001282A" w:rsidRPr="0001282A" w:rsidTr="004A3A2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0.948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0.739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0.698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21.96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0.538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36.21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1,045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542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0.950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0.430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0.389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12.43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16.538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1.54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23.82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437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01282A" w:rsidRPr="0001282A" w:rsidTr="004A3A2D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0.954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0.723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0.682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22.58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1.613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29.98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906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2% PLB</w:t>
            </w:r>
          </w:p>
        </w:tc>
        <w:tc>
          <w:tcPr>
            <w:tcW w:w="1542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0.947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0.701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0.658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22.73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2.700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1.53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34.86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945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</w:tr>
      <w:tr w:rsidR="0001282A" w:rsidRPr="0001282A" w:rsidTr="004A3A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0.762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0.721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23.19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1.613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34.52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1,079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4% PLB</w:t>
            </w:r>
          </w:p>
        </w:tc>
        <w:tc>
          <w:tcPr>
            <w:tcW w:w="1542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0.953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0.674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0.633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21.59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1.088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33.15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978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</w:tr>
      <w:tr w:rsidR="0001282A" w:rsidRPr="0001282A" w:rsidTr="004A3A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0.734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0.692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22.32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1.625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35.36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1,045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1.50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ANOVA P value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0.5584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0.0011</w:t>
            </w:r>
          </w:p>
        </w:tc>
      </w:tr>
      <w:tr w:rsidR="0001282A" w:rsidRPr="0001282A" w:rsidTr="004A3A2D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SEM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0.0036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0.0130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0.0130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0.6160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1.2698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0.0253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1.7479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49.7537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0.0675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Fisher’s LSD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0.0104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0.0371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0.0371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1.7509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3.6089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0.0720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4.9961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141.4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0.192</w:t>
            </w:r>
          </w:p>
        </w:tc>
      </w:tr>
      <w:tr w:rsidR="0001282A" w:rsidRPr="0001282A" w:rsidTr="004A3A2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12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Marginal Means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76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0.948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0.735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0.694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22.20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1.075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34.88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1,030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01282A" w:rsidRPr="0001282A" w:rsidTr="004A3A2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76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0.952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0.577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0.535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17.51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9.225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1.50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26.90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672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1.21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2% PLB</w:t>
            </w:r>
          </w:p>
        </w:tc>
        <w:tc>
          <w:tcPr>
            <w:tcW w:w="76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0.951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0.731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0.690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22.95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2.156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1.47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25.11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995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1.50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01282A" w:rsidRPr="0001282A" w:rsidTr="004A3A2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4% PLB</w:t>
            </w:r>
          </w:p>
        </w:tc>
        <w:tc>
          <w:tcPr>
            <w:tcW w:w="76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0.954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0.704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0.663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21.95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1.356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33.83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1,029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62" w:type="dxa"/>
          </w:tcPr>
          <w:p w:rsidR="0001282A" w:rsidRPr="0001282A" w:rsidRDefault="0001282A" w:rsidP="0001282A">
            <w:pPr>
              <w:tabs>
                <w:tab w:val="center" w:pos="25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0.949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0.634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0.593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19.79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5.559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31.34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844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1.39</w:t>
            </w:r>
          </w:p>
        </w:tc>
      </w:tr>
      <w:tr w:rsidR="0001282A" w:rsidRPr="0001282A" w:rsidTr="004A3A2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6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0.953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0.740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0.698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22.51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1.347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34.02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1019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1.45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12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Main Effects and Interaction Probabilities</w:t>
            </w:r>
          </w:p>
        </w:tc>
      </w:tr>
      <w:tr w:rsidR="0001282A" w:rsidRPr="0001282A" w:rsidTr="004A3A2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Diet Formulation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0.4678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0.0062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Phytase Addition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0.1636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0.0472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0.1914</w:t>
            </w:r>
          </w:p>
        </w:tc>
      </w:tr>
      <w:tr w:rsidR="0001282A" w:rsidRPr="0001282A" w:rsidTr="004A3A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Diet Formulation X Phytase Addition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0.6885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0.6815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0.4536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</w:t>
            </w: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0.0001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0.4752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12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Contrast (P-value)</w:t>
            </w:r>
          </w:p>
        </w:tc>
      </w:tr>
      <w:tr w:rsidR="0001282A" w:rsidRPr="0001282A" w:rsidTr="004A3A2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 vs 2% PLB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0.7481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0.0982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0.0982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0.7464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0.5476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0.0086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0.0168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0.0300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0.0104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 vs 4% PLB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0.4456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0.0032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0.0031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0.3327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0.7713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0.0760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0.0148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0.0479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0.0225</w:t>
            </w:r>
          </w:p>
        </w:tc>
      </w:tr>
      <w:tr w:rsidR="0001282A" w:rsidRPr="0001282A" w:rsidTr="004A3A2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 + phytase vs 2% PLB + phytase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0.2461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0.1036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0.1058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0.3975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0.6017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0.0095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0.0204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0.0104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 + phytase vs 4% PLB + phytase</w:t>
            </w:r>
          </w:p>
        </w:tc>
        <w:tc>
          <w:tcPr>
            <w:tcW w:w="1522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0.2008</w:t>
            </w:r>
          </w:p>
        </w:tc>
        <w:tc>
          <w:tcPr>
            <w:tcW w:w="110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0.9122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0.9246</w:t>
            </w:r>
          </w:p>
        </w:tc>
        <w:tc>
          <w:tcPr>
            <w:tcW w:w="101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0.8826</w:t>
            </w:r>
          </w:p>
        </w:tc>
        <w:tc>
          <w:tcPr>
            <w:tcW w:w="1229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0.9945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0.8798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0.6507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0.5554</w:t>
            </w:r>
          </w:p>
        </w:tc>
        <w:tc>
          <w:tcPr>
            <w:tcW w:w="153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0.8596</w:t>
            </w:r>
          </w:p>
        </w:tc>
      </w:tr>
    </w:tbl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1282A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01282A">
        <w:rPr>
          <w:rFonts w:ascii="Times New Roman" w:eastAsia="Calibri" w:hAnsi="Times New Roman" w:cs="Times New Roman"/>
          <w:sz w:val="18"/>
          <w:szCs w:val="18"/>
        </w:rPr>
        <w:t>Ending bird weight</w:t>
      </w:r>
    </w:p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1282A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Pr="0001282A">
        <w:rPr>
          <w:rFonts w:ascii="Times New Roman" w:eastAsia="Calibri" w:hAnsi="Times New Roman" w:cs="Times New Roman"/>
          <w:sz w:val="18"/>
          <w:szCs w:val="18"/>
        </w:rPr>
        <w:t>Live weight gain</w:t>
      </w:r>
    </w:p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1282A">
        <w:rPr>
          <w:rFonts w:ascii="Times New Roman" w:eastAsia="Calibri" w:hAnsi="Times New Roman" w:cs="Times New Roman"/>
          <w:sz w:val="18"/>
          <w:szCs w:val="18"/>
          <w:vertAlign w:val="superscript"/>
        </w:rPr>
        <w:t>3</w:t>
      </w:r>
      <w:r w:rsidRPr="0001282A">
        <w:rPr>
          <w:rFonts w:ascii="Times New Roman" w:eastAsia="Calibri" w:hAnsi="Times New Roman" w:cs="Times New Roman"/>
          <w:sz w:val="18"/>
          <w:szCs w:val="18"/>
        </w:rPr>
        <w:t>Feed intake</w:t>
      </w:r>
    </w:p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1282A">
        <w:rPr>
          <w:rFonts w:ascii="Times New Roman" w:eastAsia="Calibri" w:hAnsi="Times New Roman" w:cs="Times New Roman"/>
          <w:sz w:val="18"/>
          <w:szCs w:val="18"/>
          <w:vertAlign w:val="superscript"/>
        </w:rPr>
        <w:t>4</w:t>
      </w:r>
      <w:r w:rsidRPr="0001282A">
        <w:rPr>
          <w:rFonts w:ascii="Times New Roman" w:eastAsia="Calibri" w:hAnsi="Times New Roman" w:cs="Times New Roman"/>
          <w:sz w:val="18"/>
          <w:szCs w:val="18"/>
        </w:rPr>
        <w:t>Feed conversion ratio corrected for mortality weight</w:t>
      </w: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 w:rsidRPr="0001282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5</w:t>
      </w:r>
      <w:r w:rsidRPr="0001282A">
        <w:rPr>
          <w:rFonts w:ascii="Times New Roman" w:eastAsia="Times New Roman" w:hAnsi="Times New Roman" w:cs="Times New Roman"/>
          <w:color w:val="000000"/>
          <w:sz w:val="18"/>
          <w:szCs w:val="18"/>
        </w:rPr>
        <w:t>Tibiae were ether extracted to remove residual fat prior to being ashed</w:t>
      </w:r>
    </w:p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1282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6</w:t>
      </w:r>
      <w:r w:rsidRPr="0001282A">
        <w:rPr>
          <w:rFonts w:ascii="Times New Roman" w:eastAsia="Times New Roman" w:hAnsi="Times New Roman" w:cs="Times New Roman"/>
          <w:color w:val="000000"/>
          <w:sz w:val="18"/>
          <w:szCs w:val="18"/>
        </w:rPr>
        <w:t>Tibia ash mg/g of gain = tibia ash (mg/chick) / LWG (g)</w:t>
      </w:r>
    </w:p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1282A">
        <w:rPr>
          <w:rFonts w:ascii="Times New Roman" w:eastAsia="Calibri" w:hAnsi="Times New Roman" w:cs="Times New Roman"/>
          <w:sz w:val="18"/>
          <w:szCs w:val="18"/>
          <w:vertAlign w:val="superscript"/>
        </w:rPr>
        <w:t>7</w:t>
      </w:r>
      <w:r w:rsidRPr="0001282A">
        <w:rPr>
          <w:rFonts w:ascii="Times New Roman" w:eastAsia="Calibri" w:hAnsi="Times New Roman" w:cs="Times New Roman"/>
          <w:sz w:val="18"/>
          <w:szCs w:val="18"/>
        </w:rPr>
        <w:t>Standard Error of the Mean (n = 8)</w:t>
      </w:r>
    </w:p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1282A">
        <w:rPr>
          <w:rFonts w:ascii="Times New Roman" w:eastAsia="Calibri" w:hAnsi="Times New Roman" w:cs="Times New Roman"/>
          <w:sz w:val="18"/>
          <w:szCs w:val="18"/>
          <w:vertAlign w:val="superscript"/>
        </w:rPr>
        <w:t>8</w:t>
      </w:r>
      <w:r w:rsidRPr="0001282A">
        <w:rPr>
          <w:rFonts w:ascii="Times New Roman" w:eastAsia="Calibri" w:hAnsi="Times New Roman" w:cs="Times New Roman"/>
          <w:sz w:val="18"/>
          <w:szCs w:val="18"/>
        </w:rPr>
        <w:t>Fisher’s Least Significant Difference</w:t>
      </w: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1282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a-</w:t>
      </w:r>
      <w:proofErr w:type="spellStart"/>
      <w:r w:rsidRPr="0001282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c</w:t>
      </w:r>
      <w:r w:rsidRPr="0001282A">
        <w:rPr>
          <w:rFonts w:ascii="Times New Roman" w:eastAsia="Times New Roman" w:hAnsi="Times New Roman" w:cs="Times New Roman"/>
          <w:sz w:val="18"/>
          <w:szCs w:val="18"/>
        </w:rPr>
        <w:t>Means</w:t>
      </w:r>
      <w:proofErr w:type="spellEnd"/>
      <w:proofErr w:type="gramEnd"/>
      <w:r w:rsidRPr="0001282A">
        <w:rPr>
          <w:rFonts w:ascii="Times New Roman" w:eastAsia="Times New Roman" w:hAnsi="Times New Roman" w:cs="Times New Roman"/>
          <w:sz w:val="18"/>
          <w:szCs w:val="18"/>
        </w:rPr>
        <w:t xml:space="preserve"> within a column not sharing a common superscript differ (P&lt; 0.05)</w:t>
      </w:r>
    </w:p>
    <w:p w:rsidR="0001282A" w:rsidRPr="0001282A" w:rsidRDefault="0001282A" w:rsidP="0001282A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01282A" w:rsidRPr="0001282A" w:rsidRDefault="0001282A" w:rsidP="0001282A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0128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Table 5.  Effects on digesta viscosity for 1-21 day broilers when fed PC, NC, </w:t>
      </w:r>
      <w:r w:rsidRPr="0001282A">
        <w:rPr>
          <w:rFonts w:ascii="Times New Roman" w:eastAsia="Times New Roman" w:hAnsi="Times New Roman" w:cs="Times New Roman"/>
          <w:sz w:val="24"/>
          <w:szCs w:val="24"/>
        </w:rPr>
        <w:t>2 and 4% PLB (with or without phytase).</w:t>
      </w:r>
    </w:p>
    <w:tbl>
      <w:tblPr>
        <w:tblStyle w:val="PlainTable1"/>
        <w:tblpPr w:leftFromText="180" w:rightFromText="180" w:vertAnchor="page" w:horzAnchor="margin" w:tblpXSpec="center" w:tblpY="1276"/>
        <w:tblW w:w="14058" w:type="dxa"/>
        <w:tblLayout w:type="fixed"/>
        <w:tblLook w:val="04A0" w:firstRow="1" w:lastRow="0" w:firstColumn="1" w:lastColumn="0" w:noHBand="0" w:noVBand="1"/>
      </w:tblPr>
      <w:tblGrid>
        <w:gridCol w:w="4590"/>
        <w:gridCol w:w="36"/>
        <w:gridCol w:w="1764"/>
        <w:gridCol w:w="1890"/>
        <w:gridCol w:w="1890"/>
        <w:gridCol w:w="1890"/>
        <w:gridCol w:w="1998"/>
      </w:tblGrid>
      <w:tr w:rsidR="0001282A" w:rsidRPr="0001282A" w:rsidTr="004A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Diet Formulation</w:t>
            </w:r>
          </w:p>
        </w:tc>
        <w:tc>
          <w:tcPr>
            <w:tcW w:w="1764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Phytase Addition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10 times g 30 seconds (</w:t>
            </w:r>
            <w:proofErr w:type="spellStart"/>
            <w:r w:rsidRPr="0001282A">
              <w:rPr>
                <w:rFonts w:ascii="Times New Roman" w:eastAsia="Calibri" w:hAnsi="Times New Roman" w:cs="Times New Roman"/>
              </w:rPr>
              <w:t>cP</w:t>
            </w:r>
            <w:proofErr w:type="spellEnd"/>
            <w:r w:rsidRPr="0001282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10 times g 60 seconds (</w:t>
            </w:r>
            <w:proofErr w:type="spellStart"/>
            <w:r w:rsidRPr="0001282A">
              <w:rPr>
                <w:rFonts w:ascii="Times New Roman" w:eastAsia="Calibri" w:hAnsi="Times New Roman" w:cs="Times New Roman"/>
              </w:rPr>
              <w:t>cP</w:t>
            </w:r>
            <w:proofErr w:type="spellEnd"/>
            <w:r w:rsidRPr="0001282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20 time g 30 seconds (</w:t>
            </w:r>
            <w:proofErr w:type="spellStart"/>
            <w:r w:rsidRPr="0001282A">
              <w:rPr>
                <w:rFonts w:ascii="Times New Roman" w:eastAsia="Calibri" w:hAnsi="Times New Roman" w:cs="Times New Roman"/>
              </w:rPr>
              <w:t>cP</w:t>
            </w:r>
            <w:proofErr w:type="spellEnd"/>
            <w:r w:rsidRPr="0001282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20 times g 60 seconds (</w:t>
            </w:r>
            <w:proofErr w:type="spellStart"/>
            <w:r w:rsidRPr="0001282A">
              <w:rPr>
                <w:rFonts w:ascii="Times New Roman" w:eastAsia="Calibri" w:hAnsi="Times New Roman" w:cs="Times New Roman"/>
              </w:rPr>
              <w:t>cP</w:t>
            </w:r>
            <w:proofErr w:type="spellEnd"/>
            <w:r w:rsidRPr="0001282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gridSpan w:val="2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PC</w:t>
            </w:r>
          </w:p>
        </w:tc>
        <w:tc>
          <w:tcPr>
            <w:tcW w:w="1764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8.58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9.77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7.28</w:t>
            </w:r>
          </w:p>
        </w:tc>
      </w:tr>
      <w:tr w:rsidR="0001282A" w:rsidRPr="0001282A" w:rsidTr="004A3A2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gridSpan w:val="2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4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12.56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12.57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8.49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8.25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gridSpan w:val="2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NC</w:t>
            </w:r>
          </w:p>
        </w:tc>
        <w:tc>
          <w:tcPr>
            <w:tcW w:w="1764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9.23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9.39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7.05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7.60</w:t>
            </w:r>
          </w:p>
        </w:tc>
      </w:tr>
      <w:tr w:rsidR="0001282A" w:rsidRPr="0001282A" w:rsidTr="004A3A2D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gridSpan w:val="2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4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12.28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12.19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7.61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7.75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gridSpan w:val="2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2% PLB</w:t>
            </w:r>
          </w:p>
        </w:tc>
        <w:tc>
          <w:tcPr>
            <w:tcW w:w="1764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10.76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11.52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6.98</w:t>
            </w:r>
          </w:p>
        </w:tc>
      </w:tr>
      <w:tr w:rsidR="0001282A" w:rsidRPr="0001282A" w:rsidTr="004A3A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gridSpan w:val="2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4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12.01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12.42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7.93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8.13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gridSpan w:val="2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4% PLB</w:t>
            </w:r>
          </w:p>
        </w:tc>
        <w:tc>
          <w:tcPr>
            <w:tcW w:w="1764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11.67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12.35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8.15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8.08</w:t>
            </w:r>
          </w:p>
        </w:tc>
      </w:tr>
      <w:tr w:rsidR="0001282A" w:rsidRPr="0001282A" w:rsidTr="004A3A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gridSpan w:val="2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4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10.55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11.17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7.14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7.41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ANOVA P value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0.6864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0.8235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0.8212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0.9537</w:t>
            </w:r>
          </w:p>
        </w:tc>
      </w:tr>
      <w:tr w:rsidR="0001282A" w:rsidRPr="0001282A" w:rsidTr="004A3A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SEM</w:t>
            </w:r>
            <w:r w:rsidRPr="0001282A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1.7581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1.7333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0.7561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0.8308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Fisher’s LSD</w:t>
            </w:r>
            <w:r w:rsidRPr="0001282A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4.9963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4.9262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2.149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2.3613</w:t>
            </w:r>
          </w:p>
        </w:tc>
      </w:tr>
      <w:tr w:rsidR="0001282A" w:rsidRPr="0001282A" w:rsidTr="004A3A2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7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Marginal Means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PC</w:t>
            </w:r>
          </w:p>
        </w:tc>
        <w:tc>
          <w:tcPr>
            <w:tcW w:w="180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10.57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11.17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7.85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7.76</w:t>
            </w:r>
          </w:p>
        </w:tc>
      </w:tr>
      <w:tr w:rsidR="0001282A" w:rsidRPr="0001282A" w:rsidTr="004A3A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NC</w:t>
            </w:r>
          </w:p>
        </w:tc>
        <w:tc>
          <w:tcPr>
            <w:tcW w:w="180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10.76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10.79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7.33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7.67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2% PLB</w:t>
            </w:r>
          </w:p>
        </w:tc>
        <w:tc>
          <w:tcPr>
            <w:tcW w:w="180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11.38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11.97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7.55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7.55</w:t>
            </w:r>
          </w:p>
        </w:tc>
      </w:tr>
      <w:tr w:rsidR="0001282A" w:rsidRPr="0001282A" w:rsidTr="004A3A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4% PLB</w:t>
            </w:r>
          </w:p>
        </w:tc>
        <w:tc>
          <w:tcPr>
            <w:tcW w:w="180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11.76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7.64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7.74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----</w:t>
            </w:r>
          </w:p>
        </w:tc>
        <w:tc>
          <w:tcPr>
            <w:tcW w:w="1800" w:type="dxa"/>
            <w:gridSpan w:val="2"/>
          </w:tcPr>
          <w:p w:rsidR="0001282A" w:rsidRPr="0001282A" w:rsidRDefault="0001282A" w:rsidP="0001282A">
            <w:pPr>
              <w:tabs>
                <w:tab w:val="center" w:pos="25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10.06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10.75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7.39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7.48</w:t>
            </w:r>
          </w:p>
        </w:tc>
      </w:tr>
      <w:tr w:rsidR="0001282A" w:rsidRPr="0001282A" w:rsidTr="004A3A2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----</w:t>
            </w:r>
          </w:p>
        </w:tc>
        <w:tc>
          <w:tcPr>
            <w:tcW w:w="180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11.85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12.08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7.79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7.88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7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Main Effects and Interaction Probabilities</w:t>
            </w:r>
          </w:p>
        </w:tc>
      </w:tr>
      <w:tr w:rsidR="0001282A" w:rsidRPr="0001282A" w:rsidTr="004A3A2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Diet Formulation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0.9663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0.9011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0.9224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0.9942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Phytase Addition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0.1473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0.2844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0.4601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0.4949</w:t>
            </w:r>
          </w:p>
        </w:tc>
      </w:tr>
      <w:tr w:rsidR="0001282A" w:rsidRPr="0001282A" w:rsidTr="004A3A2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Diet Formulation X Phytase Addition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0.4699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0.6204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0.4701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0.6736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8" w:type="dxa"/>
            <w:gridSpan w:val="7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Contrast (P-value)</w:t>
            </w:r>
          </w:p>
        </w:tc>
      </w:tr>
      <w:tr w:rsidR="0001282A" w:rsidRPr="0001282A" w:rsidTr="004A3A2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PC vs 2% PLB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0.3859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0.4784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0.9740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0.7987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PC vs 4% PLB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0.2206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0.2989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0.3830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0.5045</w:t>
            </w:r>
          </w:p>
        </w:tc>
      </w:tr>
      <w:tr w:rsidR="0001282A" w:rsidRPr="0001282A" w:rsidTr="004A3A2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PC + phytase vs 2% PLB + phytase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0.1752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0.2852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0.5010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0.4748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PC + phytase vs 4% PLB + phytase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0.4346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0.5726</w:t>
            </w:r>
          </w:p>
        </w:tc>
        <w:tc>
          <w:tcPr>
            <w:tcW w:w="18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0.9481</w:t>
            </w:r>
          </w:p>
        </w:tc>
        <w:tc>
          <w:tcPr>
            <w:tcW w:w="1998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282A">
              <w:rPr>
                <w:rFonts w:ascii="Times New Roman" w:eastAsia="Calibri" w:hAnsi="Times New Roman" w:cs="Times New Roman"/>
              </w:rPr>
              <w:t>0.9182</w:t>
            </w:r>
          </w:p>
        </w:tc>
      </w:tr>
    </w:tbl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proofErr w:type="gramStart"/>
      <w:r w:rsidRPr="0001282A">
        <w:rPr>
          <w:rFonts w:ascii="Times New Roman" w:eastAsia="Calibri" w:hAnsi="Times New Roman" w:cs="Times New Roman"/>
          <w:sz w:val="18"/>
          <w:szCs w:val="24"/>
          <w:vertAlign w:val="superscript"/>
        </w:rPr>
        <w:t>a-</w:t>
      </w:r>
      <w:proofErr w:type="spellStart"/>
      <w:r w:rsidRPr="0001282A">
        <w:rPr>
          <w:rFonts w:ascii="Times New Roman" w:eastAsia="Calibri" w:hAnsi="Times New Roman" w:cs="Times New Roman"/>
          <w:sz w:val="18"/>
          <w:szCs w:val="24"/>
          <w:vertAlign w:val="superscript"/>
        </w:rPr>
        <w:t>e</w:t>
      </w:r>
      <w:r w:rsidRPr="0001282A">
        <w:rPr>
          <w:rFonts w:ascii="Times New Roman" w:eastAsia="Calibri" w:hAnsi="Times New Roman" w:cs="Times New Roman"/>
          <w:sz w:val="18"/>
          <w:szCs w:val="24"/>
        </w:rPr>
        <w:t>Means</w:t>
      </w:r>
      <w:proofErr w:type="spellEnd"/>
      <w:proofErr w:type="gramEnd"/>
      <w:r w:rsidRPr="0001282A">
        <w:rPr>
          <w:rFonts w:ascii="Times New Roman" w:eastAsia="Calibri" w:hAnsi="Times New Roman" w:cs="Times New Roman"/>
          <w:sz w:val="18"/>
          <w:szCs w:val="24"/>
        </w:rPr>
        <w:t xml:space="preserve"> within a column without a common superscript differ significantly (P ≤ 0.05)</w:t>
      </w:r>
    </w:p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r w:rsidRPr="0001282A">
        <w:rPr>
          <w:rFonts w:ascii="Times New Roman" w:eastAsia="Calibri" w:hAnsi="Times New Roman" w:cs="Times New Roman"/>
          <w:sz w:val="18"/>
          <w:szCs w:val="24"/>
          <w:vertAlign w:val="superscript"/>
        </w:rPr>
        <w:t>1</w:t>
      </w:r>
      <w:r w:rsidRPr="0001282A">
        <w:rPr>
          <w:rFonts w:ascii="Times New Roman" w:eastAsia="Calibri" w:hAnsi="Times New Roman" w:cs="Times New Roman"/>
          <w:sz w:val="18"/>
          <w:szCs w:val="24"/>
        </w:rPr>
        <w:t>Fisher’s Least Significant Difference</w:t>
      </w:r>
    </w:p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r w:rsidRPr="0001282A">
        <w:rPr>
          <w:rFonts w:ascii="Times New Roman" w:eastAsia="Calibri" w:hAnsi="Times New Roman" w:cs="Times New Roman"/>
          <w:sz w:val="18"/>
          <w:szCs w:val="24"/>
          <w:vertAlign w:val="superscript"/>
        </w:rPr>
        <w:t>2</w:t>
      </w:r>
      <w:r w:rsidRPr="0001282A">
        <w:rPr>
          <w:rFonts w:ascii="Times New Roman" w:eastAsia="Calibri" w:hAnsi="Times New Roman" w:cs="Times New Roman"/>
          <w:sz w:val="18"/>
          <w:szCs w:val="24"/>
        </w:rPr>
        <w:t>Standard Error of the Mean (n = 8)</w:t>
      </w:r>
    </w:p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1282A" w:rsidRPr="0001282A" w:rsidSect="00C4604F">
          <w:pgSz w:w="15840" w:h="12240" w:orient="landscape"/>
          <w:pgMar w:top="720" w:right="720" w:bottom="720" w:left="720" w:header="720" w:footer="720" w:gutter="0"/>
          <w:lnNumType w:countBy="1" w:restart="continuous"/>
          <w:cols w:space="720"/>
          <w:docGrid w:linePitch="360"/>
        </w:sectPr>
      </w:pPr>
    </w:p>
    <w:p w:rsidR="0001282A" w:rsidRPr="0001282A" w:rsidRDefault="0001282A" w:rsidP="00012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82A">
        <w:rPr>
          <w:rFonts w:ascii="Times New Roman" w:eastAsia="Calibri" w:hAnsi="Times New Roman" w:cs="Times New Roman"/>
          <w:sz w:val="24"/>
          <w:szCs w:val="24"/>
        </w:rPr>
        <w:lastRenderedPageBreak/>
        <w:t>Table 6. Effects on percent amino acid digestibility</w:t>
      </w:r>
      <w:r w:rsidRPr="000128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1282A">
        <w:rPr>
          <w:rFonts w:ascii="Times New Roman" w:eastAsia="Calibri" w:hAnsi="Times New Roman" w:cs="Times New Roman"/>
          <w:sz w:val="24"/>
          <w:szCs w:val="24"/>
        </w:rPr>
        <w:t xml:space="preserve"> for 1-21 day broilers when fed PC, NC, </w:t>
      </w:r>
      <w:r w:rsidRPr="0001282A">
        <w:rPr>
          <w:rFonts w:ascii="Times New Roman" w:eastAsia="Times New Roman" w:hAnsi="Times New Roman" w:cs="Times New Roman"/>
          <w:sz w:val="24"/>
          <w:szCs w:val="24"/>
        </w:rPr>
        <w:t>2 and 4% PLB (with or without phytase).</w:t>
      </w:r>
      <w:r w:rsidRPr="00012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PlainTable1"/>
        <w:tblpPr w:leftFromText="180" w:rightFromText="180" w:vertAnchor="page" w:horzAnchor="page" w:tblpX="1" w:tblpY="1797"/>
        <w:tblW w:w="16650" w:type="dxa"/>
        <w:tblLayout w:type="fixed"/>
        <w:tblLook w:val="04A0" w:firstRow="1" w:lastRow="0" w:firstColumn="1" w:lastColumn="0" w:noHBand="0" w:noVBand="1"/>
      </w:tblPr>
      <w:tblGrid>
        <w:gridCol w:w="1260"/>
        <w:gridCol w:w="725"/>
        <w:gridCol w:w="633"/>
        <w:gridCol w:w="807"/>
        <w:gridCol w:w="980"/>
        <w:gridCol w:w="1170"/>
        <w:gridCol w:w="1080"/>
        <w:gridCol w:w="900"/>
        <w:gridCol w:w="900"/>
        <w:gridCol w:w="900"/>
        <w:gridCol w:w="990"/>
        <w:gridCol w:w="900"/>
        <w:gridCol w:w="1260"/>
        <w:gridCol w:w="1080"/>
        <w:gridCol w:w="910"/>
        <w:gridCol w:w="895"/>
        <w:gridCol w:w="1260"/>
      </w:tblGrid>
      <w:tr w:rsidR="0001282A" w:rsidRPr="0001282A" w:rsidTr="0001282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60" w:type="dxa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Diet </w:t>
            </w: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Formulation</w:t>
            </w:r>
          </w:p>
        </w:tc>
        <w:tc>
          <w:tcPr>
            <w:tcW w:w="144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Phytase Addition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Aspartic Acid </w:t>
            </w:r>
          </w:p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Threonine (%)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Glutamic Acid </w:t>
            </w:r>
          </w:p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Proline</w:t>
            </w:r>
            <w:proofErr w:type="spellEnd"/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Glycine (%)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Alanine (%)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Cysteine (%)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Valine</w:t>
            </w:r>
            <w:proofErr w:type="spellEnd"/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Methionine (%)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Isoleucine (%)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Leucine</w:t>
            </w:r>
            <w:proofErr w:type="spellEnd"/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Lysine (%)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44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3.15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</w:tr>
      <w:tr w:rsidR="0001282A" w:rsidRPr="0001282A" w:rsidTr="0001282A">
        <w:trPr>
          <w:gridAfter w:val="1"/>
          <w:wAfter w:w="1260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3.33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1.23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44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3.17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0.17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</w:tr>
      <w:tr w:rsidR="0001282A" w:rsidRPr="0001282A" w:rsidTr="0001282A">
        <w:trPr>
          <w:gridAfter w:val="1"/>
          <w:wAfter w:w="126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3.30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0.46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bcd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2% PLB</w:t>
            </w:r>
          </w:p>
        </w:tc>
        <w:tc>
          <w:tcPr>
            <w:tcW w:w="144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3.47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1.22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</w:tr>
      <w:tr w:rsidR="0001282A" w:rsidRPr="0001282A" w:rsidTr="0001282A">
        <w:trPr>
          <w:gridAfter w:val="1"/>
          <w:wAfter w:w="126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3.22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0.53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 w:val="restart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4% PLB</w:t>
            </w:r>
          </w:p>
        </w:tc>
        <w:tc>
          <w:tcPr>
            <w:tcW w:w="144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3.31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</w:tr>
      <w:tr w:rsidR="0001282A" w:rsidRPr="0001282A" w:rsidTr="0001282A">
        <w:trPr>
          <w:gridAfter w:val="1"/>
          <w:wAfter w:w="1260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vMerge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3.00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1.04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gridSpan w:val="4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ANOVA P value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0.1809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0.1898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0.0398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0.1784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0.3689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0.0983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0.0199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0.1086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0.2246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0.2876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0.0186</w:t>
            </w:r>
          </w:p>
        </w:tc>
      </w:tr>
      <w:tr w:rsidR="0001282A" w:rsidRPr="0001282A" w:rsidTr="0001282A">
        <w:trPr>
          <w:gridAfter w:val="1"/>
          <w:wAfter w:w="1260" w:type="dxa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gridSpan w:val="4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SEM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0.0771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0.0415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0.0945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0.0451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0.0434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0.0470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0.0180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0.0404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0.0100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0.0336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0.0602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0.0371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gridSpan w:val="4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Fisher’s LSD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0.2688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0.0513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0.0287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0.1056</w:t>
            </w:r>
          </w:p>
        </w:tc>
      </w:tr>
      <w:tr w:rsidR="0001282A" w:rsidRPr="0001282A" w:rsidTr="0001282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90" w:type="dxa"/>
            <w:gridSpan w:val="16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Marginal Means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807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</w:tr>
      <w:tr w:rsidR="0001282A" w:rsidRPr="0001282A" w:rsidTr="0001282A">
        <w:trPr>
          <w:gridAfter w:val="1"/>
          <w:wAfter w:w="126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807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0.49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2% PLB</w:t>
            </w:r>
          </w:p>
        </w:tc>
        <w:tc>
          <w:tcPr>
            <w:tcW w:w="807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</w:tr>
      <w:tr w:rsidR="0001282A" w:rsidRPr="0001282A" w:rsidTr="0001282A">
        <w:trPr>
          <w:gridAfter w:val="1"/>
          <w:wAfter w:w="1260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4% PLB</w:t>
            </w:r>
          </w:p>
        </w:tc>
        <w:tc>
          <w:tcPr>
            <w:tcW w:w="807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0.51</w:t>
            </w:r>
            <w:r w:rsidRPr="0001282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07" w:type="dxa"/>
          </w:tcPr>
          <w:p w:rsidR="0001282A" w:rsidRPr="0001282A" w:rsidRDefault="0001282A" w:rsidP="0001282A">
            <w:pPr>
              <w:tabs>
                <w:tab w:val="center" w:pos="25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</w:tr>
      <w:tr w:rsidR="0001282A" w:rsidRPr="0001282A" w:rsidTr="0001282A">
        <w:trPr>
          <w:gridAfter w:val="1"/>
          <w:wAfter w:w="126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gridSpan w:val="3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07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90" w:type="dxa"/>
            <w:gridSpan w:val="16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Main Effects and Interaction Probabilities</w:t>
            </w:r>
          </w:p>
        </w:tc>
      </w:tr>
      <w:tr w:rsidR="0001282A" w:rsidRPr="0001282A" w:rsidTr="0001282A">
        <w:trPr>
          <w:gridAfter w:val="1"/>
          <w:wAfter w:w="1260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gridSpan w:val="4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Diet Formulation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0.5147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0.1982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0.2296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0.9000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0.8731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0.8656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0.2989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0.6895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0.0346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0.8398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0.8814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0.1525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gridSpan w:val="4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Phytase Addition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0.3302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0.8175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0.3110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0.5144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0.7748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0.4642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0.3134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0.1531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0.4692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0.2545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0.4887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0.2583</w:t>
            </w:r>
          </w:p>
        </w:tc>
      </w:tr>
      <w:tr w:rsidR="0001282A" w:rsidRPr="0001282A" w:rsidTr="0001282A">
        <w:trPr>
          <w:gridAfter w:val="1"/>
          <w:wAfter w:w="1260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gridSpan w:val="4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Diet Formulation X Phytase Addition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0.0834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0.0632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0.0161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0.0328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0.0948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0.0240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0.0097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0.0537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0.0800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0.0746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0.0206</w:t>
            </w:r>
          </w:p>
        </w:tc>
      </w:tr>
      <w:tr w:rsidR="0001282A" w:rsidRPr="0001282A" w:rsidTr="0001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90" w:type="dxa"/>
            <w:gridSpan w:val="16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Contrast (P-value)</w:t>
            </w:r>
          </w:p>
        </w:tc>
      </w:tr>
      <w:tr w:rsidR="0001282A" w:rsidRPr="0001282A" w:rsidTr="0001282A">
        <w:trPr>
          <w:gridAfter w:val="1"/>
          <w:wAfter w:w="1260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gridSpan w:val="4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 vs 2% PLB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0.0465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0.0465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0.0174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0.0160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0.0573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0.0325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0.0083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0.0991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0.1537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0.1327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0.0610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0.0477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gridSpan w:val="4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 vs 4% PLB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0.0977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0.1341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0.2249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0.0849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0.1738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0.1979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0.0465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0.3834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0.0281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0.3048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0.2740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0.2534</w:t>
            </w:r>
          </w:p>
        </w:tc>
      </w:tr>
      <w:tr w:rsidR="0001282A" w:rsidRPr="0001282A" w:rsidTr="0001282A">
        <w:trPr>
          <w:gridAfter w:val="1"/>
          <w:wAfter w:w="1260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gridSpan w:val="4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 + phytase vs 2% PLB + phytase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0.4894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0.1245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0.5846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0.3759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0.3260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0.6748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0.1423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0.6900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0.0001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0.9217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0.7513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0.3394</w:t>
            </w:r>
          </w:p>
        </w:tc>
      </w:tr>
      <w:tr w:rsidR="0001282A" w:rsidRPr="0001282A" w:rsidTr="000128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0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gridSpan w:val="4"/>
          </w:tcPr>
          <w:p w:rsidR="0001282A" w:rsidRPr="0001282A" w:rsidRDefault="0001282A" w:rsidP="00012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PC + phytase vs 4% PLB + phytase</w:t>
            </w:r>
          </w:p>
        </w:tc>
        <w:tc>
          <w:tcPr>
            <w:tcW w:w="9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0.7597</w:t>
            </w:r>
          </w:p>
        </w:tc>
        <w:tc>
          <w:tcPr>
            <w:tcW w:w="117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0.3088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0.2586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0.3902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0.6456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0.7006</w:t>
            </w:r>
          </w:p>
        </w:tc>
        <w:tc>
          <w:tcPr>
            <w:tcW w:w="99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0.0559</w:t>
            </w:r>
          </w:p>
        </w:tc>
        <w:tc>
          <w:tcPr>
            <w:tcW w:w="90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0.5057</w:t>
            </w:r>
          </w:p>
        </w:tc>
        <w:tc>
          <w:tcPr>
            <w:tcW w:w="126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0.1657</w:t>
            </w:r>
          </w:p>
        </w:tc>
        <w:tc>
          <w:tcPr>
            <w:tcW w:w="108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0.6332</w:t>
            </w:r>
          </w:p>
        </w:tc>
        <w:tc>
          <w:tcPr>
            <w:tcW w:w="910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0.8690</w:t>
            </w:r>
          </w:p>
        </w:tc>
        <w:tc>
          <w:tcPr>
            <w:tcW w:w="895" w:type="dxa"/>
          </w:tcPr>
          <w:p w:rsidR="0001282A" w:rsidRPr="0001282A" w:rsidRDefault="0001282A" w:rsidP="000128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82A">
              <w:rPr>
                <w:rFonts w:ascii="Times New Roman" w:eastAsia="Calibri" w:hAnsi="Times New Roman" w:cs="Times New Roman"/>
                <w:sz w:val="20"/>
                <w:szCs w:val="20"/>
              </w:rPr>
              <w:t>0.1616</w:t>
            </w:r>
          </w:p>
        </w:tc>
      </w:tr>
    </w:tbl>
    <w:p w:rsidR="0001282A" w:rsidRPr="0001282A" w:rsidRDefault="0001282A" w:rsidP="0001282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20"/>
        </w:rPr>
      </w:pP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01282A">
        <w:rPr>
          <w:rFonts w:ascii="Times New Roman" w:eastAsia="Times New Roman" w:hAnsi="Times New Roman" w:cs="Times New Roman"/>
          <w:color w:val="000000"/>
          <w:sz w:val="18"/>
          <w:szCs w:val="24"/>
          <w:vertAlign w:val="superscript"/>
        </w:rPr>
        <w:t>1</w:t>
      </w:r>
      <w:r w:rsidRPr="0001282A">
        <w:rPr>
          <w:rFonts w:ascii="Times New Roman" w:eastAsia="Times New Roman" w:hAnsi="Times New Roman" w:cs="Times New Roman"/>
          <w:color w:val="000000"/>
          <w:sz w:val="18"/>
          <w:szCs w:val="24"/>
        </w:rPr>
        <w:t>Pecent digestible amino acid refers to the percentage of digestible amino acid within the total diet (ex. A diet containing 1.28% lysine and digesta containing an average of 0.45% lysine and resulting in an average of 76% digestibility.  Thus, 76% of the original 1.28% lysine results in an average of 0.97% lysine for this treatment).</w:t>
      </w: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1282A">
        <w:rPr>
          <w:rFonts w:ascii="Times New Roman" w:eastAsia="Times New Roman" w:hAnsi="Times New Roman" w:cs="Times New Roman"/>
          <w:color w:val="000000"/>
          <w:sz w:val="18"/>
          <w:szCs w:val="24"/>
          <w:vertAlign w:val="superscript"/>
        </w:rPr>
        <w:t>2</w:t>
      </w:r>
      <w:r w:rsidRPr="0001282A">
        <w:rPr>
          <w:rFonts w:ascii="Times New Roman" w:eastAsia="Times New Roman" w:hAnsi="Times New Roman" w:cs="Times New Roman"/>
          <w:sz w:val="18"/>
          <w:szCs w:val="24"/>
        </w:rPr>
        <w:t>Standard Error of the Mean (n = 8)</w:t>
      </w: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1282A">
        <w:rPr>
          <w:rFonts w:ascii="Times New Roman" w:eastAsia="Times New Roman" w:hAnsi="Times New Roman" w:cs="Times New Roman"/>
          <w:color w:val="000000"/>
          <w:sz w:val="18"/>
          <w:szCs w:val="24"/>
          <w:vertAlign w:val="superscript"/>
        </w:rPr>
        <w:lastRenderedPageBreak/>
        <w:t>3</w:t>
      </w:r>
      <w:r w:rsidRPr="0001282A">
        <w:rPr>
          <w:rFonts w:ascii="Times New Roman" w:eastAsia="Times New Roman" w:hAnsi="Times New Roman" w:cs="Times New Roman"/>
          <w:sz w:val="18"/>
          <w:szCs w:val="24"/>
        </w:rPr>
        <w:t>Fisher's Least Significant Difference</w:t>
      </w:r>
    </w:p>
    <w:p w:rsidR="0001282A" w:rsidRPr="0001282A" w:rsidRDefault="0001282A" w:rsidP="000128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01282A">
        <w:rPr>
          <w:rFonts w:ascii="Times New Roman" w:eastAsia="Times New Roman" w:hAnsi="Times New Roman" w:cs="Times New Roman"/>
          <w:color w:val="000000"/>
          <w:sz w:val="18"/>
          <w:szCs w:val="24"/>
          <w:vertAlign w:val="superscript"/>
        </w:rPr>
        <w:t>a-</w:t>
      </w:r>
      <w:proofErr w:type="spellStart"/>
      <w:r w:rsidRPr="0001282A">
        <w:rPr>
          <w:rFonts w:ascii="Times New Roman" w:eastAsia="Times New Roman" w:hAnsi="Times New Roman" w:cs="Times New Roman"/>
          <w:color w:val="000000"/>
          <w:sz w:val="18"/>
          <w:szCs w:val="24"/>
          <w:vertAlign w:val="superscript"/>
        </w:rPr>
        <w:t>e</w:t>
      </w:r>
      <w:r w:rsidRPr="0001282A">
        <w:rPr>
          <w:rFonts w:ascii="Times New Roman" w:eastAsia="Times New Roman" w:hAnsi="Times New Roman" w:cs="Times New Roman"/>
          <w:sz w:val="18"/>
          <w:szCs w:val="24"/>
        </w:rPr>
        <w:t>Means</w:t>
      </w:r>
      <w:proofErr w:type="spellEnd"/>
      <w:proofErr w:type="gramEnd"/>
      <w:r w:rsidRPr="0001282A">
        <w:rPr>
          <w:rFonts w:ascii="Times New Roman" w:eastAsia="Times New Roman" w:hAnsi="Times New Roman" w:cs="Times New Roman"/>
          <w:sz w:val="18"/>
          <w:szCs w:val="24"/>
        </w:rPr>
        <w:t xml:space="preserve"> within a column not sharing a common superscript differ (P &lt; 0.05)</w:t>
      </w:r>
    </w:p>
    <w:p w:rsidR="0001282A" w:rsidRPr="0001282A" w:rsidRDefault="0001282A" w:rsidP="0001282A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20"/>
        </w:rPr>
      </w:pPr>
    </w:p>
    <w:p w:rsidR="0001282A" w:rsidRDefault="0001282A" w:rsidP="0001282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6779" w:rsidRDefault="00B96779"/>
    <w:sectPr w:rsidR="00B96779" w:rsidSect="00012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552"/>
    <w:multiLevelType w:val="hybridMultilevel"/>
    <w:tmpl w:val="6F80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777C"/>
    <w:multiLevelType w:val="hybridMultilevel"/>
    <w:tmpl w:val="35BCF4AE"/>
    <w:lvl w:ilvl="0" w:tplc="6430F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56523"/>
    <w:multiLevelType w:val="hybridMultilevel"/>
    <w:tmpl w:val="300EF75E"/>
    <w:lvl w:ilvl="0" w:tplc="91DACB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7CB8"/>
    <w:multiLevelType w:val="hybridMultilevel"/>
    <w:tmpl w:val="4DC2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616BE"/>
    <w:multiLevelType w:val="hybridMultilevel"/>
    <w:tmpl w:val="6B58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D5753"/>
    <w:multiLevelType w:val="hybridMultilevel"/>
    <w:tmpl w:val="4CF85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E2B05"/>
    <w:multiLevelType w:val="hybridMultilevel"/>
    <w:tmpl w:val="D80E3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48"/>
    <w:rsid w:val="0001282A"/>
    <w:rsid w:val="004E7148"/>
    <w:rsid w:val="00B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79AC9-8451-49ED-8413-4D905325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48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012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4E7148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1282A"/>
    <w:rPr>
      <w:rFonts w:eastAsia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0128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character" w:styleId="Hyperlink">
    <w:name w:val="Hyperlink"/>
    <w:uiPriority w:val="99"/>
    <w:rsid w:val="0001282A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1282A"/>
  </w:style>
  <w:style w:type="paragraph" w:styleId="ListParagraph">
    <w:name w:val="List Paragraph"/>
    <w:basedOn w:val="Normal"/>
    <w:uiPriority w:val="34"/>
    <w:qFormat/>
    <w:rsid w:val="0001282A"/>
    <w:pPr>
      <w:spacing w:after="0" w:line="240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282A"/>
    <w:rPr>
      <w:b/>
      <w:bCs/>
    </w:rPr>
  </w:style>
  <w:style w:type="table" w:customStyle="1" w:styleId="MediumList11">
    <w:name w:val="Medium List 11"/>
    <w:basedOn w:val="TableNormal"/>
    <w:uiPriority w:val="65"/>
    <w:rsid w:val="0001282A"/>
    <w:pPr>
      <w:spacing w:after="0" w:line="240" w:lineRule="auto"/>
    </w:pPr>
    <w:rPr>
      <w:rFonts w:ascii="Calibri" w:hAnsi="Calibri" w:cs="Times New Roman"/>
      <w:color w:val="000000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01282A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next w:val="LightShading"/>
    <w:uiPriority w:val="60"/>
    <w:rsid w:val="0001282A"/>
    <w:pPr>
      <w:spacing w:after="0" w:line="240" w:lineRule="auto"/>
    </w:pPr>
    <w:rPr>
      <w:rFonts w:ascii="Calibri" w:hAnsi="Calibri"/>
      <w:color w:val="000000"/>
      <w:sz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next w:val="LightGrid"/>
    <w:uiPriority w:val="62"/>
    <w:rsid w:val="0001282A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01282A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2A"/>
    <w:rPr>
      <w:rFonts w:ascii="Segoe UI" w:hAnsi="Segoe UI" w:cs="Segoe UI"/>
      <w:sz w:val="18"/>
      <w:szCs w:val="18"/>
    </w:rPr>
  </w:style>
  <w:style w:type="table" w:styleId="LightShading">
    <w:name w:val="Light Shading"/>
    <w:basedOn w:val="TableNormal"/>
    <w:uiPriority w:val="60"/>
    <w:semiHidden/>
    <w:unhideWhenUsed/>
    <w:rsid w:val="00012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012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Table1Light">
    <w:name w:val="List Table 1 Light"/>
    <w:basedOn w:val="TableNormal"/>
    <w:uiPriority w:val="46"/>
    <w:rsid w:val="000128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evans</dc:creator>
  <cp:keywords/>
  <dc:description/>
  <cp:lastModifiedBy>ashley evans</cp:lastModifiedBy>
  <cp:revision>2</cp:revision>
  <dcterms:created xsi:type="dcterms:W3CDTF">2015-06-05T13:18:00Z</dcterms:created>
  <dcterms:modified xsi:type="dcterms:W3CDTF">2015-06-05T13:24:00Z</dcterms:modified>
</cp:coreProperties>
</file>