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1CA93" w14:textId="498D3E6E" w:rsidR="00D4674F" w:rsidRPr="00D4674F" w:rsidRDefault="00D4674F" w:rsidP="00A50908">
      <w:pPr>
        <w:spacing w:after="0"/>
        <w:rPr>
          <w:rFonts w:eastAsia="Times New Roman"/>
          <w:color w:val="000000"/>
          <w:szCs w:val="24"/>
          <w:lang w:eastAsia="en-US"/>
        </w:rPr>
      </w:pP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22"/>
        <w:gridCol w:w="1413"/>
        <w:gridCol w:w="1334"/>
        <w:gridCol w:w="2201"/>
      </w:tblGrid>
      <w:tr w:rsidR="007F7645" w:rsidRPr="00C43AAE" w14:paraId="4FAD34E5" w14:textId="4FADEB67" w:rsidTr="002A25B0">
        <w:trPr>
          <w:cantSplit/>
          <w:trHeight w:val="586"/>
        </w:trPr>
        <w:tc>
          <w:tcPr>
            <w:tcW w:w="0" w:type="auto"/>
            <w:gridSpan w:val="4"/>
          </w:tcPr>
          <w:p w14:paraId="5E2CB1EC" w14:textId="3C67CB75" w:rsidR="007F7645" w:rsidRPr="00C43AAE" w:rsidRDefault="007F7645" w:rsidP="003B01B7">
            <w:pPr>
              <w:spacing w:after="0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Table</w:t>
            </w:r>
            <w:r w:rsidR="00D64C72">
              <w:rPr>
                <w:b/>
                <w:sz w:val="22"/>
              </w:rPr>
              <w:t xml:space="preserve"> 2. Production measurement</w:t>
            </w:r>
            <w:r w:rsidR="00754E1A">
              <w:rPr>
                <w:b/>
                <w:sz w:val="22"/>
              </w:rPr>
              <w:t>s f</w:t>
            </w:r>
            <w:r w:rsidR="00D64C72">
              <w:rPr>
                <w:b/>
                <w:sz w:val="22"/>
              </w:rPr>
              <w:t>or</w:t>
            </w:r>
            <w:r w:rsidRPr="00C43AAE">
              <w:rPr>
                <w:b/>
                <w:sz w:val="22"/>
              </w:rPr>
              <w:t xml:space="preserve"> heifers offered a choice of feed ingredients or a mixed ration</w:t>
            </w:r>
            <w:r w:rsidR="00754E1A">
              <w:rPr>
                <w:b/>
                <w:sz w:val="22"/>
              </w:rPr>
              <w:t xml:space="preserve"> during Trial 1 (2013)</w:t>
            </w:r>
            <w:r w:rsidRPr="00C43AAE">
              <w:rPr>
                <w:b/>
                <w:sz w:val="22"/>
              </w:rPr>
              <w:t>.</w:t>
            </w:r>
          </w:p>
        </w:tc>
      </w:tr>
      <w:tr w:rsidR="007F7645" w:rsidRPr="00C43AAE" w14:paraId="56C8272E" w14:textId="73B28CF6" w:rsidTr="002A25B0">
        <w:trPr>
          <w:cantSplit/>
          <w:trHeight w:val="314"/>
        </w:trPr>
        <w:tc>
          <w:tcPr>
            <w:tcW w:w="0" w:type="auto"/>
            <w:vAlign w:val="bottom"/>
          </w:tcPr>
          <w:p w14:paraId="42D3151A" w14:textId="77777777" w:rsidR="007F7645" w:rsidRPr="00C43AAE" w:rsidRDefault="007F7645" w:rsidP="003B01B7">
            <w:pPr>
              <w:spacing w:after="0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Production Variable</w:t>
            </w:r>
          </w:p>
        </w:tc>
        <w:tc>
          <w:tcPr>
            <w:tcW w:w="0" w:type="auto"/>
            <w:vAlign w:val="bottom"/>
          </w:tcPr>
          <w:p w14:paraId="36DD4D1B" w14:textId="77777777" w:rsidR="007F7645" w:rsidRPr="00C43AAE" w:rsidRDefault="007F7645" w:rsidP="003B01B7">
            <w:pPr>
              <w:spacing w:after="0"/>
              <w:jc w:val="center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Choice</w:t>
            </w:r>
          </w:p>
        </w:tc>
        <w:tc>
          <w:tcPr>
            <w:tcW w:w="0" w:type="auto"/>
            <w:vAlign w:val="bottom"/>
          </w:tcPr>
          <w:p w14:paraId="62E3C34C" w14:textId="77777777" w:rsidR="007F7645" w:rsidRPr="00C43AAE" w:rsidRDefault="007F7645" w:rsidP="003B01B7">
            <w:pPr>
              <w:spacing w:after="0"/>
              <w:jc w:val="center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Mixed</w:t>
            </w:r>
          </w:p>
        </w:tc>
        <w:tc>
          <w:tcPr>
            <w:tcW w:w="0" w:type="auto"/>
            <w:vAlign w:val="bottom"/>
          </w:tcPr>
          <w:p w14:paraId="23D6BE97" w14:textId="06050558" w:rsidR="007F7645" w:rsidRPr="00C43AAE" w:rsidRDefault="007F7645" w:rsidP="003B01B7">
            <w:pPr>
              <w:spacing w:after="0"/>
              <w:jc w:val="center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Significance</w:t>
            </w:r>
          </w:p>
        </w:tc>
      </w:tr>
      <w:tr w:rsidR="007F7645" w:rsidRPr="00C43AAE" w14:paraId="02D997D6" w14:textId="005A7F33" w:rsidTr="002A25B0">
        <w:trPr>
          <w:cantSplit/>
          <w:trHeight w:val="244"/>
        </w:trPr>
        <w:tc>
          <w:tcPr>
            <w:tcW w:w="0" w:type="auto"/>
            <w:vAlign w:val="bottom"/>
          </w:tcPr>
          <w:p w14:paraId="5793F11E" w14:textId="77777777" w:rsidR="007F7645" w:rsidRPr="00C43AAE" w:rsidRDefault="007F764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Average daily intake (</w:t>
            </w:r>
            <w:proofErr w:type="spellStart"/>
            <w:r w:rsidRPr="00C43AAE">
              <w:rPr>
                <w:sz w:val="22"/>
              </w:rPr>
              <w:t>lb</w:t>
            </w:r>
            <w:proofErr w:type="spellEnd"/>
            <w:r w:rsidRPr="00C43AAE">
              <w:rPr>
                <w:sz w:val="22"/>
              </w:rPr>
              <w:t>/d)</w:t>
            </w:r>
          </w:p>
        </w:tc>
        <w:tc>
          <w:tcPr>
            <w:tcW w:w="0" w:type="auto"/>
            <w:vAlign w:val="bottom"/>
          </w:tcPr>
          <w:p w14:paraId="6195EAD5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21.7</w:t>
            </w:r>
          </w:p>
        </w:tc>
        <w:tc>
          <w:tcPr>
            <w:tcW w:w="0" w:type="auto"/>
            <w:vAlign w:val="bottom"/>
          </w:tcPr>
          <w:p w14:paraId="4F5ECC8A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21.4</w:t>
            </w:r>
          </w:p>
        </w:tc>
        <w:tc>
          <w:tcPr>
            <w:tcW w:w="0" w:type="auto"/>
            <w:vAlign w:val="bottom"/>
          </w:tcPr>
          <w:p w14:paraId="2ACE80ED" w14:textId="09AAAE61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NS</w:t>
            </w:r>
          </w:p>
        </w:tc>
      </w:tr>
      <w:tr w:rsidR="007F7645" w:rsidRPr="00C43AAE" w14:paraId="2A468A81" w14:textId="4F34BCD2" w:rsidTr="002A25B0">
        <w:trPr>
          <w:cantSplit/>
          <w:trHeight w:val="145"/>
        </w:trPr>
        <w:tc>
          <w:tcPr>
            <w:tcW w:w="0" w:type="auto"/>
            <w:vAlign w:val="bottom"/>
          </w:tcPr>
          <w:p w14:paraId="70A2AE14" w14:textId="77777777" w:rsidR="007F7645" w:rsidRPr="00C43AAE" w:rsidRDefault="007F764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Body weight (</w:t>
            </w:r>
            <w:proofErr w:type="spellStart"/>
            <w:r w:rsidRPr="00C43AAE">
              <w:rPr>
                <w:sz w:val="22"/>
              </w:rPr>
              <w:t>lb</w:t>
            </w:r>
            <w:proofErr w:type="spellEnd"/>
            <w:r w:rsidRPr="00C43AAE">
              <w:rPr>
                <w:sz w:val="22"/>
              </w:rPr>
              <w:t>)</w:t>
            </w:r>
          </w:p>
        </w:tc>
        <w:tc>
          <w:tcPr>
            <w:tcW w:w="0" w:type="auto"/>
            <w:vAlign w:val="bottom"/>
          </w:tcPr>
          <w:p w14:paraId="2BFD1E18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1,186</w:t>
            </w:r>
          </w:p>
        </w:tc>
        <w:tc>
          <w:tcPr>
            <w:tcW w:w="0" w:type="auto"/>
            <w:vAlign w:val="bottom"/>
          </w:tcPr>
          <w:p w14:paraId="28784D9F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1,188</w:t>
            </w:r>
          </w:p>
        </w:tc>
        <w:tc>
          <w:tcPr>
            <w:tcW w:w="0" w:type="auto"/>
            <w:vAlign w:val="bottom"/>
          </w:tcPr>
          <w:p w14:paraId="353C9969" w14:textId="73F0758F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NS</w:t>
            </w:r>
          </w:p>
        </w:tc>
      </w:tr>
      <w:tr w:rsidR="007F7645" w:rsidRPr="00C43AAE" w14:paraId="6BB48CDD" w14:textId="70D611CE" w:rsidTr="002A25B0">
        <w:trPr>
          <w:cantSplit/>
          <w:trHeight w:val="127"/>
        </w:trPr>
        <w:tc>
          <w:tcPr>
            <w:tcW w:w="0" w:type="auto"/>
            <w:vAlign w:val="bottom"/>
          </w:tcPr>
          <w:p w14:paraId="6F3C441D" w14:textId="77777777" w:rsidR="007F7645" w:rsidRPr="00C43AAE" w:rsidRDefault="007F764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Average daily gain (</w:t>
            </w:r>
            <w:proofErr w:type="spellStart"/>
            <w:r w:rsidRPr="00C43AAE">
              <w:rPr>
                <w:sz w:val="22"/>
              </w:rPr>
              <w:t>lb</w:t>
            </w:r>
            <w:proofErr w:type="spellEnd"/>
            <w:r w:rsidRPr="00C43AAE">
              <w:rPr>
                <w:sz w:val="22"/>
              </w:rPr>
              <w:t>/d)</w:t>
            </w:r>
          </w:p>
        </w:tc>
        <w:tc>
          <w:tcPr>
            <w:tcW w:w="0" w:type="auto"/>
            <w:vAlign w:val="bottom"/>
          </w:tcPr>
          <w:p w14:paraId="760DF0C9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2.6</w:t>
            </w:r>
          </w:p>
        </w:tc>
        <w:tc>
          <w:tcPr>
            <w:tcW w:w="0" w:type="auto"/>
            <w:vAlign w:val="bottom"/>
          </w:tcPr>
          <w:p w14:paraId="0FDB50B9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2.6</w:t>
            </w:r>
          </w:p>
        </w:tc>
        <w:tc>
          <w:tcPr>
            <w:tcW w:w="0" w:type="auto"/>
            <w:vAlign w:val="bottom"/>
          </w:tcPr>
          <w:p w14:paraId="5F7602AC" w14:textId="6ADAE33C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NS</w:t>
            </w:r>
          </w:p>
        </w:tc>
      </w:tr>
      <w:tr w:rsidR="007F7645" w:rsidRPr="00C43AAE" w14:paraId="767B0E0D" w14:textId="4D515D9F" w:rsidTr="002A25B0">
        <w:trPr>
          <w:cantSplit/>
          <w:trHeight w:val="199"/>
        </w:trPr>
        <w:tc>
          <w:tcPr>
            <w:tcW w:w="0" w:type="auto"/>
            <w:vAlign w:val="bottom"/>
          </w:tcPr>
          <w:p w14:paraId="088CFB51" w14:textId="1475E35C" w:rsidR="007F7645" w:rsidRPr="00C43AAE" w:rsidRDefault="007F764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Feed efficiency</w:t>
            </w:r>
          </w:p>
        </w:tc>
        <w:tc>
          <w:tcPr>
            <w:tcW w:w="0" w:type="auto"/>
            <w:vAlign w:val="bottom"/>
          </w:tcPr>
          <w:p w14:paraId="2391FDD0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8.4</w:t>
            </w:r>
          </w:p>
        </w:tc>
        <w:tc>
          <w:tcPr>
            <w:tcW w:w="0" w:type="auto"/>
            <w:vAlign w:val="bottom"/>
          </w:tcPr>
          <w:p w14:paraId="32C2CE8F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8.5</w:t>
            </w:r>
          </w:p>
        </w:tc>
        <w:tc>
          <w:tcPr>
            <w:tcW w:w="0" w:type="auto"/>
            <w:vAlign w:val="bottom"/>
          </w:tcPr>
          <w:p w14:paraId="45816E22" w14:textId="6A4C7166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NS</w:t>
            </w:r>
          </w:p>
        </w:tc>
      </w:tr>
      <w:tr w:rsidR="007F7645" w:rsidRPr="00C43AAE" w14:paraId="02233B47" w14:textId="116AF23C" w:rsidTr="002A25B0">
        <w:trPr>
          <w:cantSplit/>
          <w:trHeight w:val="172"/>
        </w:trPr>
        <w:tc>
          <w:tcPr>
            <w:tcW w:w="0" w:type="auto"/>
            <w:vAlign w:val="bottom"/>
          </w:tcPr>
          <w:p w14:paraId="69D6FB36" w14:textId="77777777" w:rsidR="007F7645" w:rsidRPr="00C43AAE" w:rsidRDefault="007F7645" w:rsidP="003B01B7">
            <w:pPr>
              <w:spacing w:after="0"/>
              <w:rPr>
                <w:sz w:val="22"/>
              </w:rPr>
            </w:pPr>
            <w:r w:rsidRPr="00C43AAE">
              <w:rPr>
                <w:sz w:val="22"/>
              </w:rPr>
              <w:t>Cost per pound of gain ($/</w:t>
            </w:r>
            <w:proofErr w:type="spellStart"/>
            <w:r w:rsidRPr="00C43AAE">
              <w:rPr>
                <w:sz w:val="22"/>
              </w:rPr>
              <w:t>lb</w:t>
            </w:r>
            <w:proofErr w:type="spellEnd"/>
            <w:r w:rsidRPr="00C43AAE">
              <w:rPr>
                <w:sz w:val="22"/>
              </w:rPr>
              <w:t>)</w:t>
            </w:r>
          </w:p>
        </w:tc>
        <w:tc>
          <w:tcPr>
            <w:tcW w:w="0" w:type="auto"/>
            <w:vAlign w:val="bottom"/>
          </w:tcPr>
          <w:p w14:paraId="7770356F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$1.35</w:t>
            </w:r>
          </w:p>
        </w:tc>
        <w:tc>
          <w:tcPr>
            <w:tcW w:w="0" w:type="auto"/>
            <w:vAlign w:val="bottom"/>
          </w:tcPr>
          <w:p w14:paraId="26BED5F7" w14:textId="77777777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$1.32</w:t>
            </w:r>
          </w:p>
        </w:tc>
        <w:tc>
          <w:tcPr>
            <w:tcW w:w="0" w:type="auto"/>
            <w:vAlign w:val="bottom"/>
          </w:tcPr>
          <w:p w14:paraId="4EDBA024" w14:textId="11A758F5" w:rsidR="007F7645" w:rsidRPr="00C43AAE" w:rsidRDefault="007F7645" w:rsidP="003B01B7">
            <w:pPr>
              <w:spacing w:after="0"/>
              <w:jc w:val="center"/>
              <w:rPr>
                <w:sz w:val="22"/>
              </w:rPr>
            </w:pPr>
            <w:r w:rsidRPr="00C43AAE">
              <w:rPr>
                <w:sz w:val="22"/>
              </w:rPr>
              <w:t>NS</w:t>
            </w:r>
          </w:p>
        </w:tc>
      </w:tr>
    </w:tbl>
    <w:p w14:paraId="608E5A06" w14:textId="623251B1" w:rsidR="00AB4484" w:rsidRDefault="007F7645" w:rsidP="003B01B7">
      <w:pPr>
        <w:spacing w:after="0"/>
        <w:rPr>
          <w:rFonts w:eastAsia="Times New Roman"/>
          <w:color w:val="000000"/>
          <w:szCs w:val="24"/>
          <w:lang w:eastAsia="en-US"/>
        </w:rPr>
      </w:pPr>
      <w:r w:rsidRPr="00C43AAE">
        <w:rPr>
          <w:rFonts w:eastAsia="Times New Roman"/>
          <w:color w:val="000000"/>
          <w:szCs w:val="24"/>
          <w:lang w:eastAsia="en-US"/>
        </w:rPr>
        <w:t>NS = Not significant</w:t>
      </w:r>
    </w:p>
    <w:p w14:paraId="0608CE90" w14:textId="77777777" w:rsidR="003B01B7" w:rsidRDefault="003B01B7" w:rsidP="003B01B7">
      <w:pPr>
        <w:spacing w:after="0"/>
        <w:rPr>
          <w:rFonts w:eastAsia="Times New Roman"/>
          <w:color w:val="000000"/>
          <w:szCs w:val="24"/>
          <w:lang w:eastAsia="en-US"/>
        </w:rPr>
      </w:pPr>
    </w:p>
    <w:p w14:paraId="1AE90C68" w14:textId="77777777" w:rsidR="003B01B7" w:rsidRPr="00D4674F" w:rsidRDefault="003B01B7" w:rsidP="003B01B7">
      <w:pPr>
        <w:spacing w:after="0"/>
        <w:rPr>
          <w:rFonts w:eastAsia="Times New Roman"/>
          <w:color w:val="000000"/>
          <w:szCs w:val="24"/>
          <w:lang w:eastAsia="en-US"/>
        </w:rPr>
      </w:pPr>
    </w:p>
    <w:tbl>
      <w:tblPr>
        <w:tblW w:w="8208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1034"/>
        <w:gridCol w:w="1098"/>
        <w:gridCol w:w="1018"/>
        <w:gridCol w:w="990"/>
        <w:gridCol w:w="900"/>
        <w:gridCol w:w="990"/>
      </w:tblGrid>
      <w:tr w:rsidR="00BB55DD" w:rsidRPr="00C43AAE" w14:paraId="0A77B204" w14:textId="231BFEAA" w:rsidTr="003B01B7">
        <w:trPr>
          <w:trHeight w:hRule="exact" w:val="720"/>
        </w:trPr>
        <w:tc>
          <w:tcPr>
            <w:tcW w:w="8208" w:type="dxa"/>
            <w:gridSpan w:val="8"/>
            <w:shd w:val="clear" w:color="auto" w:fill="auto"/>
            <w:noWrap/>
            <w:vAlign w:val="bottom"/>
          </w:tcPr>
          <w:p w14:paraId="04058346" w14:textId="63B83410" w:rsidR="00BB55DD" w:rsidRPr="00C43AAE" w:rsidRDefault="00BB55DD" w:rsidP="003B01B7">
            <w:pPr>
              <w:tabs>
                <w:tab w:val="left" w:pos="4140"/>
              </w:tabs>
              <w:spacing w:after="0"/>
              <w:rPr>
                <w:b/>
                <w:sz w:val="22"/>
              </w:rPr>
            </w:pPr>
            <w:r w:rsidRPr="00C43AAE">
              <w:rPr>
                <w:b/>
                <w:sz w:val="22"/>
              </w:rPr>
              <w:t>Table 3. Variation in heifer intake of</w:t>
            </w:r>
            <w:r w:rsidR="00D64C72">
              <w:rPr>
                <w:b/>
                <w:sz w:val="22"/>
              </w:rPr>
              <w:t>fered different foods from</w:t>
            </w:r>
            <w:r w:rsidRPr="00C43AAE">
              <w:rPr>
                <w:b/>
                <w:sz w:val="22"/>
              </w:rPr>
              <w:t xml:space="preserve"> two different pens</w:t>
            </w:r>
            <w:r w:rsidR="00754E1A">
              <w:rPr>
                <w:b/>
                <w:sz w:val="22"/>
              </w:rPr>
              <w:t xml:space="preserve"> – Trial 1 (2013)</w:t>
            </w:r>
            <w:r w:rsidRPr="00C43AAE">
              <w:rPr>
                <w:b/>
                <w:sz w:val="22"/>
              </w:rPr>
              <w:t>.</w:t>
            </w:r>
          </w:p>
        </w:tc>
      </w:tr>
      <w:tr w:rsidR="00BB55DD" w:rsidRPr="00C43AAE" w14:paraId="244168B0" w14:textId="6289BACB" w:rsidTr="003B01B7">
        <w:trPr>
          <w:trHeight w:hRule="exact" w:val="816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</w:tcPr>
          <w:p w14:paraId="2CF50445" w14:textId="72E70402" w:rsidR="00BB55DD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Anim. # </w:t>
            </w:r>
            <w:r w:rsidR="00BB55DD" w:rsidRPr="00C43AAE">
              <w:rPr>
                <w:rFonts w:eastAsia="Times New Roman"/>
                <w:b/>
                <w:bCs/>
                <w:color w:val="000000" w:themeColor="text1"/>
                <w:sz w:val="22"/>
              </w:rPr>
              <w:t>Pen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</w:t>
            </w:r>
            <w:r w:rsidR="00BB55DD" w:rsidRPr="00C43AAE">
              <w:rPr>
                <w:rFonts w:eastAsia="Times New Roman"/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B1831D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Alfalfa Pellets (%)</w:t>
            </w:r>
          </w:p>
        </w:tc>
        <w:tc>
          <w:tcPr>
            <w:tcW w:w="1034" w:type="dxa"/>
            <w:shd w:val="clear" w:color="auto" w:fill="auto"/>
            <w:noWrap/>
            <w:vAlign w:val="bottom"/>
          </w:tcPr>
          <w:p w14:paraId="0AFFC448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Corn (%)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1119C258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proofErr w:type="spellStart"/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Haylage</w:t>
            </w:r>
            <w:proofErr w:type="spellEnd"/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6E7BC37F" w14:textId="2391C50D" w:rsidR="00BB55DD" w:rsidRPr="00C43AAE" w:rsidRDefault="00C43AAE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>
              <w:rPr>
                <w:rFonts w:eastAsia="Times New Roman"/>
                <w:b/>
                <w:color w:val="000000" w:themeColor="text1"/>
                <w:sz w:val="22"/>
              </w:rPr>
              <w:t xml:space="preserve">Anim. # </w:t>
            </w:r>
            <w:r w:rsidR="00BB55DD" w:rsidRPr="00C43AAE">
              <w:rPr>
                <w:rFonts w:eastAsia="Times New Roman"/>
                <w:b/>
                <w:color w:val="000000" w:themeColor="text1"/>
                <w:sz w:val="22"/>
              </w:rPr>
              <w:t>Pen 2</w:t>
            </w:r>
          </w:p>
        </w:tc>
        <w:tc>
          <w:tcPr>
            <w:tcW w:w="990" w:type="dxa"/>
            <w:vAlign w:val="bottom"/>
          </w:tcPr>
          <w:p w14:paraId="0EC7A8E4" w14:textId="4A13A3B2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Alfalfa Pellets (%)</w:t>
            </w:r>
          </w:p>
        </w:tc>
        <w:tc>
          <w:tcPr>
            <w:tcW w:w="900" w:type="dxa"/>
            <w:vAlign w:val="bottom"/>
          </w:tcPr>
          <w:p w14:paraId="36ACECCF" w14:textId="4DF4054D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Corn (%)</w:t>
            </w:r>
          </w:p>
        </w:tc>
        <w:tc>
          <w:tcPr>
            <w:tcW w:w="990" w:type="dxa"/>
            <w:vAlign w:val="bottom"/>
          </w:tcPr>
          <w:p w14:paraId="58CFD795" w14:textId="257C2BD2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/>
                <w:color w:val="000000" w:themeColor="text1"/>
                <w:sz w:val="22"/>
              </w:rPr>
            </w:pPr>
            <w:proofErr w:type="spellStart"/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>Haylage</w:t>
            </w:r>
            <w:proofErr w:type="spellEnd"/>
            <w:r w:rsidRPr="00C43AAE">
              <w:rPr>
                <w:rFonts w:eastAsia="Times New Roman"/>
                <w:b/>
                <w:color w:val="000000" w:themeColor="text1"/>
                <w:sz w:val="22"/>
              </w:rPr>
              <w:t xml:space="preserve"> (%)</w:t>
            </w:r>
          </w:p>
        </w:tc>
      </w:tr>
      <w:tr w:rsidR="00BB55DD" w:rsidRPr="00C43AAE" w14:paraId="3E2CCD67" w14:textId="388E672A" w:rsidTr="003B01B7">
        <w:trPr>
          <w:trHeight w:hRule="exact" w:val="288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  <w:hideMark/>
          </w:tcPr>
          <w:p w14:paraId="7C59DCAF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bCs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bCs/>
                <w:color w:val="000000" w:themeColor="text1"/>
                <w:sz w:val="22"/>
              </w:rPr>
              <w:t>465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7420FC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39.7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8221D51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56.5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7FCB87FC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3.7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4E24AB90" w14:textId="702EDE04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469</w:t>
            </w:r>
          </w:p>
        </w:tc>
        <w:tc>
          <w:tcPr>
            <w:tcW w:w="990" w:type="dxa"/>
            <w:vAlign w:val="bottom"/>
          </w:tcPr>
          <w:p w14:paraId="48150492" w14:textId="51083E75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22.2</w:t>
            </w:r>
          </w:p>
        </w:tc>
        <w:tc>
          <w:tcPr>
            <w:tcW w:w="900" w:type="dxa"/>
            <w:vAlign w:val="bottom"/>
          </w:tcPr>
          <w:p w14:paraId="2913E091" w14:textId="4450E3D9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72.5</w:t>
            </w:r>
          </w:p>
        </w:tc>
        <w:tc>
          <w:tcPr>
            <w:tcW w:w="990" w:type="dxa"/>
            <w:vAlign w:val="bottom"/>
          </w:tcPr>
          <w:p w14:paraId="4A188FA6" w14:textId="6E41D166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5.2</w:t>
            </w:r>
          </w:p>
        </w:tc>
      </w:tr>
      <w:tr w:rsidR="00BB55DD" w:rsidRPr="00C43AAE" w14:paraId="0A9F5FAF" w14:textId="2B4BA188" w:rsidTr="003B01B7">
        <w:trPr>
          <w:trHeight w:hRule="exact" w:val="288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  <w:hideMark/>
          </w:tcPr>
          <w:p w14:paraId="57D0AFD3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F60F76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32.1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29BC0B98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65.7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2E158516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2.2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14090D51" w14:textId="6E0B2086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540</w:t>
            </w:r>
          </w:p>
        </w:tc>
        <w:tc>
          <w:tcPr>
            <w:tcW w:w="990" w:type="dxa"/>
            <w:vAlign w:val="bottom"/>
          </w:tcPr>
          <w:p w14:paraId="3740DAE2" w14:textId="3BEBB93A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26.8</w:t>
            </w:r>
          </w:p>
        </w:tc>
        <w:tc>
          <w:tcPr>
            <w:tcW w:w="900" w:type="dxa"/>
            <w:vAlign w:val="bottom"/>
          </w:tcPr>
          <w:p w14:paraId="210E7264" w14:textId="5D2DCC59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67.8</w:t>
            </w:r>
          </w:p>
        </w:tc>
        <w:tc>
          <w:tcPr>
            <w:tcW w:w="990" w:type="dxa"/>
            <w:vAlign w:val="bottom"/>
          </w:tcPr>
          <w:p w14:paraId="0F80AA29" w14:textId="410549D9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5.4</w:t>
            </w:r>
          </w:p>
        </w:tc>
      </w:tr>
      <w:tr w:rsidR="00BB55DD" w:rsidRPr="00C43AAE" w14:paraId="4498A21B" w14:textId="560CB2DF" w:rsidTr="003B01B7">
        <w:trPr>
          <w:trHeight w:hRule="exact" w:val="288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  <w:hideMark/>
          </w:tcPr>
          <w:p w14:paraId="1F266304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544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B14AE6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26.3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1293271C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71.9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32501093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1.8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43A6F4CF" w14:textId="02EEE9AB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542</w:t>
            </w:r>
          </w:p>
        </w:tc>
        <w:tc>
          <w:tcPr>
            <w:tcW w:w="990" w:type="dxa"/>
            <w:vAlign w:val="bottom"/>
          </w:tcPr>
          <w:p w14:paraId="5480E517" w14:textId="228704D0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20.7</w:t>
            </w:r>
          </w:p>
        </w:tc>
        <w:tc>
          <w:tcPr>
            <w:tcW w:w="900" w:type="dxa"/>
            <w:vAlign w:val="bottom"/>
          </w:tcPr>
          <w:p w14:paraId="416D0F31" w14:textId="30D0622D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77.7</w:t>
            </w:r>
          </w:p>
        </w:tc>
        <w:tc>
          <w:tcPr>
            <w:tcW w:w="990" w:type="dxa"/>
            <w:vAlign w:val="bottom"/>
          </w:tcPr>
          <w:p w14:paraId="4036F5E5" w14:textId="4553352F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1.6</w:t>
            </w:r>
          </w:p>
        </w:tc>
      </w:tr>
      <w:tr w:rsidR="00BB55DD" w:rsidRPr="00C43AAE" w14:paraId="1654C84E" w14:textId="178426B7" w:rsidTr="003B01B7">
        <w:trPr>
          <w:trHeight w:hRule="exact" w:val="288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  <w:hideMark/>
          </w:tcPr>
          <w:p w14:paraId="2E8FC352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C44EEA3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26.4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5B83D8DA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66.0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6C2303C7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7.6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69186AE4" w14:textId="242C27F0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546</w:t>
            </w:r>
          </w:p>
        </w:tc>
        <w:tc>
          <w:tcPr>
            <w:tcW w:w="990" w:type="dxa"/>
            <w:vAlign w:val="bottom"/>
          </w:tcPr>
          <w:p w14:paraId="3AF6BD08" w14:textId="4D04F030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20.4</w:t>
            </w:r>
          </w:p>
        </w:tc>
        <w:tc>
          <w:tcPr>
            <w:tcW w:w="900" w:type="dxa"/>
            <w:vAlign w:val="bottom"/>
          </w:tcPr>
          <w:p w14:paraId="03B741CA" w14:textId="517F3EA6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74.6</w:t>
            </w:r>
          </w:p>
        </w:tc>
        <w:tc>
          <w:tcPr>
            <w:tcW w:w="990" w:type="dxa"/>
            <w:vAlign w:val="bottom"/>
          </w:tcPr>
          <w:p w14:paraId="43CDE9C3" w14:textId="19933EA6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5.0</w:t>
            </w:r>
          </w:p>
        </w:tc>
      </w:tr>
      <w:tr w:rsidR="00BB55DD" w:rsidRPr="00C43AAE" w14:paraId="0FD07BE6" w14:textId="4D8DA8EB" w:rsidTr="003B01B7">
        <w:trPr>
          <w:trHeight w:hRule="exact" w:val="288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  <w:hideMark/>
          </w:tcPr>
          <w:p w14:paraId="4D951819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548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BCA6706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26.2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4EDF3941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71.0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64A457FD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2.8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170F167C" w14:textId="40D71FB3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551</w:t>
            </w:r>
          </w:p>
        </w:tc>
        <w:tc>
          <w:tcPr>
            <w:tcW w:w="990" w:type="dxa"/>
            <w:vAlign w:val="bottom"/>
          </w:tcPr>
          <w:p w14:paraId="7CB3F90A" w14:textId="17E7F51D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26.4</w:t>
            </w:r>
          </w:p>
        </w:tc>
        <w:tc>
          <w:tcPr>
            <w:tcW w:w="900" w:type="dxa"/>
            <w:vAlign w:val="bottom"/>
          </w:tcPr>
          <w:p w14:paraId="0FEBE56D" w14:textId="38B32045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70.2</w:t>
            </w:r>
          </w:p>
        </w:tc>
        <w:tc>
          <w:tcPr>
            <w:tcW w:w="990" w:type="dxa"/>
            <w:vAlign w:val="bottom"/>
          </w:tcPr>
          <w:p w14:paraId="4E96195C" w14:textId="4AE9BC86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3.5</w:t>
            </w:r>
          </w:p>
        </w:tc>
      </w:tr>
      <w:tr w:rsidR="00BB55DD" w:rsidRPr="00C43AAE" w14:paraId="30BC575D" w14:textId="6F57BE07" w:rsidTr="003B01B7">
        <w:trPr>
          <w:trHeight w:hRule="exact" w:val="288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  <w:hideMark/>
          </w:tcPr>
          <w:p w14:paraId="4C2DEB1D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552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A19918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31.2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A7AF43B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64.8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29F82BFD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4.0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43BA038A" w14:textId="03F24922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554</w:t>
            </w:r>
          </w:p>
        </w:tc>
        <w:tc>
          <w:tcPr>
            <w:tcW w:w="990" w:type="dxa"/>
            <w:vAlign w:val="bottom"/>
          </w:tcPr>
          <w:p w14:paraId="24381575" w14:textId="00EC58C6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23.1</w:t>
            </w:r>
          </w:p>
        </w:tc>
        <w:tc>
          <w:tcPr>
            <w:tcW w:w="900" w:type="dxa"/>
            <w:vAlign w:val="bottom"/>
          </w:tcPr>
          <w:p w14:paraId="45739102" w14:textId="061658FC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71.0</w:t>
            </w:r>
          </w:p>
        </w:tc>
        <w:tc>
          <w:tcPr>
            <w:tcW w:w="990" w:type="dxa"/>
            <w:vAlign w:val="bottom"/>
          </w:tcPr>
          <w:p w14:paraId="14220A0E" w14:textId="22605FBE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5.9</w:t>
            </w:r>
          </w:p>
        </w:tc>
      </w:tr>
      <w:tr w:rsidR="00BB55DD" w:rsidRPr="00C43AAE" w14:paraId="3610A6FA" w14:textId="78E88A22" w:rsidTr="003B01B7">
        <w:trPr>
          <w:trHeight w:hRule="exact" w:val="288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  <w:hideMark/>
          </w:tcPr>
          <w:p w14:paraId="44704514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16F63F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30.8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5F18A87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67.4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7E5C4D5B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1.8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2ED00694" w14:textId="6645B0BB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556</w:t>
            </w:r>
          </w:p>
        </w:tc>
        <w:tc>
          <w:tcPr>
            <w:tcW w:w="990" w:type="dxa"/>
            <w:vAlign w:val="bottom"/>
          </w:tcPr>
          <w:p w14:paraId="78E8C7C5" w14:textId="1A99D309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13.8</w:t>
            </w:r>
          </w:p>
        </w:tc>
        <w:tc>
          <w:tcPr>
            <w:tcW w:w="900" w:type="dxa"/>
            <w:vAlign w:val="bottom"/>
          </w:tcPr>
          <w:p w14:paraId="6B1DB5EF" w14:textId="1A41BB04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81.0</w:t>
            </w:r>
          </w:p>
        </w:tc>
        <w:tc>
          <w:tcPr>
            <w:tcW w:w="990" w:type="dxa"/>
            <w:vAlign w:val="bottom"/>
          </w:tcPr>
          <w:p w14:paraId="0C082C65" w14:textId="66B04B83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5.2</w:t>
            </w:r>
          </w:p>
        </w:tc>
      </w:tr>
      <w:tr w:rsidR="00BB55DD" w:rsidRPr="00C43AAE" w14:paraId="5468E164" w14:textId="309BE3DA" w:rsidTr="003B01B7">
        <w:trPr>
          <w:trHeight w:hRule="exact" w:val="288"/>
        </w:trPr>
        <w:tc>
          <w:tcPr>
            <w:tcW w:w="1008" w:type="dxa"/>
            <w:shd w:val="clear" w:color="auto" w:fill="8DB3E2" w:themeFill="text2" w:themeFillTint="66"/>
            <w:noWrap/>
            <w:vAlign w:val="bottom"/>
            <w:hideMark/>
          </w:tcPr>
          <w:p w14:paraId="37E295AB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949A97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40.7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01FB41B1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56.9</w:t>
            </w:r>
          </w:p>
        </w:tc>
        <w:tc>
          <w:tcPr>
            <w:tcW w:w="1098" w:type="dxa"/>
            <w:shd w:val="clear" w:color="auto" w:fill="auto"/>
            <w:vAlign w:val="bottom"/>
          </w:tcPr>
          <w:p w14:paraId="1F13C492" w14:textId="77777777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2.4</w:t>
            </w:r>
          </w:p>
        </w:tc>
        <w:tc>
          <w:tcPr>
            <w:tcW w:w="1018" w:type="dxa"/>
            <w:shd w:val="clear" w:color="auto" w:fill="8DB3E2" w:themeFill="text2" w:themeFillTint="66"/>
            <w:vAlign w:val="bottom"/>
          </w:tcPr>
          <w:p w14:paraId="77EFA0E5" w14:textId="144DD03C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559</w:t>
            </w:r>
          </w:p>
        </w:tc>
        <w:tc>
          <w:tcPr>
            <w:tcW w:w="990" w:type="dxa"/>
            <w:vAlign w:val="bottom"/>
          </w:tcPr>
          <w:p w14:paraId="097D6499" w14:textId="083A5A01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18.9</w:t>
            </w:r>
          </w:p>
        </w:tc>
        <w:tc>
          <w:tcPr>
            <w:tcW w:w="900" w:type="dxa"/>
            <w:vAlign w:val="bottom"/>
          </w:tcPr>
          <w:p w14:paraId="49D32131" w14:textId="419B816D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76.6</w:t>
            </w:r>
          </w:p>
        </w:tc>
        <w:tc>
          <w:tcPr>
            <w:tcW w:w="990" w:type="dxa"/>
            <w:vAlign w:val="bottom"/>
          </w:tcPr>
          <w:p w14:paraId="6780EEC5" w14:textId="05C0FAC2" w:rsidR="00BB55DD" w:rsidRPr="00C43AAE" w:rsidRDefault="00BB55DD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4.5</w:t>
            </w:r>
          </w:p>
        </w:tc>
      </w:tr>
      <w:tr w:rsidR="00FC2BB5" w:rsidRPr="00C43AAE" w14:paraId="21D8110D" w14:textId="77777777" w:rsidTr="003B01B7">
        <w:trPr>
          <w:trHeight w:hRule="exact" w:val="288"/>
        </w:trPr>
        <w:tc>
          <w:tcPr>
            <w:tcW w:w="100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noWrap/>
            <w:vAlign w:val="bottom"/>
          </w:tcPr>
          <w:p w14:paraId="40662F61" w14:textId="747B6024" w:rsidR="00FC2BB5" w:rsidRPr="00C43AAE" w:rsidRDefault="00FC2BB5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560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</w:tcPr>
          <w:p w14:paraId="2B347ED8" w14:textId="3C242A88" w:rsidR="00FC2BB5" w:rsidRPr="00C43AAE" w:rsidRDefault="00FC2BB5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33.6</w:t>
            </w:r>
          </w:p>
        </w:tc>
        <w:tc>
          <w:tcPr>
            <w:tcW w:w="1034" w:type="dxa"/>
            <w:tcBorders>
              <w:bottom w:val="single" w:sz="4" w:space="0" w:color="000000" w:themeColor="text1"/>
            </w:tcBorders>
            <w:shd w:val="clear" w:color="auto" w:fill="auto"/>
            <w:noWrap/>
            <w:vAlign w:val="bottom"/>
          </w:tcPr>
          <w:p w14:paraId="17F2FFCF" w14:textId="52807B25" w:rsidR="00FC2BB5" w:rsidRPr="00C43AAE" w:rsidRDefault="00FC2BB5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61.8</w:t>
            </w:r>
          </w:p>
        </w:tc>
        <w:tc>
          <w:tcPr>
            <w:tcW w:w="1098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604C6BC8" w14:textId="26012F2E" w:rsidR="00FC2BB5" w:rsidRPr="00C43AAE" w:rsidRDefault="00FC2BB5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4.6</w:t>
            </w:r>
          </w:p>
        </w:tc>
        <w:tc>
          <w:tcPr>
            <w:tcW w:w="101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bottom"/>
          </w:tcPr>
          <w:p w14:paraId="6ECFD1B6" w14:textId="167BD167" w:rsidR="00FC2BB5" w:rsidRPr="00C43AAE" w:rsidRDefault="00FC2BB5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 w:themeColor="text1"/>
                <w:sz w:val="22"/>
              </w:rPr>
            </w:pPr>
            <w:r w:rsidRPr="00C43AAE">
              <w:rPr>
                <w:rFonts w:eastAsia="Times New Roman"/>
                <w:color w:val="000000" w:themeColor="text1"/>
                <w:sz w:val="22"/>
              </w:rPr>
              <w:t>561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bottom"/>
          </w:tcPr>
          <w:p w14:paraId="35AD2F33" w14:textId="271D2028" w:rsidR="00FC2BB5" w:rsidRPr="00C43AAE" w:rsidRDefault="00FC2BB5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24.5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bottom"/>
          </w:tcPr>
          <w:p w14:paraId="4FF88993" w14:textId="236759CD" w:rsidR="00FC2BB5" w:rsidRPr="00C43AAE" w:rsidRDefault="00FC2BB5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69.1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bottom"/>
          </w:tcPr>
          <w:p w14:paraId="0CC2A246" w14:textId="4EECDAF3" w:rsidR="00FC2BB5" w:rsidRPr="00C43AAE" w:rsidRDefault="00FC2BB5" w:rsidP="003B01B7">
            <w:pPr>
              <w:tabs>
                <w:tab w:val="left" w:pos="4140"/>
              </w:tabs>
              <w:spacing w:after="0"/>
              <w:jc w:val="center"/>
              <w:rPr>
                <w:rFonts w:eastAsia="Times New Roman"/>
                <w:color w:val="000000"/>
                <w:sz w:val="22"/>
              </w:rPr>
            </w:pPr>
            <w:r w:rsidRPr="00C43AAE">
              <w:rPr>
                <w:rFonts w:eastAsia="Times New Roman"/>
                <w:color w:val="000000"/>
                <w:sz w:val="22"/>
              </w:rPr>
              <w:t>6.4</w:t>
            </w:r>
          </w:p>
        </w:tc>
      </w:tr>
      <w:tr w:rsidR="00442D23" w:rsidRPr="00C43AAE" w14:paraId="1AD7926E" w14:textId="5854EDD5" w:rsidTr="003B01B7">
        <w:trPr>
          <w:gridAfter w:val="7"/>
          <w:wAfter w:w="7200" w:type="dxa"/>
          <w:trHeight w:hRule="exact" w:val="288"/>
        </w:trPr>
        <w:tc>
          <w:tcPr>
            <w:tcW w:w="1008" w:type="dxa"/>
            <w:tcBorders>
              <w:left w:val="nil"/>
              <w:bottom w:val="nil"/>
              <w:right w:val="nil"/>
            </w:tcBorders>
            <w:vAlign w:val="bottom"/>
          </w:tcPr>
          <w:p w14:paraId="4D34DE4B" w14:textId="4703BA81" w:rsidR="00442D23" w:rsidRPr="00C43AAE" w:rsidRDefault="00442D23" w:rsidP="003B01B7">
            <w:pPr>
              <w:tabs>
                <w:tab w:val="left" w:pos="4140"/>
              </w:tabs>
              <w:spacing w:after="0"/>
              <w:jc w:val="right"/>
              <w:rPr>
                <w:rFonts w:eastAsia="Times New Roman"/>
                <w:color w:val="000000"/>
                <w:sz w:val="22"/>
              </w:rPr>
            </w:pPr>
          </w:p>
        </w:tc>
      </w:tr>
    </w:tbl>
    <w:p w14:paraId="3D161D7C" w14:textId="77777777" w:rsidR="003B01B7" w:rsidRDefault="003B01B7" w:rsidP="003B01B7">
      <w:pPr>
        <w:spacing w:after="0"/>
      </w:pPr>
    </w:p>
    <w:tbl>
      <w:tblPr>
        <w:tblStyle w:val="TableGrid"/>
        <w:tblW w:w="7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530"/>
        <w:gridCol w:w="1440"/>
      </w:tblGrid>
      <w:tr w:rsidR="00B3063F" w:rsidRPr="00D4674F" w14:paraId="3461720A" w14:textId="77777777" w:rsidTr="002A25B0">
        <w:tc>
          <w:tcPr>
            <w:tcW w:w="7200" w:type="dxa"/>
            <w:gridSpan w:val="4"/>
          </w:tcPr>
          <w:p w14:paraId="0D91FB46" w14:textId="73804697" w:rsidR="00B3063F" w:rsidRPr="00D4674F" w:rsidRDefault="00B3063F" w:rsidP="002A25B0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Table 4</w:t>
            </w:r>
            <w:r w:rsidRPr="00D4674F">
              <w:rPr>
                <w:b/>
                <w:sz w:val="22"/>
              </w:rPr>
              <w:t xml:space="preserve">. </w:t>
            </w:r>
            <w:r w:rsidR="00754E1A">
              <w:rPr>
                <w:b/>
                <w:sz w:val="22"/>
              </w:rPr>
              <w:t xml:space="preserve"> Carcass traits</w:t>
            </w:r>
            <w:r w:rsidR="000D0D07">
              <w:rPr>
                <w:b/>
                <w:sz w:val="22"/>
              </w:rPr>
              <w:t xml:space="preserve"> for</w:t>
            </w:r>
            <w:r w:rsidRPr="00DC642A">
              <w:rPr>
                <w:b/>
                <w:sz w:val="22"/>
              </w:rPr>
              <w:t xml:space="preserve"> heifers offered a choice of feed ingredients or a mixed ration</w:t>
            </w:r>
            <w:r w:rsidR="00754E1A">
              <w:rPr>
                <w:b/>
                <w:sz w:val="22"/>
              </w:rPr>
              <w:t xml:space="preserve"> in 2013.</w:t>
            </w:r>
          </w:p>
        </w:tc>
      </w:tr>
      <w:tr w:rsidR="00B3063F" w:rsidRPr="00D4674F" w14:paraId="664B5E38" w14:textId="77777777" w:rsidTr="002A25B0">
        <w:tc>
          <w:tcPr>
            <w:tcW w:w="2700" w:type="dxa"/>
          </w:tcPr>
          <w:p w14:paraId="1960B9A9" w14:textId="77777777" w:rsidR="00B3063F" w:rsidRPr="00D4674F" w:rsidRDefault="00B3063F" w:rsidP="002A25B0">
            <w:pPr>
              <w:spacing w:after="0"/>
              <w:rPr>
                <w:b/>
                <w:sz w:val="22"/>
              </w:rPr>
            </w:pPr>
            <w:r w:rsidRPr="00D4674F">
              <w:rPr>
                <w:b/>
                <w:sz w:val="22"/>
              </w:rPr>
              <w:t>Production Variable</w:t>
            </w:r>
          </w:p>
        </w:tc>
        <w:tc>
          <w:tcPr>
            <w:tcW w:w="1530" w:type="dxa"/>
          </w:tcPr>
          <w:p w14:paraId="2EBF3B92" w14:textId="77777777" w:rsidR="00B3063F" w:rsidRPr="00D4674F" w:rsidRDefault="00B3063F" w:rsidP="002A25B0">
            <w:pPr>
              <w:spacing w:after="0"/>
              <w:jc w:val="center"/>
              <w:rPr>
                <w:b/>
                <w:sz w:val="22"/>
              </w:rPr>
            </w:pPr>
            <w:r w:rsidRPr="00D4674F">
              <w:rPr>
                <w:b/>
                <w:sz w:val="22"/>
              </w:rPr>
              <w:t>Choice</w:t>
            </w:r>
          </w:p>
        </w:tc>
        <w:tc>
          <w:tcPr>
            <w:tcW w:w="1530" w:type="dxa"/>
          </w:tcPr>
          <w:p w14:paraId="795D2C33" w14:textId="77777777" w:rsidR="00B3063F" w:rsidRPr="00D4674F" w:rsidRDefault="00B3063F" w:rsidP="002A25B0">
            <w:pPr>
              <w:spacing w:after="0"/>
              <w:jc w:val="center"/>
              <w:rPr>
                <w:b/>
                <w:sz w:val="22"/>
              </w:rPr>
            </w:pPr>
            <w:r w:rsidRPr="00D4674F">
              <w:rPr>
                <w:b/>
                <w:sz w:val="22"/>
              </w:rPr>
              <w:t>Mixed</w:t>
            </w:r>
          </w:p>
        </w:tc>
        <w:tc>
          <w:tcPr>
            <w:tcW w:w="1440" w:type="dxa"/>
          </w:tcPr>
          <w:p w14:paraId="06758A68" w14:textId="77777777" w:rsidR="00B3063F" w:rsidRPr="00D4674F" w:rsidRDefault="00B3063F" w:rsidP="002A25B0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Significance</w:t>
            </w:r>
          </w:p>
        </w:tc>
      </w:tr>
      <w:tr w:rsidR="00B3063F" w:rsidRPr="00D4674F" w14:paraId="5593A947" w14:textId="77777777" w:rsidTr="002A25B0">
        <w:tc>
          <w:tcPr>
            <w:tcW w:w="2700" w:type="dxa"/>
          </w:tcPr>
          <w:p w14:paraId="746A6B26" w14:textId="54EB600D" w:rsidR="00B3063F" w:rsidRPr="00D4674F" w:rsidRDefault="00B3063F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Yield grade</w:t>
            </w:r>
          </w:p>
        </w:tc>
        <w:tc>
          <w:tcPr>
            <w:tcW w:w="1530" w:type="dxa"/>
            <w:vAlign w:val="bottom"/>
          </w:tcPr>
          <w:p w14:paraId="319D84B8" w14:textId="3E2BF073" w:rsidR="00B3063F" w:rsidRPr="00D4674F" w:rsidRDefault="00B3063F" w:rsidP="002A25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2.39</w:t>
            </w:r>
          </w:p>
        </w:tc>
        <w:tc>
          <w:tcPr>
            <w:tcW w:w="1530" w:type="dxa"/>
            <w:vAlign w:val="bottom"/>
          </w:tcPr>
          <w:p w14:paraId="02F960B0" w14:textId="3A0850CA" w:rsidR="00B3063F" w:rsidRPr="00D4674F" w:rsidRDefault="00B3063F" w:rsidP="002A25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2.50</w:t>
            </w:r>
          </w:p>
        </w:tc>
        <w:tc>
          <w:tcPr>
            <w:tcW w:w="1440" w:type="dxa"/>
            <w:vAlign w:val="bottom"/>
          </w:tcPr>
          <w:p w14:paraId="33FEEB3F" w14:textId="77777777" w:rsidR="00B3063F" w:rsidRPr="00D4674F" w:rsidRDefault="00B3063F" w:rsidP="002A25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 w:rsidR="00B3063F" w:rsidRPr="00D4674F" w14:paraId="5E9D630B" w14:textId="77777777" w:rsidTr="002A25B0">
        <w:tc>
          <w:tcPr>
            <w:tcW w:w="2700" w:type="dxa"/>
          </w:tcPr>
          <w:p w14:paraId="1CD1EE06" w14:textId="26D978B4" w:rsidR="00B3063F" w:rsidRPr="00D4674F" w:rsidRDefault="00C43AAE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Dollars paid per </w:t>
            </w:r>
            <w:r w:rsidR="00B3063F">
              <w:rPr>
                <w:sz w:val="22"/>
              </w:rPr>
              <w:t>carcass</w:t>
            </w:r>
          </w:p>
        </w:tc>
        <w:tc>
          <w:tcPr>
            <w:tcW w:w="1530" w:type="dxa"/>
            <w:vAlign w:val="bottom"/>
          </w:tcPr>
          <w:p w14:paraId="3CA51EDE" w14:textId="59D8B77D" w:rsidR="00B3063F" w:rsidRPr="00D4674F" w:rsidRDefault="00B3063F" w:rsidP="002A25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$1566.07</w:t>
            </w:r>
          </w:p>
        </w:tc>
        <w:tc>
          <w:tcPr>
            <w:tcW w:w="1530" w:type="dxa"/>
            <w:vAlign w:val="bottom"/>
          </w:tcPr>
          <w:p w14:paraId="259DF774" w14:textId="47B730D2" w:rsidR="00B3063F" w:rsidRPr="00D4674F" w:rsidRDefault="00B3063F" w:rsidP="002A25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$1532.08</w:t>
            </w:r>
          </w:p>
        </w:tc>
        <w:tc>
          <w:tcPr>
            <w:tcW w:w="1440" w:type="dxa"/>
            <w:vAlign w:val="bottom"/>
          </w:tcPr>
          <w:p w14:paraId="382AD796" w14:textId="77777777" w:rsidR="00B3063F" w:rsidRPr="00D4674F" w:rsidRDefault="00B3063F" w:rsidP="002A25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NS</w:t>
            </w:r>
          </w:p>
        </w:tc>
      </w:tr>
      <w:tr w:rsidR="00B3063F" w:rsidRPr="00D4674F" w14:paraId="72219609" w14:textId="77777777" w:rsidTr="002A25B0">
        <w:trPr>
          <w:trHeight w:val="1046"/>
        </w:trPr>
        <w:tc>
          <w:tcPr>
            <w:tcW w:w="2700" w:type="dxa"/>
            <w:vAlign w:val="center"/>
          </w:tcPr>
          <w:p w14:paraId="56ED76C2" w14:textId="439144F7" w:rsidR="00B3063F" w:rsidRPr="00D4674F" w:rsidRDefault="00B3063F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Quality grade</w:t>
            </w:r>
          </w:p>
        </w:tc>
        <w:tc>
          <w:tcPr>
            <w:tcW w:w="1530" w:type="dxa"/>
          </w:tcPr>
          <w:p w14:paraId="60ED74FF" w14:textId="77777777" w:rsidR="003B12E5" w:rsidRDefault="003B12E5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1-CA Prime</w:t>
            </w:r>
          </w:p>
          <w:p w14:paraId="10AE3D2C" w14:textId="77777777" w:rsidR="003B12E5" w:rsidRDefault="003B12E5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7-Prime</w:t>
            </w:r>
          </w:p>
          <w:p w14:paraId="076D6EFE" w14:textId="77777777" w:rsidR="003B12E5" w:rsidRDefault="003B12E5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7-CA Choice</w:t>
            </w:r>
          </w:p>
          <w:p w14:paraId="6EF1E18A" w14:textId="2019A595" w:rsidR="003B12E5" w:rsidRPr="003B12E5" w:rsidRDefault="003B12E5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3-Choice</w:t>
            </w:r>
          </w:p>
        </w:tc>
        <w:tc>
          <w:tcPr>
            <w:tcW w:w="1530" w:type="dxa"/>
          </w:tcPr>
          <w:p w14:paraId="4C9CCF46" w14:textId="77777777" w:rsidR="003B12E5" w:rsidRDefault="003B12E5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1-</w:t>
            </w:r>
            <w:r w:rsidRPr="003B12E5">
              <w:rPr>
                <w:sz w:val="22"/>
              </w:rPr>
              <w:t>CA Prime</w:t>
            </w:r>
          </w:p>
          <w:p w14:paraId="36C8A0C0" w14:textId="77777777" w:rsidR="003B12E5" w:rsidRDefault="003B12E5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9-Prime</w:t>
            </w:r>
          </w:p>
          <w:p w14:paraId="49CBA3F1" w14:textId="77777777" w:rsidR="003B12E5" w:rsidRDefault="003B12E5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5-CA Choice</w:t>
            </w:r>
          </w:p>
          <w:p w14:paraId="50666F02" w14:textId="30A75FF9" w:rsidR="003B12E5" w:rsidRPr="00D4674F" w:rsidRDefault="003B12E5" w:rsidP="002A25B0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3-Choice</w:t>
            </w:r>
          </w:p>
        </w:tc>
        <w:tc>
          <w:tcPr>
            <w:tcW w:w="1440" w:type="dxa"/>
            <w:vAlign w:val="center"/>
          </w:tcPr>
          <w:p w14:paraId="04BD6D95" w14:textId="2DD7079A" w:rsidR="00B3063F" w:rsidRPr="00D4674F" w:rsidRDefault="000D0D07" w:rsidP="002A25B0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</w:tr>
    </w:tbl>
    <w:p w14:paraId="4501E2BF" w14:textId="4AA0F008" w:rsidR="00731A25" w:rsidRPr="00731A25" w:rsidRDefault="00731A25" w:rsidP="003B01B7">
      <w:pPr>
        <w:spacing w:after="0"/>
        <w:rPr>
          <w:rFonts w:eastAsia="Times New Roman"/>
          <w:color w:val="000000"/>
          <w:szCs w:val="24"/>
          <w:lang w:eastAsia="en-US"/>
        </w:rPr>
      </w:pPr>
      <w:bookmarkStart w:id="0" w:name="_GoBack"/>
      <w:bookmarkEnd w:id="0"/>
    </w:p>
    <w:sectPr w:rsidR="00731A25" w:rsidRPr="00731A25" w:rsidSect="008A08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D7"/>
    <w:multiLevelType w:val="hybridMultilevel"/>
    <w:tmpl w:val="8D429B74"/>
    <w:lvl w:ilvl="0" w:tplc="6F28D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95C70"/>
    <w:multiLevelType w:val="hybridMultilevel"/>
    <w:tmpl w:val="CFF0A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A2"/>
    <w:rsid w:val="00026F6B"/>
    <w:rsid w:val="000338E7"/>
    <w:rsid w:val="000D0D07"/>
    <w:rsid w:val="00107F43"/>
    <w:rsid w:val="002147B1"/>
    <w:rsid w:val="002212D9"/>
    <w:rsid w:val="00294867"/>
    <w:rsid w:val="002A00E7"/>
    <w:rsid w:val="002A25B0"/>
    <w:rsid w:val="002E15A7"/>
    <w:rsid w:val="00371F1A"/>
    <w:rsid w:val="003840C6"/>
    <w:rsid w:val="00384510"/>
    <w:rsid w:val="00395C1A"/>
    <w:rsid w:val="003B01B7"/>
    <w:rsid w:val="003B12E5"/>
    <w:rsid w:val="003E6C94"/>
    <w:rsid w:val="0041260A"/>
    <w:rsid w:val="00435081"/>
    <w:rsid w:val="00442D23"/>
    <w:rsid w:val="0045724C"/>
    <w:rsid w:val="00565CEF"/>
    <w:rsid w:val="00566EBB"/>
    <w:rsid w:val="00597901"/>
    <w:rsid w:val="005F2574"/>
    <w:rsid w:val="006133B4"/>
    <w:rsid w:val="00617E9B"/>
    <w:rsid w:val="00623BD9"/>
    <w:rsid w:val="00624999"/>
    <w:rsid w:val="00627DFA"/>
    <w:rsid w:val="006421C9"/>
    <w:rsid w:val="00645033"/>
    <w:rsid w:val="006C1ECE"/>
    <w:rsid w:val="00731A25"/>
    <w:rsid w:val="00754E1A"/>
    <w:rsid w:val="007F7645"/>
    <w:rsid w:val="00841569"/>
    <w:rsid w:val="008A0894"/>
    <w:rsid w:val="008F45D5"/>
    <w:rsid w:val="00915A8F"/>
    <w:rsid w:val="009215FB"/>
    <w:rsid w:val="009929F0"/>
    <w:rsid w:val="009B46D0"/>
    <w:rsid w:val="009D193E"/>
    <w:rsid w:val="009E6782"/>
    <w:rsid w:val="00A50908"/>
    <w:rsid w:val="00A633F9"/>
    <w:rsid w:val="00A85693"/>
    <w:rsid w:val="00A93B0F"/>
    <w:rsid w:val="00AB4484"/>
    <w:rsid w:val="00AC2BB6"/>
    <w:rsid w:val="00AE40A2"/>
    <w:rsid w:val="00B25A4D"/>
    <w:rsid w:val="00B3063F"/>
    <w:rsid w:val="00BB55DD"/>
    <w:rsid w:val="00C43AAE"/>
    <w:rsid w:val="00CC2335"/>
    <w:rsid w:val="00D0622A"/>
    <w:rsid w:val="00D15040"/>
    <w:rsid w:val="00D4674F"/>
    <w:rsid w:val="00D64C72"/>
    <w:rsid w:val="00D87274"/>
    <w:rsid w:val="00DC642A"/>
    <w:rsid w:val="00DD2517"/>
    <w:rsid w:val="00DE5A8C"/>
    <w:rsid w:val="00E02FBD"/>
    <w:rsid w:val="00E7034E"/>
    <w:rsid w:val="00ED7B8B"/>
    <w:rsid w:val="00F0399A"/>
    <w:rsid w:val="00F03F74"/>
    <w:rsid w:val="00F107D2"/>
    <w:rsid w:val="00F36C7C"/>
    <w:rsid w:val="00F92617"/>
    <w:rsid w:val="00FC2B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C7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w w:val="113"/>
        <w:position w:val="-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NR"/>
    <w:qFormat/>
    <w:rsid w:val="009929F0"/>
    <w:pPr>
      <w:spacing w:after="240"/>
    </w:pPr>
    <w:rPr>
      <w:rFonts w:eastAsia="Calibri"/>
      <w:color w:val="auto"/>
      <w:w w:val="100"/>
      <w:positio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BodyText"/>
    <w:next w:val="BodyText"/>
    <w:rsid w:val="00623BD9"/>
  </w:style>
  <w:style w:type="paragraph" w:styleId="BodyText">
    <w:name w:val="Body Text"/>
    <w:basedOn w:val="Normal"/>
    <w:link w:val="BodyTextChar"/>
    <w:uiPriority w:val="99"/>
    <w:semiHidden/>
    <w:unhideWhenUsed/>
    <w:rsid w:val="00623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D9"/>
  </w:style>
  <w:style w:type="paragraph" w:customStyle="1" w:styleId="BoldHeader">
    <w:name w:val="Bold Header"/>
    <w:basedOn w:val="Normal"/>
    <w:autoRedefine/>
    <w:qFormat/>
    <w:rsid w:val="002147B1"/>
    <w:pPr>
      <w:widowControl w:val="0"/>
      <w:spacing w:line="276" w:lineRule="auto"/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D9"/>
    <w:rPr>
      <w:rFonts w:ascii="Lucida Grande" w:eastAsiaTheme="minorHAnsi" w:hAnsi="Lucida Grande" w:cs="Lucida Grande"/>
      <w:color w:val="auto"/>
      <w:w w:val="100"/>
      <w:position w:val="0"/>
      <w:sz w:val="18"/>
      <w:szCs w:val="18"/>
      <w:lang w:eastAsia="en-US"/>
    </w:rPr>
  </w:style>
  <w:style w:type="character" w:customStyle="1" w:styleId="evdate">
    <w:name w:val="evdate"/>
    <w:basedOn w:val="DefaultParagraphFont"/>
    <w:rsid w:val="00AE40A2"/>
  </w:style>
  <w:style w:type="character" w:customStyle="1" w:styleId="apple-converted-space">
    <w:name w:val="apple-converted-space"/>
    <w:basedOn w:val="DefaultParagraphFont"/>
    <w:rsid w:val="00AE40A2"/>
  </w:style>
  <w:style w:type="paragraph" w:styleId="NormalWeb">
    <w:name w:val="Normal (Web)"/>
    <w:basedOn w:val="Normal"/>
    <w:uiPriority w:val="99"/>
    <w:semiHidden/>
    <w:unhideWhenUsed/>
    <w:rsid w:val="00AE40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E40A2"/>
    <w:rPr>
      <w:i/>
      <w:iCs/>
    </w:rPr>
  </w:style>
  <w:style w:type="table" w:styleId="TableGrid">
    <w:name w:val="Table Grid"/>
    <w:basedOn w:val="TableNormal"/>
    <w:uiPriority w:val="59"/>
    <w:rsid w:val="00731A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w w:val="113"/>
        <w:position w:val="-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NR"/>
    <w:qFormat/>
    <w:rsid w:val="009929F0"/>
    <w:pPr>
      <w:spacing w:after="240"/>
    </w:pPr>
    <w:rPr>
      <w:rFonts w:eastAsia="Calibri"/>
      <w:color w:val="auto"/>
      <w:w w:val="100"/>
      <w:position w:val="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BodyText"/>
    <w:next w:val="BodyText"/>
    <w:rsid w:val="00623BD9"/>
  </w:style>
  <w:style w:type="paragraph" w:styleId="BodyText">
    <w:name w:val="Body Text"/>
    <w:basedOn w:val="Normal"/>
    <w:link w:val="BodyTextChar"/>
    <w:uiPriority w:val="99"/>
    <w:semiHidden/>
    <w:unhideWhenUsed/>
    <w:rsid w:val="00623B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BD9"/>
  </w:style>
  <w:style w:type="paragraph" w:customStyle="1" w:styleId="BoldHeader">
    <w:name w:val="Bold Header"/>
    <w:basedOn w:val="Normal"/>
    <w:autoRedefine/>
    <w:qFormat/>
    <w:rsid w:val="002147B1"/>
    <w:pPr>
      <w:widowControl w:val="0"/>
      <w:spacing w:line="276" w:lineRule="auto"/>
      <w:jc w:val="center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D9"/>
    <w:rPr>
      <w:rFonts w:ascii="Lucida Grande" w:eastAsiaTheme="minorHAnsi" w:hAnsi="Lucida Grande" w:cs="Lucida Grande"/>
      <w:color w:val="auto"/>
      <w:w w:val="100"/>
      <w:position w:val="0"/>
      <w:sz w:val="18"/>
      <w:szCs w:val="18"/>
      <w:lang w:eastAsia="en-US"/>
    </w:rPr>
  </w:style>
  <w:style w:type="character" w:customStyle="1" w:styleId="evdate">
    <w:name w:val="evdate"/>
    <w:basedOn w:val="DefaultParagraphFont"/>
    <w:rsid w:val="00AE40A2"/>
  </w:style>
  <w:style w:type="character" w:customStyle="1" w:styleId="apple-converted-space">
    <w:name w:val="apple-converted-space"/>
    <w:basedOn w:val="DefaultParagraphFont"/>
    <w:rsid w:val="00AE40A2"/>
  </w:style>
  <w:style w:type="paragraph" w:styleId="NormalWeb">
    <w:name w:val="Normal (Web)"/>
    <w:basedOn w:val="Normal"/>
    <w:uiPriority w:val="99"/>
    <w:semiHidden/>
    <w:unhideWhenUsed/>
    <w:rsid w:val="00AE40A2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AE40A2"/>
    <w:rPr>
      <w:i/>
      <w:iCs/>
    </w:rPr>
  </w:style>
  <w:style w:type="table" w:styleId="TableGrid">
    <w:name w:val="Table Grid"/>
    <w:basedOn w:val="TableNormal"/>
    <w:uiPriority w:val="59"/>
    <w:rsid w:val="00731A2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Macintosh Word</Application>
  <DocSecurity>0</DocSecurity>
  <Lines>8</Lines>
  <Paragraphs>2</Paragraphs>
  <ScaleCrop>false</ScaleCrop>
  <Company>Utah State University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Burritt</dc:creator>
  <cp:keywords/>
  <dc:description/>
  <cp:lastModifiedBy>anonymous Burritt</cp:lastModifiedBy>
  <cp:revision>2</cp:revision>
  <dcterms:created xsi:type="dcterms:W3CDTF">2015-06-18T22:08:00Z</dcterms:created>
  <dcterms:modified xsi:type="dcterms:W3CDTF">2015-06-18T22:08:00Z</dcterms:modified>
</cp:coreProperties>
</file>