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2886" w14:textId="77777777" w:rsidR="006247DE" w:rsidRDefault="00D15CE1" w:rsidP="00317CF6">
      <w:pPr>
        <w:widowControl w:val="0"/>
        <w:autoSpaceDE w:val="0"/>
        <w:autoSpaceDN w:val="0"/>
        <w:adjustRightInd w:val="0"/>
        <w:jc w:val="center"/>
        <w:rPr>
          <w:rFonts w:asciiTheme="majorHAnsi" w:hAnsiTheme="majorHAnsi" w:cs="Times New Roman"/>
          <w:b/>
          <w:sz w:val="28"/>
          <w:szCs w:val="28"/>
        </w:rPr>
      </w:pPr>
      <w:r w:rsidRPr="0020525A">
        <w:rPr>
          <w:rFonts w:asciiTheme="majorHAnsi" w:hAnsiTheme="majorHAnsi" w:cs="Times New Roman"/>
          <w:b/>
          <w:sz w:val="28"/>
          <w:szCs w:val="28"/>
        </w:rPr>
        <w:t>Feedlo</w:t>
      </w:r>
      <w:r w:rsidR="00317CF6">
        <w:rPr>
          <w:rFonts w:asciiTheme="majorHAnsi" w:hAnsiTheme="majorHAnsi" w:cs="Times New Roman"/>
          <w:b/>
          <w:sz w:val="28"/>
          <w:szCs w:val="28"/>
        </w:rPr>
        <w:t xml:space="preserve">t </w:t>
      </w:r>
      <w:r w:rsidR="006247DE">
        <w:rPr>
          <w:rFonts w:asciiTheme="majorHAnsi" w:hAnsiTheme="majorHAnsi" w:cs="Times New Roman"/>
          <w:b/>
          <w:sz w:val="28"/>
          <w:szCs w:val="28"/>
        </w:rPr>
        <w:t>P</w:t>
      </w:r>
      <w:r w:rsidR="00317CF6">
        <w:rPr>
          <w:rFonts w:asciiTheme="majorHAnsi" w:hAnsiTheme="majorHAnsi" w:cs="Times New Roman"/>
          <w:b/>
          <w:sz w:val="28"/>
          <w:szCs w:val="28"/>
        </w:rPr>
        <w:t xml:space="preserve">erformance </w:t>
      </w:r>
      <w:r w:rsidRPr="0020525A">
        <w:rPr>
          <w:rFonts w:asciiTheme="majorHAnsi" w:hAnsiTheme="majorHAnsi" w:cs="Times New Roman"/>
          <w:b/>
          <w:sz w:val="28"/>
          <w:szCs w:val="28"/>
        </w:rPr>
        <w:t xml:space="preserve">and </w:t>
      </w:r>
      <w:r w:rsidR="006247DE">
        <w:rPr>
          <w:rFonts w:asciiTheme="majorHAnsi" w:hAnsiTheme="majorHAnsi" w:cs="Times New Roman"/>
          <w:b/>
          <w:sz w:val="28"/>
          <w:szCs w:val="28"/>
        </w:rPr>
        <w:t>P</w:t>
      </w:r>
      <w:r w:rsidRPr="0020525A">
        <w:rPr>
          <w:rFonts w:asciiTheme="majorHAnsi" w:hAnsiTheme="majorHAnsi" w:cs="Times New Roman"/>
          <w:b/>
          <w:sz w:val="28"/>
          <w:szCs w:val="28"/>
        </w:rPr>
        <w:t xml:space="preserve">rofitability </w:t>
      </w:r>
      <w:r w:rsidR="00292362" w:rsidRPr="0020525A">
        <w:rPr>
          <w:rFonts w:asciiTheme="majorHAnsi" w:hAnsiTheme="majorHAnsi" w:cs="Times New Roman"/>
          <w:b/>
          <w:sz w:val="28"/>
          <w:szCs w:val="28"/>
        </w:rPr>
        <w:t xml:space="preserve">of </w:t>
      </w:r>
      <w:r w:rsidR="006247DE">
        <w:rPr>
          <w:rFonts w:asciiTheme="majorHAnsi" w:hAnsiTheme="majorHAnsi" w:cs="Times New Roman"/>
          <w:b/>
          <w:sz w:val="28"/>
          <w:szCs w:val="28"/>
        </w:rPr>
        <w:t>C</w:t>
      </w:r>
      <w:r w:rsidR="00292362" w:rsidRPr="0020525A">
        <w:rPr>
          <w:rFonts w:asciiTheme="majorHAnsi" w:hAnsiTheme="majorHAnsi" w:cs="Times New Roman"/>
          <w:b/>
          <w:sz w:val="28"/>
          <w:szCs w:val="28"/>
        </w:rPr>
        <w:t xml:space="preserve">attle </w:t>
      </w:r>
    </w:p>
    <w:p w14:paraId="4C22C3F0" w14:textId="6E81882E" w:rsidR="00D7490A" w:rsidRDefault="006247DE" w:rsidP="00317CF6">
      <w:pPr>
        <w:widowControl w:val="0"/>
        <w:autoSpaceDE w:val="0"/>
        <w:autoSpaceDN w:val="0"/>
        <w:adjustRightInd w:val="0"/>
        <w:jc w:val="center"/>
        <w:rPr>
          <w:rFonts w:asciiTheme="majorHAnsi" w:hAnsiTheme="majorHAnsi" w:cs="Times New Roman"/>
          <w:b/>
          <w:sz w:val="28"/>
          <w:szCs w:val="28"/>
        </w:rPr>
      </w:pPr>
      <w:r>
        <w:rPr>
          <w:rFonts w:asciiTheme="majorHAnsi" w:hAnsiTheme="majorHAnsi" w:cs="Times New Roman"/>
          <w:b/>
          <w:sz w:val="28"/>
          <w:szCs w:val="28"/>
        </w:rPr>
        <w:t>F</w:t>
      </w:r>
      <w:r w:rsidR="00292362" w:rsidRPr="0020525A">
        <w:rPr>
          <w:rFonts w:asciiTheme="majorHAnsi" w:hAnsiTheme="majorHAnsi" w:cs="Times New Roman"/>
          <w:b/>
          <w:sz w:val="28"/>
          <w:szCs w:val="28"/>
        </w:rPr>
        <w:t xml:space="preserve">ed </w:t>
      </w:r>
      <w:r>
        <w:rPr>
          <w:rFonts w:asciiTheme="majorHAnsi" w:hAnsiTheme="majorHAnsi" w:cs="Times New Roman"/>
          <w:b/>
          <w:sz w:val="28"/>
          <w:szCs w:val="28"/>
        </w:rPr>
        <w:t>E</w:t>
      </w:r>
      <w:r w:rsidR="00292362" w:rsidRPr="0020525A">
        <w:rPr>
          <w:rFonts w:asciiTheme="majorHAnsi" w:hAnsiTheme="majorHAnsi" w:cs="Times New Roman"/>
          <w:b/>
          <w:sz w:val="28"/>
          <w:szCs w:val="28"/>
        </w:rPr>
        <w:t xml:space="preserve">ither a </w:t>
      </w:r>
      <w:r>
        <w:rPr>
          <w:rFonts w:asciiTheme="majorHAnsi" w:hAnsiTheme="majorHAnsi" w:cs="Times New Roman"/>
          <w:b/>
          <w:sz w:val="28"/>
          <w:szCs w:val="28"/>
        </w:rPr>
        <w:t>M</w:t>
      </w:r>
      <w:r w:rsidR="00D15CE1" w:rsidRPr="0020525A">
        <w:rPr>
          <w:rFonts w:asciiTheme="majorHAnsi" w:hAnsiTheme="majorHAnsi" w:cs="Times New Roman"/>
          <w:b/>
          <w:sz w:val="28"/>
          <w:szCs w:val="28"/>
        </w:rPr>
        <w:t xml:space="preserve">ixed </w:t>
      </w:r>
      <w:r>
        <w:rPr>
          <w:rFonts w:asciiTheme="majorHAnsi" w:hAnsiTheme="majorHAnsi" w:cs="Times New Roman"/>
          <w:b/>
          <w:sz w:val="28"/>
          <w:szCs w:val="28"/>
        </w:rPr>
        <w:t>R</w:t>
      </w:r>
      <w:r w:rsidR="00292362" w:rsidRPr="0020525A">
        <w:rPr>
          <w:rFonts w:asciiTheme="majorHAnsi" w:hAnsiTheme="majorHAnsi" w:cs="Times New Roman"/>
          <w:b/>
          <w:sz w:val="28"/>
          <w:szCs w:val="28"/>
        </w:rPr>
        <w:t xml:space="preserve">ation or </w:t>
      </w:r>
      <w:r>
        <w:rPr>
          <w:rFonts w:asciiTheme="majorHAnsi" w:hAnsiTheme="majorHAnsi" w:cs="Times New Roman"/>
          <w:b/>
          <w:sz w:val="28"/>
          <w:szCs w:val="28"/>
        </w:rPr>
        <w:t>A</w:t>
      </w:r>
      <w:r w:rsidR="00292362" w:rsidRPr="0020525A">
        <w:rPr>
          <w:rFonts w:asciiTheme="majorHAnsi" w:hAnsiTheme="majorHAnsi" w:cs="Times New Roman"/>
          <w:b/>
          <w:sz w:val="28"/>
          <w:szCs w:val="28"/>
        </w:rPr>
        <w:t xml:space="preserve">llowed to </w:t>
      </w:r>
      <w:r>
        <w:rPr>
          <w:rFonts w:asciiTheme="majorHAnsi" w:hAnsiTheme="majorHAnsi" w:cs="Times New Roman"/>
          <w:b/>
          <w:sz w:val="28"/>
          <w:szCs w:val="28"/>
        </w:rPr>
        <w:t>S</w:t>
      </w:r>
      <w:r w:rsidR="00D15CE1" w:rsidRPr="0020525A">
        <w:rPr>
          <w:rFonts w:asciiTheme="majorHAnsi" w:hAnsiTheme="majorHAnsi" w:cs="Times New Roman"/>
          <w:b/>
          <w:sz w:val="28"/>
          <w:szCs w:val="28"/>
        </w:rPr>
        <w:t xml:space="preserve">elect </w:t>
      </w:r>
      <w:r>
        <w:rPr>
          <w:rFonts w:asciiTheme="majorHAnsi" w:hAnsiTheme="majorHAnsi" w:cs="Times New Roman"/>
          <w:b/>
          <w:sz w:val="28"/>
          <w:szCs w:val="28"/>
        </w:rPr>
        <w:t>T</w:t>
      </w:r>
      <w:r w:rsidR="00D15CE1" w:rsidRPr="0020525A">
        <w:rPr>
          <w:rFonts w:asciiTheme="majorHAnsi" w:hAnsiTheme="majorHAnsi" w:cs="Times New Roman"/>
          <w:b/>
          <w:sz w:val="28"/>
          <w:szCs w:val="28"/>
        </w:rPr>
        <w:t xml:space="preserve">heir </w:t>
      </w:r>
      <w:r>
        <w:rPr>
          <w:rFonts w:asciiTheme="majorHAnsi" w:hAnsiTheme="majorHAnsi" w:cs="Times New Roman"/>
          <w:b/>
          <w:sz w:val="28"/>
          <w:szCs w:val="28"/>
        </w:rPr>
        <w:t>D</w:t>
      </w:r>
      <w:r w:rsidR="00D15CE1" w:rsidRPr="0020525A">
        <w:rPr>
          <w:rFonts w:asciiTheme="majorHAnsi" w:hAnsiTheme="majorHAnsi" w:cs="Times New Roman"/>
          <w:b/>
          <w:sz w:val="28"/>
          <w:szCs w:val="28"/>
        </w:rPr>
        <w:t>iet</w:t>
      </w:r>
    </w:p>
    <w:p w14:paraId="38FE4C90" w14:textId="77777777" w:rsidR="0020525A" w:rsidRPr="001E3534" w:rsidRDefault="0020525A" w:rsidP="00D15CE1">
      <w:pPr>
        <w:widowControl w:val="0"/>
        <w:autoSpaceDE w:val="0"/>
        <w:autoSpaceDN w:val="0"/>
        <w:adjustRightInd w:val="0"/>
        <w:jc w:val="center"/>
        <w:rPr>
          <w:rFonts w:asciiTheme="majorHAnsi" w:hAnsiTheme="majorHAnsi" w:cs="Times New Roman"/>
        </w:rPr>
      </w:pPr>
    </w:p>
    <w:p w14:paraId="79AEDF14" w14:textId="3ED03CA7" w:rsidR="0020525A" w:rsidRPr="00A64BDB" w:rsidRDefault="0020525A" w:rsidP="00D15CE1">
      <w:pPr>
        <w:widowControl w:val="0"/>
        <w:autoSpaceDE w:val="0"/>
        <w:autoSpaceDN w:val="0"/>
        <w:adjustRightInd w:val="0"/>
        <w:jc w:val="center"/>
        <w:rPr>
          <w:rFonts w:asciiTheme="majorHAnsi" w:hAnsiTheme="majorHAnsi" w:cs="Times New Roman"/>
          <w:i/>
          <w:iCs/>
        </w:rPr>
      </w:pPr>
      <w:r w:rsidRPr="0020525A">
        <w:rPr>
          <w:rFonts w:asciiTheme="majorHAnsi" w:hAnsiTheme="majorHAnsi" w:cs="Times New Roman"/>
          <w:i/>
        </w:rPr>
        <w:t>B</w:t>
      </w:r>
      <w:r w:rsidR="006247DE">
        <w:rPr>
          <w:rFonts w:asciiTheme="majorHAnsi" w:hAnsiTheme="majorHAnsi" w:cs="Times New Roman"/>
          <w:i/>
        </w:rPr>
        <w:t>.</w:t>
      </w:r>
      <w:r w:rsidRPr="0020525A">
        <w:rPr>
          <w:rFonts w:asciiTheme="majorHAnsi" w:hAnsiTheme="majorHAnsi" w:cs="Times New Roman"/>
          <w:i/>
        </w:rPr>
        <w:t xml:space="preserve"> Burritt</w:t>
      </w:r>
      <w:r w:rsidR="00A77D4E">
        <w:rPr>
          <w:rFonts w:asciiTheme="majorHAnsi" w:hAnsiTheme="majorHAnsi" w:cs="Times New Roman"/>
          <w:i/>
          <w:iCs/>
          <w:vertAlign w:val="superscript"/>
        </w:rPr>
        <w:t xml:space="preserve">1 </w:t>
      </w:r>
      <w:r w:rsidR="005B0E3D">
        <w:rPr>
          <w:rFonts w:asciiTheme="majorHAnsi" w:hAnsiTheme="majorHAnsi" w:cs="Times New Roman"/>
          <w:i/>
          <w:iCs/>
        </w:rPr>
        <w:t xml:space="preserve">and </w:t>
      </w:r>
      <w:r w:rsidR="00011030">
        <w:rPr>
          <w:rFonts w:asciiTheme="majorHAnsi" w:hAnsiTheme="majorHAnsi" w:cs="Times New Roman"/>
          <w:i/>
          <w:iCs/>
        </w:rPr>
        <w:t>S</w:t>
      </w:r>
      <w:r w:rsidR="006247DE">
        <w:rPr>
          <w:rFonts w:asciiTheme="majorHAnsi" w:hAnsiTheme="majorHAnsi" w:cs="Times New Roman"/>
          <w:i/>
          <w:iCs/>
        </w:rPr>
        <w:t>.</w:t>
      </w:r>
      <w:r w:rsidR="00011030">
        <w:rPr>
          <w:rFonts w:asciiTheme="majorHAnsi" w:hAnsiTheme="majorHAnsi" w:cs="Times New Roman"/>
          <w:i/>
          <w:iCs/>
        </w:rPr>
        <w:t xml:space="preserve"> Paisley</w:t>
      </w:r>
      <w:r w:rsidR="00011030" w:rsidRPr="00011030">
        <w:rPr>
          <w:rFonts w:asciiTheme="majorHAnsi" w:hAnsiTheme="majorHAnsi" w:cs="Times New Roman"/>
          <w:i/>
          <w:iCs/>
          <w:vertAlign w:val="superscript"/>
        </w:rPr>
        <w:t>2</w:t>
      </w:r>
    </w:p>
    <w:p w14:paraId="6B09F462" w14:textId="77777777" w:rsidR="00B478AF" w:rsidRPr="008D0D86" w:rsidRDefault="00B478AF" w:rsidP="0020525A">
      <w:pPr>
        <w:widowControl w:val="0"/>
        <w:autoSpaceDE w:val="0"/>
        <w:autoSpaceDN w:val="0"/>
        <w:adjustRightInd w:val="0"/>
        <w:rPr>
          <w:rFonts w:asciiTheme="majorHAnsi" w:hAnsiTheme="majorHAnsi" w:cs="Times New Roman"/>
          <w:iCs/>
          <w:vertAlign w:val="superscript"/>
        </w:rPr>
      </w:pPr>
    </w:p>
    <w:p w14:paraId="44B10085" w14:textId="66B7AB46" w:rsidR="0020525A" w:rsidRPr="008D0D86" w:rsidRDefault="00B478AF" w:rsidP="001A27C6">
      <w:pPr>
        <w:widowControl w:val="0"/>
        <w:autoSpaceDE w:val="0"/>
        <w:autoSpaceDN w:val="0"/>
        <w:adjustRightInd w:val="0"/>
        <w:rPr>
          <w:rFonts w:asciiTheme="majorHAnsi" w:hAnsiTheme="majorHAnsi" w:cs="Times New Roman"/>
          <w:iCs/>
          <w:sz w:val="22"/>
          <w:szCs w:val="22"/>
        </w:rPr>
      </w:pPr>
      <w:proofErr w:type="gramStart"/>
      <w:r w:rsidRPr="008D0D86">
        <w:rPr>
          <w:rFonts w:asciiTheme="majorHAnsi" w:hAnsiTheme="majorHAnsi" w:cs="Times New Roman"/>
          <w:iCs/>
          <w:sz w:val="22"/>
          <w:szCs w:val="22"/>
          <w:vertAlign w:val="superscript"/>
        </w:rPr>
        <w:t>1</w:t>
      </w:r>
      <w:r w:rsidR="006247DE" w:rsidRPr="008D0D86">
        <w:rPr>
          <w:rFonts w:asciiTheme="majorHAnsi" w:hAnsiTheme="majorHAnsi" w:cs="Times New Roman"/>
          <w:iCs/>
          <w:sz w:val="22"/>
          <w:szCs w:val="22"/>
        </w:rPr>
        <w:t>Utah State University, Logan, Utah</w:t>
      </w:r>
      <w:r w:rsidR="00011030" w:rsidRPr="008D0D86">
        <w:rPr>
          <w:rFonts w:asciiTheme="majorHAnsi" w:hAnsiTheme="majorHAnsi" w:cs="Times New Roman"/>
          <w:iCs/>
          <w:sz w:val="22"/>
          <w:szCs w:val="22"/>
        </w:rPr>
        <w:t xml:space="preserve">; </w:t>
      </w:r>
      <w:r w:rsidR="00011030" w:rsidRPr="008D0D86">
        <w:rPr>
          <w:rFonts w:asciiTheme="majorHAnsi" w:hAnsiTheme="majorHAnsi" w:cs="Times New Roman"/>
          <w:sz w:val="22"/>
          <w:szCs w:val="22"/>
          <w:vertAlign w:val="superscript"/>
        </w:rPr>
        <w:t>2</w:t>
      </w:r>
      <w:r w:rsidR="008D0D86" w:rsidRPr="008D0D86">
        <w:rPr>
          <w:rFonts w:asciiTheme="majorHAnsi" w:hAnsiTheme="majorHAnsi" w:cs="Arial"/>
          <w:bCs/>
          <w:sz w:val="22"/>
          <w:szCs w:val="22"/>
        </w:rPr>
        <w:t>Department of Animal Science</w:t>
      </w:r>
      <w:r w:rsidR="00A77D4E">
        <w:rPr>
          <w:rFonts w:asciiTheme="majorHAnsi" w:hAnsiTheme="majorHAnsi" w:cs="Arial"/>
          <w:bCs/>
          <w:sz w:val="22"/>
          <w:szCs w:val="22"/>
        </w:rPr>
        <w:t>.</w:t>
      </w:r>
      <w:proofErr w:type="gramEnd"/>
    </w:p>
    <w:p w14:paraId="067340F0" w14:textId="77777777" w:rsidR="00D15CE1" w:rsidRPr="006B2DE2" w:rsidRDefault="00D15CE1">
      <w:pPr>
        <w:rPr>
          <w:rFonts w:asciiTheme="majorHAnsi" w:hAnsiTheme="majorHAnsi" w:cs="Times New Roman"/>
        </w:rPr>
      </w:pPr>
    </w:p>
    <w:p w14:paraId="48A2AC56" w14:textId="77777777" w:rsidR="0080464D" w:rsidRDefault="0080464D" w:rsidP="002946A7">
      <w:pPr>
        <w:widowControl w:val="0"/>
        <w:autoSpaceDE w:val="0"/>
        <w:autoSpaceDN w:val="0"/>
        <w:adjustRightInd w:val="0"/>
        <w:spacing w:after="120" w:line="276" w:lineRule="auto"/>
        <w:rPr>
          <w:rFonts w:asciiTheme="majorHAnsi" w:hAnsiTheme="majorHAnsi" w:cs="Times New Roman"/>
          <w:b/>
        </w:rPr>
        <w:sectPr w:rsidR="0080464D" w:rsidSect="002946A7">
          <w:pgSz w:w="12240" w:h="15840"/>
          <w:pgMar w:top="1440" w:right="1440" w:bottom="1440" w:left="1440" w:header="720" w:footer="720" w:gutter="0"/>
          <w:cols w:space="720"/>
        </w:sectPr>
      </w:pPr>
    </w:p>
    <w:p w14:paraId="02F3415B" w14:textId="37B57DAA" w:rsidR="00B478AF" w:rsidRPr="002946A7" w:rsidRDefault="00922B22" w:rsidP="002946A7">
      <w:pPr>
        <w:widowControl w:val="0"/>
        <w:autoSpaceDE w:val="0"/>
        <w:autoSpaceDN w:val="0"/>
        <w:adjustRightInd w:val="0"/>
        <w:spacing w:after="120" w:line="276" w:lineRule="auto"/>
        <w:rPr>
          <w:rFonts w:asciiTheme="majorHAnsi" w:hAnsiTheme="majorHAnsi" w:cs="Times New Roman"/>
          <w:b/>
        </w:rPr>
      </w:pPr>
      <w:r w:rsidRPr="00922B22">
        <w:rPr>
          <w:rFonts w:asciiTheme="majorHAnsi" w:hAnsiTheme="majorHAnsi" w:cs="Times New Roman"/>
          <w:b/>
        </w:rPr>
        <w:lastRenderedPageBreak/>
        <w:t>Introduction</w:t>
      </w:r>
    </w:p>
    <w:p w14:paraId="4D1A79C1" w14:textId="0155DE32" w:rsidR="003D7382" w:rsidRPr="003D7382" w:rsidRDefault="00B543AD" w:rsidP="002946A7">
      <w:pPr>
        <w:widowControl w:val="0"/>
        <w:autoSpaceDE w:val="0"/>
        <w:autoSpaceDN w:val="0"/>
        <w:adjustRightInd w:val="0"/>
        <w:spacing w:after="120" w:line="276" w:lineRule="auto"/>
        <w:rPr>
          <w:rFonts w:asciiTheme="majorHAnsi" w:hAnsiTheme="majorHAnsi" w:cs="Times New Roman"/>
        </w:rPr>
      </w:pPr>
      <w:r>
        <w:rPr>
          <w:rFonts w:asciiTheme="majorHAnsi" w:hAnsiTheme="majorHAnsi" w:cs="Times New Roman"/>
        </w:rPr>
        <w:t>Total m</w:t>
      </w:r>
      <w:r w:rsidR="00886C52">
        <w:rPr>
          <w:rFonts w:asciiTheme="majorHAnsi" w:hAnsiTheme="majorHAnsi" w:cs="Times New Roman"/>
        </w:rPr>
        <w:t>ixed rations (TMRs) are often fed to</w:t>
      </w:r>
      <w:r w:rsidR="00E20C30">
        <w:rPr>
          <w:rFonts w:asciiTheme="majorHAnsi" w:hAnsiTheme="majorHAnsi" w:cs="Times New Roman"/>
        </w:rPr>
        <w:t xml:space="preserve"> finish cattle</w:t>
      </w:r>
      <w:r w:rsidR="00886C52">
        <w:rPr>
          <w:rFonts w:asciiTheme="majorHAnsi" w:hAnsiTheme="majorHAnsi" w:cs="Times New Roman"/>
        </w:rPr>
        <w:t xml:space="preserve"> prior to slaughter</w:t>
      </w:r>
      <w:r w:rsidR="00451D2D">
        <w:rPr>
          <w:rFonts w:asciiTheme="majorHAnsi" w:hAnsiTheme="majorHAnsi" w:cs="Times New Roman"/>
        </w:rPr>
        <w:t>. TMRs are</w:t>
      </w:r>
      <w:r w:rsidR="003D7382">
        <w:rPr>
          <w:rFonts w:asciiTheme="majorHAnsi" w:hAnsiTheme="majorHAnsi" w:cs="Times New Roman"/>
        </w:rPr>
        <w:t xml:space="preserve"> </w:t>
      </w:r>
      <w:r w:rsidR="003D7382" w:rsidRPr="003D7382">
        <w:rPr>
          <w:rFonts w:asciiTheme="majorHAnsi" w:hAnsiTheme="majorHAnsi" w:cs="Times New Roman"/>
        </w:rPr>
        <w:t xml:space="preserve">balanced for the nutritional needs of the </w:t>
      </w:r>
      <w:r w:rsidR="00451D2D">
        <w:rPr>
          <w:rFonts w:asciiTheme="majorHAnsi" w:hAnsiTheme="majorHAnsi" w:cs="Times New Roman"/>
        </w:rPr>
        <w:t>“</w:t>
      </w:r>
      <w:r w:rsidR="003D7382">
        <w:rPr>
          <w:rFonts w:asciiTheme="majorHAnsi" w:hAnsiTheme="majorHAnsi" w:cs="Times New Roman"/>
        </w:rPr>
        <w:t>average</w:t>
      </w:r>
      <w:r w:rsidR="00451D2D">
        <w:rPr>
          <w:rFonts w:asciiTheme="majorHAnsi" w:hAnsiTheme="majorHAnsi" w:cs="Times New Roman"/>
        </w:rPr>
        <w:t>”</w:t>
      </w:r>
      <w:r w:rsidR="003D7382">
        <w:rPr>
          <w:rFonts w:asciiTheme="majorHAnsi" w:hAnsiTheme="majorHAnsi" w:cs="Times New Roman"/>
        </w:rPr>
        <w:t xml:space="preserve"> animal, but </w:t>
      </w:r>
      <w:r w:rsidR="00451D2D">
        <w:rPr>
          <w:rFonts w:asciiTheme="majorHAnsi" w:hAnsiTheme="majorHAnsi" w:cs="Times New Roman"/>
        </w:rPr>
        <w:t>u</w:t>
      </w:r>
      <w:r w:rsidR="00922B22">
        <w:rPr>
          <w:rFonts w:asciiTheme="majorHAnsi" w:hAnsiTheme="majorHAnsi" w:cs="Times New Roman"/>
        </w:rPr>
        <w:t xml:space="preserve">p to half </w:t>
      </w:r>
      <w:r w:rsidR="0094631F">
        <w:rPr>
          <w:rFonts w:asciiTheme="majorHAnsi" w:hAnsiTheme="majorHAnsi" w:cs="Times New Roman"/>
        </w:rPr>
        <w:t xml:space="preserve">the animals </w:t>
      </w:r>
      <w:r w:rsidR="00A4027D">
        <w:rPr>
          <w:rFonts w:asciiTheme="majorHAnsi" w:hAnsiTheme="majorHAnsi" w:cs="Times New Roman"/>
        </w:rPr>
        <w:t xml:space="preserve">in a </w:t>
      </w:r>
      <w:r w:rsidR="00451D2D">
        <w:rPr>
          <w:rFonts w:asciiTheme="majorHAnsi" w:hAnsiTheme="majorHAnsi" w:cs="Times New Roman"/>
        </w:rPr>
        <w:t>group may differ</w:t>
      </w:r>
      <w:r w:rsidR="003D7382" w:rsidRPr="003D7382">
        <w:rPr>
          <w:rFonts w:asciiTheme="majorHAnsi" w:hAnsiTheme="majorHAnsi" w:cs="Times New Roman"/>
        </w:rPr>
        <w:t xml:space="preserve"> </w:t>
      </w:r>
      <w:r w:rsidR="00451D2D">
        <w:rPr>
          <w:rFonts w:asciiTheme="majorHAnsi" w:hAnsiTheme="majorHAnsi" w:cs="Times New Roman"/>
        </w:rPr>
        <w:t xml:space="preserve">in </w:t>
      </w:r>
      <w:r w:rsidR="003D7382" w:rsidRPr="003D7382">
        <w:rPr>
          <w:rFonts w:asciiTheme="majorHAnsi" w:hAnsiTheme="majorHAnsi" w:cs="Times New Roman"/>
        </w:rPr>
        <w:t>nutri</w:t>
      </w:r>
      <w:r w:rsidR="00922B22">
        <w:rPr>
          <w:rFonts w:asciiTheme="majorHAnsi" w:hAnsiTheme="majorHAnsi" w:cs="Times New Roman"/>
        </w:rPr>
        <w:t xml:space="preserve">tional needs or tolerances </w:t>
      </w:r>
      <w:r w:rsidR="003D7382" w:rsidRPr="003D7382">
        <w:rPr>
          <w:rFonts w:asciiTheme="majorHAnsi" w:hAnsiTheme="majorHAnsi" w:cs="Times New Roman"/>
        </w:rPr>
        <w:t>c</w:t>
      </w:r>
      <w:r w:rsidR="00922B22">
        <w:rPr>
          <w:rFonts w:asciiTheme="majorHAnsi" w:hAnsiTheme="majorHAnsi" w:cs="Times New Roman"/>
        </w:rPr>
        <w:t>ompared with</w:t>
      </w:r>
      <w:r w:rsidR="0094631F">
        <w:rPr>
          <w:rFonts w:asciiTheme="majorHAnsi" w:hAnsiTheme="majorHAnsi" w:cs="Times New Roman"/>
        </w:rPr>
        <w:t xml:space="preserve"> the “average” animal. </w:t>
      </w:r>
      <w:r w:rsidR="00922B22">
        <w:rPr>
          <w:rFonts w:asciiTheme="majorHAnsi" w:hAnsiTheme="majorHAnsi" w:cs="Times New Roman"/>
        </w:rPr>
        <w:t xml:space="preserve">Thus, feeding a TMR </w:t>
      </w:r>
      <w:r w:rsidR="003D7382" w:rsidRPr="003D7382">
        <w:rPr>
          <w:rFonts w:asciiTheme="majorHAnsi" w:hAnsiTheme="majorHAnsi" w:cs="Times New Roman"/>
        </w:rPr>
        <w:t>may negatively affe</w:t>
      </w:r>
      <w:r w:rsidR="00886C52">
        <w:rPr>
          <w:rFonts w:asciiTheme="majorHAnsi" w:hAnsiTheme="majorHAnsi" w:cs="Times New Roman"/>
        </w:rPr>
        <w:t xml:space="preserve">ct the productivity </w:t>
      </w:r>
      <w:r w:rsidR="00E4567A">
        <w:rPr>
          <w:rFonts w:asciiTheme="majorHAnsi" w:hAnsiTheme="majorHAnsi" w:cs="Times New Roman"/>
        </w:rPr>
        <w:t xml:space="preserve">of </w:t>
      </w:r>
      <w:r w:rsidR="00321FAE">
        <w:rPr>
          <w:rFonts w:asciiTheme="majorHAnsi" w:hAnsiTheme="majorHAnsi" w:cs="Times New Roman"/>
        </w:rPr>
        <w:t>some</w:t>
      </w:r>
      <w:r w:rsidR="0094631F">
        <w:rPr>
          <w:rFonts w:asciiTheme="majorHAnsi" w:hAnsiTheme="majorHAnsi" w:cs="Times New Roman"/>
        </w:rPr>
        <w:t xml:space="preserve"> individuals.</w:t>
      </w:r>
    </w:p>
    <w:p w14:paraId="2BABE9F4" w14:textId="74DB50BE" w:rsidR="00E72A8F" w:rsidRDefault="007F40A6" w:rsidP="002946A7">
      <w:pPr>
        <w:spacing w:after="120" w:line="276" w:lineRule="auto"/>
        <w:rPr>
          <w:rFonts w:asciiTheme="majorHAnsi" w:hAnsiTheme="majorHAnsi"/>
        </w:rPr>
      </w:pPr>
      <w:r>
        <w:rPr>
          <w:rFonts w:asciiTheme="majorHAnsi" w:hAnsiTheme="majorHAnsi"/>
        </w:rPr>
        <w:t>Ruminants fed</w:t>
      </w:r>
      <w:r w:rsidR="0094631F">
        <w:rPr>
          <w:rFonts w:asciiTheme="majorHAnsi" w:hAnsiTheme="majorHAnsi"/>
        </w:rPr>
        <w:t xml:space="preserve"> </w:t>
      </w:r>
      <w:r w:rsidR="00586B82">
        <w:rPr>
          <w:rFonts w:asciiTheme="majorHAnsi" w:hAnsiTheme="majorHAnsi"/>
        </w:rPr>
        <w:t>a choice of fee</w:t>
      </w:r>
      <w:r w:rsidR="00472990">
        <w:rPr>
          <w:rFonts w:asciiTheme="majorHAnsi" w:hAnsiTheme="majorHAnsi"/>
        </w:rPr>
        <w:t>ds can</w:t>
      </w:r>
      <w:r w:rsidR="00586B82">
        <w:rPr>
          <w:rFonts w:asciiTheme="majorHAnsi" w:hAnsiTheme="majorHAnsi"/>
        </w:rPr>
        <w:t xml:space="preserve"> </w:t>
      </w:r>
      <w:r w:rsidR="003D7382" w:rsidRPr="0094631F">
        <w:rPr>
          <w:rFonts w:asciiTheme="majorHAnsi" w:hAnsiTheme="majorHAnsi"/>
        </w:rPr>
        <w:t xml:space="preserve">select </w:t>
      </w:r>
      <w:r w:rsidR="00E72A8F">
        <w:rPr>
          <w:rFonts w:asciiTheme="majorHAnsi" w:hAnsiTheme="majorHAnsi"/>
        </w:rPr>
        <w:t>a</w:t>
      </w:r>
      <w:r w:rsidR="00922B22">
        <w:rPr>
          <w:rFonts w:asciiTheme="majorHAnsi" w:hAnsiTheme="majorHAnsi"/>
        </w:rPr>
        <w:t xml:space="preserve"> diet to meet their</w:t>
      </w:r>
      <w:r>
        <w:rPr>
          <w:rFonts w:asciiTheme="majorHAnsi" w:hAnsiTheme="majorHAnsi"/>
        </w:rPr>
        <w:t xml:space="preserve"> </w:t>
      </w:r>
      <w:r w:rsidR="00706B83">
        <w:rPr>
          <w:rFonts w:asciiTheme="majorHAnsi" w:hAnsiTheme="majorHAnsi"/>
        </w:rPr>
        <w:t xml:space="preserve">unique </w:t>
      </w:r>
      <w:r w:rsidR="003D7382" w:rsidRPr="0094631F">
        <w:rPr>
          <w:rFonts w:asciiTheme="majorHAnsi" w:hAnsiTheme="majorHAnsi"/>
        </w:rPr>
        <w:t>nutritio</w:t>
      </w:r>
      <w:r w:rsidR="00BF3407">
        <w:rPr>
          <w:rFonts w:asciiTheme="majorHAnsi" w:hAnsiTheme="majorHAnsi"/>
        </w:rPr>
        <w:t>nal needs</w:t>
      </w:r>
      <w:r w:rsidR="00922B22">
        <w:rPr>
          <w:rFonts w:asciiTheme="majorHAnsi" w:hAnsiTheme="majorHAnsi"/>
        </w:rPr>
        <w:t>. Giving ruminants</w:t>
      </w:r>
      <w:r w:rsidR="00586B82">
        <w:rPr>
          <w:rFonts w:asciiTheme="majorHAnsi" w:hAnsiTheme="majorHAnsi"/>
        </w:rPr>
        <w:t xml:space="preserve"> a choice of fee</w:t>
      </w:r>
      <w:r w:rsidR="003D7382" w:rsidRPr="0094631F">
        <w:rPr>
          <w:rFonts w:asciiTheme="majorHAnsi" w:hAnsiTheme="majorHAnsi"/>
        </w:rPr>
        <w:t xml:space="preserve">ds </w:t>
      </w:r>
      <w:r w:rsidR="00FA3460">
        <w:rPr>
          <w:rFonts w:asciiTheme="majorHAnsi" w:hAnsiTheme="majorHAnsi"/>
        </w:rPr>
        <w:t>may</w:t>
      </w:r>
      <w:r w:rsidR="003D7382" w:rsidRPr="0094631F">
        <w:rPr>
          <w:rFonts w:asciiTheme="majorHAnsi" w:hAnsiTheme="majorHAnsi"/>
        </w:rPr>
        <w:t xml:space="preserve"> </w:t>
      </w:r>
      <w:r w:rsidR="00586B82">
        <w:rPr>
          <w:rFonts w:asciiTheme="majorHAnsi" w:hAnsiTheme="majorHAnsi"/>
        </w:rPr>
        <w:t xml:space="preserve">increase gains, </w:t>
      </w:r>
      <w:r w:rsidR="003D7382" w:rsidRPr="0094631F">
        <w:rPr>
          <w:rFonts w:asciiTheme="majorHAnsi" w:hAnsiTheme="majorHAnsi"/>
        </w:rPr>
        <w:t>improve feed efficiency</w:t>
      </w:r>
      <w:r w:rsidR="00E4567A">
        <w:rPr>
          <w:rFonts w:asciiTheme="majorHAnsi" w:hAnsiTheme="majorHAnsi"/>
        </w:rPr>
        <w:t>,</w:t>
      </w:r>
      <w:r w:rsidR="003D7382" w:rsidRPr="0094631F">
        <w:rPr>
          <w:rFonts w:asciiTheme="majorHAnsi" w:hAnsiTheme="majorHAnsi"/>
        </w:rPr>
        <w:t xml:space="preserve"> </w:t>
      </w:r>
      <w:r w:rsidR="00586B82">
        <w:rPr>
          <w:rFonts w:asciiTheme="majorHAnsi" w:hAnsiTheme="majorHAnsi"/>
        </w:rPr>
        <w:t xml:space="preserve">and reduce stress </w:t>
      </w:r>
      <w:r w:rsidR="003D7382" w:rsidRPr="0094631F">
        <w:rPr>
          <w:rFonts w:asciiTheme="majorHAnsi" w:hAnsiTheme="majorHAnsi"/>
        </w:rPr>
        <w:t>compared to feeding a TMR</w:t>
      </w:r>
      <w:r w:rsidR="00586B82">
        <w:rPr>
          <w:rFonts w:asciiTheme="majorHAnsi" w:hAnsiTheme="majorHAnsi"/>
        </w:rPr>
        <w:t>.</w:t>
      </w:r>
    </w:p>
    <w:p w14:paraId="77F1347B" w14:textId="786DCEE8" w:rsidR="00B478AF" w:rsidRDefault="0020525A" w:rsidP="002946A7">
      <w:pPr>
        <w:spacing w:after="120" w:line="276" w:lineRule="auto"/>
        <w:rPr>
          <w:rFonts w:asciiTheme="majorHAnsi" w:hAnsiTheme="majorHAnsi"/>
        </w:rPr>
      </w:pPr>
      <w:r>
        <w:rPr>
          <w:rFonts w:asciiTheme="majorHAnsi" w:hAnsiTheme="majorHAnsi"/>
        </w:rPr>
        <w:t>O</w:t>
      </w:r>
      <w:r w:rsidR="00BF3407">
        <w:rPr>
          <w:rFonts w:asciiTheme="majorHAnsi" w:hAnsiTheme="majorHAnsi"/>
        </w:rPr>
        <w:t xml:space="preserve">ffering animals feed choices may </w:t>
      </w:r>
      <w:r w:rsidR="007F40A6">
        <w:rPr>
          <w:rFonts w:asciiTheme="majorHAnsi" w:hAnsiTheme="majorHAnsi"/>
        </w:rPr>
        <w:t xml:space="preserve">also </w:t>
      </w:r>
      <w:r w:rsidR="00BF3407">
        <w:rPr>
          <w:rFonts w:asciiTheme="majorHAnsi" w:hAnsiTheme="majorHAnsi"/>
        </w:rPr>
        <w:t>enable</w:t>
      </w:r>
      <w:r w:rsidR="00E72A8F">
        <w:rPr>
          <w:rFonts w:asciiTheme="majorHAnsi" w:hAnsiTheme="majorHAnsi"/>
        </w:rPr>
        <w:t xml:space="preserve"> producers to finish their own cattle w</w:t>
      </w:r>
      <w:r w:rsidR="007F40A6">
        <w:rPr>
          <w:rFonts w:asciiTheme="majorHAnsi" w:hAnsiTheme="majorHAnsi"/>
        </w:rPr>
        <w:t xml:space="preserve">ithout the cost of </w:t>
      </w:r>
      <w:r w:rsidR="00E72A8F">
        <w:rPr>
          <w:rFonts w:asciiTheme="majorHAnsi" w:hAnsiTheme="majorHAnsi"/>
        </w:rPr>
        <w:t>a nutritionist or mixing feed</w:t>
      </w:r>
      <w:r w:rsidR="00986320">
        <w:rPr>
          <w:rFonts w:asciiTheme="majorHAnsi" w:hAnsiTheme="majorHAnsi"/>
        </w:rPr>
        <w:t>. If feed prices</w:t>
      </w:r>
      <w:r w:rsidR="00E72A8F">
        <w:rPr>
          <w:rFonts w:asciiTheme="majorHAnsi" w:hAnsiTheme="majorHAnsi"/>
        </w:rPr>
        <w:t xml:space="preserve"> are low relative to cattle prices, finishing</w:t>
      </w:r>
      <w:r>
        <w:rPr>
          <w:rFonts w:asciiTheme="majorHAnsi" w:hAnsiTheme="majorHAnsi"/>
        </w:rPr>
        <w:t xml:space="preserve"> thei</w:t>
      </w:r>
      <w:r w:rsidR="00BF3407">
        <w:rPr>
          <w:rFonts w:asciiTheme="majorHAnsi" w:hAnsiTheme="majorHAnsi"/>
        </w:rPr>
        <w:t xml:space="preserve">r animals may improve </w:t>
      </w:r>
      <w:r w:rsidR="00E72A8F">
        <w:rPr>
          <w:rFonts w:asciiTheme="majorHAnsi" w:hAnsiTheme="majorHAnsi"/>
        </w:rPr>
        <w:t>profit</w:t>
      </w:r>
      <w:r>
        <w:rPr>
          <w:rFonts w:asciiTheme="majorHAnsi" w:hAnsiTheme="majorHAnsi"/>
        </w:rPr>
        <w:t>s</w:t>
      </w:r>
      <w:r w:rsidR="00E72A8F">
        <w:rPr>
          <w:rFonts w:asciiTheme="majorHAnsi" w:hAnsiTheme="majorHAnsi"/>
        </w:rPr>
        <w:t>.</w:t>
      </w:r>
    </w:p>
    <w:p w14:paraId="7B774DA3" w14:textId="0EC54410" w:rsidR="00B478AF" w:rsidRPr="00B478AF" w:rsidRDefault="00B478AF" w:rsidP="002946A7">
      <w:pPr>
        <w:spacing w:after="120" w:line="276" w:lineRule="auto"/>
        <w:rPr>
          <w:rFonts w:asciiTheme="majorHAnsi" w:hAnsiTheme="majorHAnsi" w:cs="Times New Roman"/>
          <w:b/>
        </w:rPr>
      </w:pPr>
      <w:r w:rsidRPr="00B478AF">
        <w:rPr>
          <w:rFonts w:asciiTheme="majorHAnsi" w:hAnsiTheme="majorHAnsi"/>
          <w:b/>
        </w:rPr>
        <w:t>Objective</w:t>
      </w:r>
      <w:r w:rsidR="00066DA1">
        <w:rPr>
          <w:rFonts w:asciiTheme="majorHAnsi" w:hAnsiTheme="majorHAnsi"/>
          <w:b/>
        </w:rPr>
        <w:t>s</w:t>
      </w:r>
    </w:p>
    <w:p w14:paraId="491EFFBF" w14:textId="37CAD152" w:rsidR="00B478AF" w:rsidRDefault="00F9196F" w:rsidP="002946A7">
      <w:pPr>
        <w:spacing w:after="120" w:line="276" w:lineRule="auto"/>
        <w:rPr>
          <w:rFonts w:asciiTheme="majorHAnsi" w:hAnsiTheme="majorHAnsi" w:cs="Times New Roman"/>
        </w:rPr>
      </w:pPr>
      <w:r>
        <w:rPr>
          <w:rFonts w:asciiTheme="majorHAnsi" w:hAnsiTheme="majorHAnsi" w:cs="Times New Roman"/>
        </w:rPr>
        <w:t xml:space="preserve">Our objective </w:t>
      </w:r>
      <w:r w:rsidR="00B478AF">
        <w:rPr>
          <w:rFonts w:asciiTheme="majorHAnsi" w:hAnsiTheme="majorHAnsi" w:cs="Times New Roman"/>
        </w:rPr>
        <w:t>was to determine how</w:t>
      </w:r>
      <w:r w:rsidR="004B778A">
        <w:rPr>
          <w:rFonts w:asciiTheme="majorHAnsi" w:hAnsiTheme="majorHAnsi" w:cs="Times New Roman"/>
        </w:rPr>
        <w:t xml:space="preserve"> offering cattle a choice of feeds</w:t>
      </w:r>
      <w:r w:rsidR="00472990">
        <w:rPr>
          <w:rFonts w:asciiTheme="majorHAnsi" w:hAnsiTheme="majorHAnsi" w:cs="Times New Roman"/>
        </w:rPr>
        <w:t xml:space="preserve"> or a TMR</w:t>
      </w:r>
      <w:r w:rsidR="00586B82">
        <w:rPr>
          <w:rFonts w:asciiTheme="majorHAnsi" w:hAnsiTheme="majorHAnsi" w:cs="Times New Roman"/>
        </w:rPr>
        <w:t xml:space="preserve"> containing those fee</w:t>
      </w:r>
      <w:r>
        <w:rPr>
          <w:rFonts w:asciiTheme="majorHAnsi" w:hAnsiTheme="majorHAnsi" w:cs="Times New Roman"/>
        </w:rPr>
        <w:t xml:space="preserve">ds </w:t>
      </w:r>
      <w:r w:rsidR="00472990">
        <w:rPr>
          <w:rFonts w:asciiTheme="majorHAnsi" w:hAnsiTheme="majorHAnsi" w:cs="Times New Roman"/>
        </w:rPr>
        <w:t>would affect</w:t>
      </w:r>
      <w:r>
        <w:rPr>
          <w:rFonts w:asciiTheme="majorHAnsi" w:hAnsiTheme="majorHAnsi" w:cs="Times New Roman"/>
        </w:rPr>
        <w:t xml:space="preserve"> </w:t>
      </w:r>
      <w:r w:rsidR="00B478AF">
        <w:rPr>
          <w:rFonts w:asciiTheme="majorHAnsi" w:hAnsiTheme="majorHAnsi" w:cs="Times New Roman"/>
        </w:rPr>
        <w:t>production and cost of gain for cattle.</w:t>
      </w:r>
    </w:p>
    <w:p w14:paraId="6C397F0C" w14:textId="4AB10CDA" w:rsidR="001A27C6" w:rsidRPr="006B2DE2" w:rsidRDefault="00B478AF" w:rsidP="002946A7">
      <w:pPr>
        <w:spacing w:after="120" w:line="276" w:lineRule="auto"/>
        <w:rPr>
          <w:rFonts w:asciiTheme="majorHAnsi" w:hAnsiTheme="majorHAnsi" w:cs="Times New Roman"/>
          <w:b/>
        </w:rPr>
      </w:pPr>
      <w:r>
        <w:rPr>
          <w:rFonts w:asciiTheme="majorHAnsi" w:hAnsiTheme="majorHAnsi" w:cs="Times New Roman"/>
          <w:b/>
        </w:rPr>
        <w:t>Materials and Methods</w:t>
      </w:r>
    </w:p>
    <w:p w14:paraId="376BA3CC" w14:textId="7ACD1306" w:rsidR="00B104F4" w:rsidRDefault="00A4027D" w:rsidP="002946A7">
      <w:pPr>
        <w:spacing w:after="120" w:line="276" w:lineRule="auto"/>
        <w:rPr>
          <w:rFonts w:asciiTheme="majorHAnsi" w:hAnsiTheme="majorHAnsi" w:cs="Times New Roman"/>
        </w:rPr>
      </w:pPr>
      <w:r>
        <w:rPr>
          <w:rFonts w:asciiTheme="majorHAnsi" w:hAnsiTheme="majorHAnsi" w:cs="Times New Roman"/>
        </w:rPr>
        <w:t xml:space="preserve">We purchased </w:t>
      </w:r>
      <w:r w:rsidR="00501ABE" w:rsidRPr="006B2DE2">
        <w:rPr>
          <w:rFonts w:asciiTheme="majorHAnsi" w:hAnsiTheme="majorHAnsi" w:cs="Times New Roman"/>
        </w:rPr>
        <w:t xml:space="preserve">36 yearling heifers </w:t>
      </w:r>
      <w:r w:rsidR="00BF3407">
        <w:rPr>
          <w:rFonts w:asciiTheme="majorHAnsi" w:hAnsiTheme="majorHAnsi" w:cs="Times New Roman"/>
        </w:rPr>
        <w:t xml:space="preserve">from the </w:t>
      </w:r>
      <w:r w:rsidR="009B174F" w:rsidRPr="006B2DE2">
        <w:rPr>
          <w:rFonts w:asciiTheme="majorHAnsi" w:hAnsiTheme="majorHAnsi" w:cs="Times New Roman"/>
        </w:rPr>
        <w:t>Torringt</w:t>
      </w:r>
      <w:r w:rsidR="005A45F6" w:rsidRPr="006B2DE2">
        <w:rPr>
          <w:rFonts w:asciiTheme="majorHAnsi" w:hAnsiTheme="majorHAnsi" w:cs="Times New Roman"/>
        </w:rPr>
        <w:t>on Livestock Auction</w:t>
      </w:r>
      <w:r w:rsidR="009B174F" w:rsidRPr="006B2DE2">
        <w:rPr>
          <w:rFonts w:asciiTheme="majorHAnsi" w:hAnsiTheme="majorHAnsi" w:cs="Times New Roman"/>
        </w:rPr>
        <w:t xml:space="preserve">. </w:t>
      </w:r>
      <w:r w:rsidR="00320CB6">
        <w:rPr>
          <w:rFonts w:asciiTheme="majorHAnsi" w:hAnsiTheme="majorHAnsi" w:cs="Times New Roman"/>
        </w:rPr>
        <w:t xml:space="preserve">Heifers were trucked to </w:t>
      </w:r>
      <w:r w:rsidR="00024B62">
        <w:rPr>
          <w:rFonts w:asciiTheme="majorHAnsi" w:hAnsiTheme="majorHAnsi" w:cs="Times New Roman"/>
        </w:rPr>
        <w:t xml:space="preserve">the James C. Hageman </w:t>
      </w:r>
      <w:r w:rsidR="00024B62">
        <w:rPr>
          <w:rFonts w:asciiTheme="majorHAnsi" w:hAnsiTheme="majorHAnsi" w:cs="Times New Roman"/>
        </w:rPr>
        <w:lastRenderedPageBreak/>
        <w:t>Sustainable Agriculture Research and Extension Center (</w:t>
      </w:r>
      <w:r w:rsidR="009B3E5D" w:rsidRPr="006B2DE2">
        <w:rPr>
          <w:rFonts w:asciiTheme="majorHAnsi" w:hAnsiTheme="majorHAnsi" w:cs="Times New Roman"/>
        </w:rPr>
        <w:t>SAREC</w:t>
      </w:r>
      <w:r w:rsidR="00024B62">
        <w:rPr>
          <w:rFonts w:asciiTheme="majorHAnsi" w:hAnsiTheme="majorHAnsi" w:cs="Times New Roman"/>
        </w:rPr>
        <w:t>)</w:t>
      </w:r>
      <w:r w:rsidR="009B3E5D" w:rsidRPr="006B2DE2">
        <w:rPr>
          <w:rFonts w:asciiTheme="majorHAnsi" w:hAnsiTheme="majorHAnsi" w:cs="Times New Roman"/>
        </w:rPr>
        <w:t xml:space="preserve"> </w:t>
      </w:r>
      <w:r w:rsidR="005A45F6" w:rsidRPr="006B2DE2">
        <w:rPr>
          <w:rFonts w:asciiTheme="majorHAnsi" w:hAnsiTheme="majorHAnsi" w:cs="Times New Roman"/>
        </w:rPr>
        <w:t>on May 21, 2013</w:t>
      </w:r>
      <w:r w:rsidR="007F40A6">
        <w:rPr>
          <w:rFonts w:asciiTheme="majorHAnsi" w:hAnsiTheme="majorHAnsi" w:cs="Times New Roman"/>
        </w:rPr>
        <w:t>. They</w:t>
      </w:r>
      <w:r>
        <w:rPr>
          <w:rFonts w:asciiTheme="majorHAnsi" w:hAnsiTheme="majorHAnsi" w:cs="Times New Roman"/>
        </w:rPr>
        <w:t xml:space="preserve"> </w:t>
      </w:r>
      <w:r w:rsidR="004B778A">
        <w:rPr>
          <w:rFonts w:asciiTheme="majorHAnsi" w:hAnsiTheme="majorHAnsi" w:cs="Times New Roman"/>
        </w:rPr>
        <w:t xml:space="preserve">were </w:t>
      </w:r>
      <w:r>
        <w:rPr>
          <w:rFonts w:asciiTheme="majorHAnsi" w:hAnsiTheme="majorHAnsi" w:cs="Times New Roman"/>
        </w:rPr>
        <w:t>fed</w:t>
      </w:r>
      <w:r w:rsidR="009B174F" w:rsidRPr="006B2DE2">
        <w:rPr>
          <w:rFonts w:asciiTheme="majorHAnsi" w:hAnsiTheme="majorHAnsi" w:cs="Times New Roman"/>
        </w:rPr>
        <w:t xml:space="preserve"> </w:t>
      </w:r>
      <w:r w:rsidR="005A45F6" w:rsidRPr="006B2DE2">
        <w:rPr>
          <w:rFonts w:asciiTheme="majorHAnsi" w:hAnsiTheme="majorHAnsi" w:cs="Times New Roman"/>
        </w:rPr>
        <w:t xml:space="preserve">a </w:t>
      </w:r>
      <w:r>
        <w:rPr>
          <w:rFonts w:asciiTheme="majorHAnsi" w:hAnsiTheme="majorHAnsi" w:cs="Times New Roman"/>
        </w:rPr>
        <w:t>growing ration for 30 days.</w:t>
      </w:r>
    </w:p>
    <w:p w14:paraId="5C78419F" w14:textId="285FBE06" w:rsidR="00136BD3" w:rsidRDefault="009B174F" w:rsidP="002946A7">
      <w:pPr>
        <w:spacing w:after="120" w:line="276" w:lineRule="auto"/>
        <w:rPr>
          <w:rFonts w:asciiTheme="majorHAnsi" w:hAnsiTheme="majorHAnsi" w:cs="Times New Roman"/>
        </w:rPr>
      </w:pPr>
      <w:r w:rsidRPr="006B2DE2">
        <w:rPr>
          <w:rFonts w:asciiTheme="majorHAnsi" w:hAnsiTheme="majorHAnsi" w:cs="Times New Roman"/>
        </w:rPr>
        <w:t>Heif</w:t>
      </w:r>
      <w:r w:rsidR="00320CB6">
        <w:rPr>
          <w:rFonts w:asciiTheme="majorHAnsi" w:hAnsiTheme="majorHAnsi" w:cs="Times New Roman"/>
        </w:rPr>
        <w:t xml:space="preserve">ers were </w:t>
      </w:r>
      <w:r w:rsidR="00986320">
        <w:rPr>
          <w:rFonts w:asciiTheme="majorHAnsi" w:hAnsiTheme="majorHAnsi" w:cs="Times New Roman"/>
        </w:rPr>
        <w:t xml:space="preserve">then </w:t>
      </w:r>
      <w:r w:rsidR="00320CB6">
        <w:rPr>
          <w:rFonts w:asciiTheme="majorHAnsi" w:hAnsiTheme="majorHAnsi" w:cs="Times New Roman"/>
        </w:rPr>
        <w:t>fed using two</w:t>
      </w:r>
      <w:r w:rsidRPr="006B2DE2">
        <w:rPr>
          <w:rFonts w:asciiTheme="majorHAnsi" w:hAnsiTheme="majorHAnsi" w:cs="Times New Roman"/>
        </w:rPr>
        <w:t xml:space="preserve"> methods. One group </w:t>
      </w:r>
      <w:r w:rsidR="00453EE3">
        <w:rPr>
          <w:rFonts w:asciiTheme="majorHAnsi" w:hAnsiTheme="majorHAnsi" w:cs="Times New Roman"/>
        </w:rPr>
        <w:t xml:space="preserve">(mixed) </w:t>
      </w:r>
      <w:r w:rsidRPr="006B2DE2">
        <w:rPr>
          <w:rFonts w:asciiTheme="majorHAnsi" w:hAnsiTheme="majorHAnsi" w:cs="Times New Roman"/>
        </w:rPr>
        <w:t>wa</w:t>
      </w:r>
      <w:r w:rsidR="004379E0">
        <w:rPr>
          <w:rFonts w:asciiTheme="majorHAnsi" w:hAnsiTheme="majorHAnsi" w:cs="Times New Roman"/>
        </w:rPr>
        <w:t>s fed a mixed ration</w:t>
      </w:r>
      <w:r w:rsidRPr="006B2DE2">
        <w:rPr>
          <w:rFonts w:asciiTheme="majorHAnsi" w:hAnsiTheme="majorHAnsi" w:cs="Times New Roman"/>
        </w:rPr>
        <w:t xml:space="preserve"> containing 60% </w:t>
      </w:r>
      <w:r w:rsidR="004379E0">
        <w:rPr>
          <w:rFonts w:asciiTheme="majorHAnsi" w:hAnsiTheme="majorHAnsi" w:cs="Times New Roman"/>
        </w:rPr>
        <w:t xml:space="preserve">whole </w:t>
      </w:r>
      <w:r w:rsidR="00FE105F" w:rsidRPr="006B2DE2">
        <w:rPr>
          <w:rFonts w:asciiTheme="majorHAnsi" w:hAnsiTheme="majorHAnsi" w:cs="Times New Roman"/>
        </w:rPr>
        <w:t xml:space="preserve">corn, </w:t>
      </w:r>
      <w:r w:rsidRPr="006B2DE2">
        <w:rPr>
          <w:rFonts w:asciiTheme="majorHAnsi" w:hAnsiTheme="majorHAnsi" w:cs="Times New Roman"/>
        </w:rPr>
        <w:t xml:space="preserve">25% </w:t>
      </w:r>
      <w:r w:rsidR="00FE105F" w:rsidRPr="006B2DE2">
        <w:rPr>
          <w:rFonts w:asciiTheme="majorHAnsi" w:hAnsiTheme="majorHAnsi" w:cs="Times New Roman"/>
        </w:rPr>
        <w:t>haylage</w:t>
      </w:r>
      <w:r w:rsidR="00024B62">
        <w:rPr>
          <w:rFonts w:asciiTheme="majorHAnsi" w:hAnsiTheme="majorHAnsi" w:cs="Times New Roman"/>
        </w:rPr>
        <w:t>,</w:t>
      </w:r>
      <w:r w:rsidR="00FE105F" w:rsidRPr="006B2DE2">
        <w:rPr>
          <w:rFonts w:asciiTheme="majorHAnsi" w:hAnsiTheme="majorHAnsi" w:cs="Times New Roman"/>
        </w:rPr>
        <w:t xml:space="preserve"> and </w:t>
      </w:r>
      <w:r w:rsidRPr="006B2DE2">
        <w:rPr>
          <w:rFonts w:asciiTheme="majorHAnsi" w:hAnsiTheme="majorHAnsi" w:cs="Times New Roman"/>
        </w:rPr>
        <w:t xml:space="preserve">15% </w:t>
      </w:r>
      <w:r w:rsidR="005A45F6" w:rsidRPr="006B2DE2">
        <w:rPr>
          <w:rFonts w:asciiTheme="majorHAnsi" w:hAnsiTheme="majorHAnsi" w:cs="Times New Roman"/>
        </w:rPr>
        <w:t>alfalfa pellets</w:t>
      </w:r>
      <w:r w:rsidR="00986320">
        <w:rPr>
          <w:rFonts w:asciiTheme="majorHAnsi" w:hAnsiTheme="majorHAnsi" w:cs="Times New Roman"/>
        </w:rPr>
        <w:t xml:space="preserve">. </w:t>
      </w:r>
      <w:r w:rsidR="0080593A">
        <w:rPr>
          <w:rFonts w:asciiTheme="majorHAnsi" w:hAnsiTheme="majorHAnsi" w:cs="Times New Roman"/>
        </w:rPr>
        <w:t>The other group was fed</w:t>
      </w:r>
      <w:r w:rsidRPr="006B2DE2">
        <w:rPr>
          <w:rFonts w:asciiTheme="majorHAnsi" w:hAnsiTheme="majorHAnsi" w:cs="Times New Roman"/>
        </w:rPr>
        <w:t xml:space="preserve"> th</w:t>
      </w:r>
      <w:r w:rsidR="0080593A">
        <w:rPr>
          <w:rFonts w:asciiTheme="majorHAnsi" w:hAnsiTheme="majorHAnsi" w:cs="Times New Roman"/>
        </w:rPr>
        <w:t>e same</w:t>
      </w:r>
      <w:r w:rsidR="00320CB6">
        <w:rPr>
          <w:rFonts w:asciiTheme="majorHAnsi" w:hAnsiTheme="majorHAnsi" w:cs="Times New Roman"/>
        </w:rPr>
        <w:t xml:space="preserve"> </w:t>
      </w:r>
      <w:r w:rsidR="004379E0">
        <w:rPr>
          <w:rFonts w:asciiTheme="majorHAnsi" w:hAnsiTheme="majorHAnsi" w:cs="Times New Roman"/>
        </w:rPr>
        <w:t xml:space="preserve">ingredients </w:t>
      </w:r>
      <w:r w:rsidR="00320CB6">
        <w:rPr>
          <w:rFonts w:asciiTheme="majorHAnsi" w:hAnsiTheme="majorHAnsi" w:cs="Times New Roman"/>
        </w:rPr>
        <w:t xml:space="preserve">used </w:t>
      </w:r>
      <w:r w:rsidR="00D576A5">
        <w:rPr>
          <w:rFonts w:asciiTheme="majorHAnsi" w:hAnsiTheme="majorHAnsi" w:cs="Times New Roman"/>
        </w:rPr>
        <w:t>in</w:t>
      </w:r>
      <w:r w:rsidR="004379E0">
        <w:rPr>
          <w:rFonts w:asciiTheme="majorHAnsi" w:hAnsiTheme="majorHAnsi" w:cs="Times New Roman"/>
        </w:rPr>
        <w:t xml:space="preserve"> the mixed ration</w:t>
      </w:r>
      <w:r w:rsidR="008A4C10">
        <w:rPr>
          <w:rFonts w:asciiTheme="majorHAnsi" w:hAnsiTheme="majorHAnsi" w:cs="Times New Roman"/>
        </w:rPr>
        <w:t>,</w:t>
      </w:r>
      <w:r w:rsidR="004379E0">
        <w:rPr>
          <w:rFonts w:asciiTheme="majorHAnsi" w:hAnsiTheme="majorHAnsi" w:cs="Times New Roman"/>
        </w:rPr>
        <w:t xml:space="preserve"> </w:t>
      </w:r>
      <w:r w:rsidR="00B104F4">
        <w:rPr>
          <w:rFonts w:asciiTheme="majorHAnsi" w:hAnsiTheme="majorHAnsi" w:cs="Times New Roman"/>
        </w:rPr>
        <w:t xml:space="preserve">but </w:t>
      </w:r>
      <w:r w:rsidRPr="006B2DE2">
        <w:rPr>
          <w:rFonts w:asciiTheme="majorHAnsi" w:hAnsiTheme="majorHAnsi" w:cs="Times New Roman"/>
        </w:rPr>
        <w:t xml:space="preserve">feeds were </w:t>
      </w:r>
      <w:r w:rsidR="0080593A">
        <w:rPr>
          <w:rFonts w:asciiTheme="majorHAnsi" w:hAnsiTheme="majorHAnsi" w:cs="Times New Roman"/>
        </w:rPr>
        <w:t>placed</w:t>
      </w:r>
      <w:r w:rsidR="008A4C10" w:rsidRPr="006B2DE2">
        <w:rPr>
          <w:rFonts w:asciiTheme="majorHAnsi" w:hAnsiTheme="majorHAnsi" w:cs="Times New Roman"/>
        </w:rPr>
        <w:t xml:space="preserve"> </w:t>
      </w:r>
      <w:r w:rsidRPr="006B2DE2">
        <w:rPr>
          <w:rFonts w:asciiTheme="majorHAnsi" w:hAnsiTheme="majorHAnsi" w:cs="Times New Roman"/>
        </w:rPr>
        <w:t xml:space="preserve">in separate feeders and </w:t>
      </w:r>
      <w:r w:rsidR="00FE105F" w:rsidRPr="006B2DE2">
        <w:rPr>
          <w:rFonts w:asciiTheme="majorHAnsi" w:hAnsiTheme="majorHAnsi" w:cs="Times New Roman"/>
        </w:rPr>
        <w:t xml:space="preserve">animals </w:t>
      </w:r>
      <w:r w:rsidRPr="006B2DE2">
        <w:rPr>
          <w:rFonts w:asciiTheme="majorHAnsi" w:hAnsiTheme="majorHAnsi" w:cs="Times New Roman"/>
        </w:rPr>
        <w:t xml:space="preserve">were </w:t>
      </w:r>
      <w:r w:rsidR="00FE105F" w:rsidRPr="006B2DE2">
        <w:rPr>
          <w:rFonts w:asciiTheme="majorHAnsi" w:hAnsiTheme="majorHAnsi" w:cs="Times New Roman"/>
        </w:rPr>
        <w:t xml:space="preserve">allowed to </w:t>
      </w:r>
      <w:r w:rsidR="002A3AA7">
        <w:rPr>
          <w:rFonts w:asciiTheme="majorHAnsi" w:hAnsiTheme="majorHAnsi" w:cs="Times New Roman"/>
        </w:rPr>
        <w:t xml:space="preserve">select their own </w:t>
      </w:r>
      <w:r w:rsidR="00FE105F" w:rsidRPr="006B2DE2">
        <w:rPr>
          <w:rFonts w:asciiTheme="majorHAnsi" w:hAnsiTheme="majorHAnsi" w:cs="Times New Roman"/>
        </w:rPr>
        <w:t>diet</w:t>
      </w:r>
      <w:r w:rsidR="00453EE3">
        <w:rPr>
          <w:rFonts w:asciiTheme="majorHAnsi" w:hAnsiTheme="majorHAnsi" w:cs="Times New Roman"/>
        </w:rPr>
        <w:t xml:space="preserve"> (choice)</w:t>
      </w:r>
      <w:r w:rsidR="00FE105F" w:rsidRPr="006B2DE2">
        <w:rPr>
          <w:rFonts w:asciiTheme="majorHAnsi" w:hAnsiTheme="majorHAnsi" w:cs="Times New Roman"/>
        </w:rPr>
        <w:t>.</w:t>
      </w:r>
      <w:r w:rsidR="00840345">
        <w:rPr>
          <w:rFonts w:asciiTheme="majorHAnsi" w:hAnsiTheme="majorHAnsi" w:cs="Times New Roman"/>
        </w:rPr>
        <w:t xml:space="preserve"> The nutritional analyses of feeds </w:t>
      </w:r>
      <w:r w:rsidR="00171F14">
        <w:rPr>
          <w:rFonts w:asciiTheme="majorHAnsi" w:hAnsiTheme="majorHAnsi" w:cs="Times New Roman"/>
        </w:rPr>
        <w:t xml:space="preserve">used </w:t>
      </w:r>
      <w:r w:rsidR="004B778A">
        <w:rPr>
          <w:rFonts w:asciiTheme="majorHAnsi" w:hAnsiTheme="majorHAnsi" w:cs="Times New Roman"/>
        </w:rPr>
        <w:t xml:space="preserve">in the trial </w:t>
      </w:r>
      <w:r w:rsidR="00840345">
        <w:rPr>
          <w:rFonts w:asciiTheme="majorHAnsi" w:hAnsiTheme="majorHAnsi" w:cs="Times New Roman"/>
        </w:rPr>
        <w:t>are in Table 1.</w:t>
      </w:r>
    </w:p>
    <w:tbl>
      <w:tblPr>
        <w:tblStyle w:val="TableGrid"/>
        <w:tblW w:w="4320" w:type="dxa"/>
        <w:tblInd w:w="216" w:type="dxa"/>
        <w:tblLook w:val="04A0" w:firstRow="1" w:lastRow="0" w:firstColumn="1" w:lastColumn="0" w:noHBand="0" w:noVBand="1"/>
      </w:tblPr>
      <w:tblGrid>
        <w:gridCol w:w="1782"/>
        <w:gridCol w:w="664"/>
        <w:gridCol w:w="928"/>
        <w:gridCol w:w="946"/>
      </w:tblGrid>
      <w:tr w:rsidR="00840345" w:rsidRPr="006B2DE2" w14:paraId="73A8958B" w14:textId="77777777" w:rsidTr="00840345">
        <w:tc>
          <w:tcPr>
            <w:tcW w:w="4320" w:type="dxa"/>
            <w:gridSpan w:val="4"/>
            <w:tcBorders>
              <w:top w:val="nil"/>
              <w:left w:val="nil"/>
              <w:bottom w:val="nil"/>
              <w:right w:val="nil"/>
            </w:tcBorders>
            <w:shd w:val="clear" w:color="auto" w:fill="auto"/>
          </w:tcPr>
          <w:p w14:paraId="686E89C7" w14:textId="77777777" w:rsidR="00840345" w:rsidRPr="0080593A" w:rsidRDefault="00840345" w:rsidP="00840345">
            <w:pPr>
              <w:rPr>
                <w:rFonts w:asciiTheme="majorHAnsi" w:hAnsiTheme="majorHAnsi"/>
                <w:sz w:val="22"/>
                <w:szCs w:val="22"/>
              </w:rPr>
            </w:pPr>
            <w:r w:rsidRPr="0080593A">
              <w:rPr>
                <w:rFonts w:asciiTheme="majorHAnsi" w:hAnsiTheme="majorHAnsi" w:cs="Times New Roman"/>
                <w:b/>
                <w:sz w:val="22"/>
                <w:szCs w:val="22"/>
              </w:rPr>
              <w:t xml:space="preserve">Table 1. </w:t>
            </w:r>
            <w:r w:rsidRPr="0080593A">
              <w:rPr>
                <w:rFonts w:asciiTheme="majorHAnsi" w:hAnsiTheme="majorHAnsi" w:cs="Times New Roman"/>
                <w:sz w:val="22"/>
                <w:szCs w:val="22"/>
              </w:rPr>
              <w:t>Nutritional analyses of feed ingredients used in the trial.</w:t>
            </w:r>
          </w:p>
        </w:tc>
      </w:tr>
      <w:tr w:rsidR="00840345" w:rsidRPr="006B2DE2" w14:paraId="1CA66DC1" w14:textId="77777777" w:rsidTr="0080593A">
        <w:tc>
          <w:tcPr>
            <w:tcW w:w="1782" w:type="dxa"/>
            <w:tcBorders>
              <w:top w:val="nil"/>
              <w:left w:val="nil"/>
              <w:bottom w:val="nil"/>
              <w:right w:val="nil"/>
            </w:tcBorders>
            <w:shd w:val="clear" w:color="auto" w:fill="auto"/>
          </w:tcPr>
          <w:p w14:paraId="257DF82C" w14:textId="77777777" w:rsidR="00840345" w:rsidRPr="0080593A" w:rsidRDefault="00840345" w:rsidP="00840345">
            <w:pPr>
              <w:rPr>
                <w:rFonts w:asciiTheme="majorHAnsi" w:hAnsiTheme="majorHAnsi" w:cs="Times New Roman"/>
                <w:b/>
                <w:sz w:val="22"/>
                <w:szCs w:val="22"/>
              </w:rPr>
            </w:pPr>
            <w:r w:rsidRPr="0080593A">
              <w:rPr>
                <w:rFonts w:asciiTheme="majorHAnsi" w:hAnsiTheme="majorHAnsi" w:cs="Times New Roman"/>
                <w:b/>
                <w:sz w:val="22"/>
                <w:szCs w:val="22"/>
              </w:rPr>
              <w:t>Nutrient in Feed</w:t>
            </w:r>
          </w:p>
        </w:tc>
        <w:tc>
          <w:tcPr>
            <w:tcW w:w="664" w:type="dxa"/>
            <w:tcBorders>
              <w:top w:val="nil"/>
              <w:left w:val="nil"/>
              <w:bottom w:val="nil"/>
              <w:right w:val="nil"/>
            </w:tcBorders>
            <w:shd w:val="clear" w:color="auto" w:fill="auto"/>
          </w:tcPr>
          <w:p w14:paraId="6CA6816E" w14:textId="77777777" w:rsidR="00840345" w:rsidRPr="0080593A" w:rsidRDefault="00840345" w:rsidP="00840345">
            <w:pPr>
              <w:jc w:val="center"/>
              <w:rPr>
                <w:rFonts w:asciiTheme="majorHAnsi" w:hAnsiTheme="majorHAnsi" w:cs="Times New Roman"/>
                <w:b/>
                <w:sz w:val="22"/>
                <w:szCs w:val="22"/>
              </w:rPr>
            </w:pPr>
            <w:r w:rsidRPr="0080593A">
              <w:rPr>
                <w:rFonts w:asciiTheme="majorHAnsi" w:hAnsiTheme="majorHAnsi" w:cs="Times New Roman"/>
                <w:b/>
                <w:sz w:val="22"/>
                <w:szCs w:val="22"/>
              </w:rPr>
              <w:t>Corn</w:t>
            </w:r>
          </w:p>
        </w:tc>
        <w:tc>
          <w:tcPr>
            <w:tcW w:w="928" w:type="dxa"/>
            <w:tcBorders>
              <w:top w:val="nil"/>
              <w:left w:val="nil"/>
              <w:bottom w:val="nil"/>
              <w:right w:val="nil"/>
            </w:tcBorders>
            <w:shd w:val="clear" w:color="auto" w:fill="auto"/>
          </w:tcPr>
          <w:p w14:paraId="4AC043CF" w14:textId="77777777" w:rsidR="00840345" w:rsidRPr="0080593A" w:rsidRDefault="00840345" w:rsidP="00840345">
            <w:pPr>
              <w:jc w:val="center"/>
              <w:rPr>
                <w:rFonts w:asciiTheme="majorHAnsi" w:hAnsiTheme="majorHAnsi" w:cs="Times New Roman"/>
                <w:b/>
                <w:sz w:val="22"/>
                <w:szCs w:val="22"/>
              </w:rPr>
            </w:pPr>
            <w:r w:rsidRPr="0080593A">
              <w:rPr>
                <w:rFonts w:asciiTheme="majorHAnsi" w:hAnsiTheme="majorHAnsi" w:cs="Times New Roman"/>
                <w:b/>
                <w:sz w:val="22"/>
                <w:szCs w:val="22"/>
              </w:rPr>
              <w:t>Pellets</w:t>
            </w:r>
          </w:p>
        </w:tc>
        <w:tc>
          <w:tcPr>
            <w:tcW w:w="946" w:type="dxa"/>
            <w:tcBorders>
              <w:top w:val="nil"/>
              <w:left w:val="nil"/>
              <w:bottom w:val="nil"/>
              <w:right w:val="nil"/>
            </w:tcBorders>
            <w:shd w:val="clear" w:color="auto" w:fill="auto"/>
          </w:tcPr>
          <w:p w14:paraId="4CF636F0" w14:textId="77777777" w:rsidR="00840345" w:rsidRPr="0080593A" w:rsidRDefault="00840345" w:rsidP="00840345">
            <w:pPr>
              <w:jc w:val="center"/>
              <w:rPr>
                <w:rFonts w:asciiTheme="majorHAnsi" w:hAnsiTheme="majorHAnsi" w:cs="Times New Roman"/>
                <w:b/>
                <w:sz w:val="22"/>
                <w:szCs w:val="22"/>
              </w:rPr>
            </w:pPr>
            <w:r w:rsidRPr="0080593A">
              <w:rPr>
                <w:rFonts w:asciiTheme="majorHAnsi" w:hAnsiTheme="majorHAnsi" w:cs="Times New Roman"/>
                <w:b/>
                <w:sz w:val="22"/>
                <w:szCs w:val="22"/>
              </w:rPr>
              <w:t>Haylage</w:t>
            </w:r>
          </w:p>
        </w:tc>
      </w:tr>
      <w:tr w:rsidR="00840345" w:rsidRPr="006B2DE2" w14:paraId="0BF17114" w14:textId="77777777" w:rsidTr="0080593A">
        <w:tc>
          <w:tcPr>
            <w:tcW w:w="1782" w:type="dxa"/>
            <w:tcBorders>
              <w:top w:val="nil"/>
              <w:left w:val="nil"/>
              <w:bottom w:val="nil"/>
              <w:right w:val="nil"/>
            </w:tcBorders>
            <w:shd w:val="clear" w:color="auto" w:fill="auto"/>
          </w:tcPr>
          <w:p w14:paraId="37CD536A" w14:textId="41A93293" w:rsidR="00840345" w:rsidRPr="0080593A" w:rsidRDefault="004B778A" w:rsidP="00840345">
            <w:pPr>
              <w:rPr>
                <w:rFonts w:asciiTheme="majorHAnsi" w:hAnsiTheme="majorHAnsi" w:cs="Times New Roman"/>
                <w:sz w:val="22"/>
                <w:szCs w:val="22"/>
              </w:rPr>
            </w:pPr>
            <w:r>
              <w:rPr>
                <w:rFonts w:asciiTheme="majorHAnsi" w:hAnsiTheme="majorHAnsi" w:cs="Times New Roman"/>
                <w:sz w:val="22"/>
                <w:szCs w:val="22"/>
              </w:rPr>
              <w:t>Dry m</w:t>
            </w:r>
            <w:r w:rsidR="00840345" w:rsidRPr="0080593A">
              <w:rPr>
                <w:rFonts w:asciiTheme="majorHAnsi" w:hAnsiTheme="majorHAnsi" w:cs="Times New Roman"/>
                <w:sz w:val="22"/>
                <w:szCs w:val="22"/>
              </w:rPr>
              <w:t>atter, %</w:t>
            </w:r>
          </w:p>
        </w:tc>
        <w:tc>
          <w:tcPr>
            <w:tcW w:w="664" w:type="dxa"/>
            <w:tcBorders>
              <w:top w:val="nil"/>
              <w:left w:val="nil"/>
              <w:bottom w:val="nil"/>
              <w:right w:val="nil"/>
            </w:tcBorders>
            <w:shd w:val="clear" w:color="auto" w:fill="auto"/>
          </w:tcPr>
          <w:p w14:paraId="5B05DC3A"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83.8</w:t>
            </w:r>
          </w:p>
        </w:tc>
        <w:tc>
          <w:tcPr>
            <w:tcW w:w="928" w:type="dxa"/>
            <w:tcBorders>
              <w:top w:val="nil"/>
              <w:left w:val="nil"/>
              <w:bottom w:val="nil"/>
              <w:right w:val="nil"/>
            </w:tcBorders>
            <w:shd w:val="clear" w:color="auto" w:fill="auto"/>
          </w:tcPr>
          <w:p w14:paraId="0ADE8B4B"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92.1</w:t>
            </w:r>
          </w:p>
        </w:tc>
        <w:tc>
          <w:tcPr>
            <w:tcW w:w="946" w:type="dxa"/>
            <w:tcBorders>
              <w:top w:val="nil"/>
              <w:left w:val="nil"/>
              <w:bottom w:val="nil"/>
              <w:right w:val="nil"/>
            </w:tcBorders>
            <w:shd w:val="clear" w:color="auto" w:fill="auto"/>
          </w:tcPr>
          <w:p w14:paraId="16927725"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30.9</w:t>
            </w:r>
          </w:p>
        </w:tc>
      </w:tr>
      <w:tr w:rsidR="00840345" w:rsidRPr="006B2DE2" w14:paraId="6B09909A" w14:textId="77777777" w:rsidTr="0080593A">
        <w:tc>
          <w:tcPr>
            <w:tcW w:w="1782" w:type="dxa"/>
            <w:tcBorders>
              <w:top w:val="nil"/>
              <w:left w:val="nil"/>
              <w:bottom w:val="nil"/>
              <w:right w:val="nil"/>
            </w:tcBorders>
            <w:shd w:val="clear" w:color="auto" w:fill="auto"/>
          </w:tcPr>
          <w:p w14:paraId="488BCD4E" w14:textId="6BFDE345" w:rsidR="00840345" w:rsidRPr="0080593A" w:rsidRDefault="004B778A" w:rsidP="00840345">
            <w:pPr>
              <w:rPr>
                <w:rFonts w:asciiTheme="majorHAnsi" w:hAnsiTheme="majorHAnsi" w:cs="Times New Roman"/>
                <w:sz w:val="22"/>
                <w:szCs w:val="22"/>
              </w:rPr>
            </w:pPr>
            <w:r>
              <w:rPr>
                <w:rFonts w:asciiTheme="majorHAnsi" w:hAnsiTheme="majorHAnsi" w:cs="Times New Roman"/>
                <w:sz w:val="22"/>
                <w:szCs w:val="22"/>
              </w:rPr>
              <w:t>Crude p</w:t>
            </w:r>
            <w:r w:rsidR="00840345" w:rsidRPr="0080593A">
              <w:rPr>
                <w:rFonts w:asciiTheme="majorHAnsi" w:hAnsiTheme="majorHAnsi" w:cs="Times New Roman"/>
                <w:sz w:val="22"/>
                <w:szCs w:val="22"/>
              </w:rPr>
              <w:t>rotein, %</w:t>
            </w:r>
          </w:p>
        </w:tc>
        <w:tc>
          <w:tcPr>
            <w:tcW w:w="664" w:type="dxa"/>
            <w:tcBorders>
              <w:top w:val="nil"/>
              <w:left w:val="nil"/>
              <w:bottom w:val="nil"/>
              <w:right w:val="nil"/>
            </w:tcBorders>
            <w:shd w:val="clear" w:color="auto" w:fill="auto"/>
          </w:tcPr>
          <w:p w14:paraId="364FF64A"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8.1</w:t>
            </w:r>
          </w:p>
        </w:tc>
        <w:tc>
          <w:tcPr>
            <w:tcW w:w="928" w:type="dxa"/>
            <w:tcBorders>
              <w:top w:val="nil"/>
              <w:left w:val="nil"/>
              <w:bottom w:val="nil"/>
              <w:right w:val="nil"/>
            </w:tcBorders>
            <w:shd w:val="clear" w:color="auto" w:fill="auto"/>
          </w:tcPr>
          <w:p w14:paraId="34A83D44"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17.7</w:t>
            </w:r>
          </w:p>
        </w:tc>
        <w:tc>
          <w:tcPr>
            <w:tcW w:w="946" w:type="dxa"/>
            <w:tcBorders>
              <w:top w:val="nil"/>
              <w:left w:val="nil"/>
              <w:bottom w:val="nil"/>
              <w:right w:val="nil"/>
            </w:tcBorders>
            <w:shd w:val="clear" w:color="auto" w:fill="auto"/>
          </w:tcPr>
          <w:p w14:paraId="35431F03"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18.7</w:t>
            </w:r>
          </w:p>
        </w:tc>
      </w:tr>
      <w:tr w:rsidR="00840345" w:rsidRPr="006B2DE2" w14:paraId="4B91A6B3" w14:textId="77777777" w:rsidTr="00CB6EDF">
        <w:tc>
          <w:tcPr>
            <w:tcW w:w="1782" w:type="dxa"/>
            <w:tcBorders>
              <w:top w:val="nil"/>
              <w:left w:val="nil"/>
              <w:bottom w:val="nil"/>
              <w:right w:val="nil"/>
            </w:tcBorders>
            <w:shd w:val="clear" w:color="auto" w:fill="auto"/>
          </w:tcPr>
          <w:p w14:paraId="68FD4DF7" w14:textId="5DA936A3" w:rsidR="00840345" w:rsidRPr="0080593A" w:rsidRDefault="004B778A" w:rsidP="00840345">
            <w:pPr>
              <w:rPr>
                <w:rFonts w:asciiTheme="majorHAnsi" w:hAnsiTheme="majorHAnsi" w:cs="Times New Roman"/>
                <w:sz w:val="22"/>
                <w:szCs w:val="22"/>
              </w:rPr>
            </w:pPr>
            <w:r>
              <w:rPr>
                <w:rFonts w:asciiTheme="majorHAnsi" w:hAnsiTheme="majorHAnsi" w:cs="Times New Roman"/>
                <w:sz w:val="22"/>
                <w:szCs w:val="22"/>
              </w:rPr>
              <w:t>Total digestible n</w:t>
            </w:r>
            <w:r w:rsidR="00986320">
              <w:rPr>
                <w:rFonts w:asciiTheme="majorHAnsi" w:hAnsiTheme="majorHAnsi" w:cs="Times New Roman"/>
                <w:sz w:val="22"/>
                <w:szCs w:val="22"/>
              </w:rPr>
              <w:t>utrients</w:t>
            </w:r>
            <w:r w:rsidR="00840345" w:rsidRPr="0080593A">
              <w:rPr>
                <w:rFonts w:asciiTheme="majorHAnsi" w:hAnsiTheme="majorHAnsi" w:cs="Times New Roman"/>
                <w:sz w:val="22"/>
                <w:szCs w:val="22"/>
              </w:rPr>
              <w:t>, %</w:t>
            </w:r>
          </w:p>
        </w:tc>
        <w:tc>
          <w:tcPr>
            <w:tcW w:w="664" w:type="dxa"/>
            <w:tcBorders>
              <w:top w:val="nil"/>
              <w:left w:val="nil"/>
              <w:bottom w:val="nil"/>
              <w:right w:val="nil"/>
            </w:tcBorders>
            <w:shd w:val="clear" w:color="auto" w:fill="auto"/>
            <w:vAlign w:val="bottom"/>
          </w:tcPr>
          <w:p w14:paraId="58A4FDD5"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83.2</w:t>
            </w:r>
          </w:p>
        </w:tc>
        <w:tc>
          <w:tcPr>
            <w:tcW w:w="928" w:type="dxa"/>
            <w:tcBorders>
              <w:top w:val="nil"/>
              <w:left w:val="nil"/>
              <w:bottom w:val="nil"/>
              <w:right w:val="nil"/>
            </w:tcBorders>
            <w:shd w:val="clear" w:color="auto" w:fill="auto"/>
            <w:vAlign w:val="bottom"/>
          </w:tcPr>
          <w:p w14:paraId="4CAAACF2"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60.1</w:t>
            </w:r>
          </w:p>
        </w:tc>
        <w:tc>
          <w:tcPr>
            <w:tcW w:w="946" w:type="dxa"/>
            <w:tcBorders>
              <w:top w:val="nil"/>
              <w:left w:val="nil"/>
              <w:bottom w:val="nil"/>
              <w:right w:val="nil"/>
            </w:tcBorders>
            <w:shd w:val="clear" w:color="auto" w:fill="auto"/>
            <w:vAlign w:val="bottom"/>
          </w:tcPr>
          <w:p w14:paraId="4AB98E37" w14:textId="77777777" w:rsidR="00840345" w:rsidRPr="0080593A" w:rsidRDefault="00840345" w:rsidP="00840345">
            <w:pPr>
              <w:jc w:val="right"/>
              <w:rPr>
                <w:rFonts w:asciiTheme="majorHAnsi" w:hAnsiTheme="majorHAnsi" w:cs="Times New Roman"/>
                <w:sz w:val="22"/>
                <w:szCs w:val="22"/>
              </w:rPr>
            </w:pPr>
            <w:r w:rsidRPr="0080593A">
              <w:rPr>
                <w:rFonts w:asciiTheme="majorHAnsi" w:hAnsiTheme="majorHAnsi" w:cs="Times New Roman"/>
                <w:sz w:val="22"/>
                <w:szCs w:val="22"/>
              </w:rPr>
              <w:t>59.5</w:t>
            </w:r>
          </w:p>
        </w:tc>
      </w:tr>
    </w:tbl>
    <w:p w14:paraId="51B29121" w14:textId="77777777" w:rsidR="004269A1" w:rsidRPr="004269A1" w:rsidRDefault="004269A1" w:rsidP="000A444C">
      <w:pPr>
        <w:spacing w:after="120" w:line="276" w:lineRule="auto"/>
        <w:rPr>
          <w:rFonts w:asciiTheme="majorHAnsi" w:hAnsiTheme="majorHAnsi" w:cs="Times New Roman"/>
          <w:sz w:val="12"/>
          <w:szCs w:val="12"/>
        </w:rPr>
      </w:pPr>
    </w:p>
    <w:p w14:paraId="06D9E07E" w14:textId="022F7DA4" w:rsidR="00743C6A" w:rsidRDefault="00743C6A" w:rsidP="00827ACA">
      <w:pPr>
        <w:spacing w:after="120" w:line="276" w:lineRule="auto"/>
        <w:rPr>
          <w:rFonts w:asciiTheme="majorHAnsi" w:hAnsiTheme="majorHAnsi" w:cs="Times New Roman"/>
        </w:rPr>
      </w:pPr>
      <w:r w:rsidRPr="006B2DE2">
        <w:rPr>
          <w:rFonts w:asciiTheme="majorHAnsi" w:hAnsiTheme="majorHAnsi" w:cs="Times New Roman"/>
        </w:rPr>
        <w:t>The feeding trial ha</w:t>
      </w:r>
      <w:r>
        <w:rPr>
          <w:rFonts w:asciiTheme="majorHAnsi" w:hAnsiTheme="majorHAnsi" w:cs="Times New Roman"/>
        </w:rPr>
        <w:t xml:space="preserve">d two treatments with two replications and nine heifers per replication. </w:t>
      </w:r>
    </w:p>
    <w:p w14:paraId="0E9DA211" w14:textId="77777777" w:rsidR="00743C6A" w:rsidRDefault="002F656D" w:rsidP="00827ACA">
      <w:pPr>
        <w:spacing w:after="120" w:line="276" w:lineRule="auto"/>
        <w:rPr>
          <w:rFonts w:asciiTheme="majorHAnsi" w:hAnsiTheme="majorHAnsi" w:cs="Times New Roman"/>
        </w:rPr>
      </w:pPr>
      <w:r>
        <w:rPr>
          <w:rFonts w:asciiTheme="majorHAnsi" w:hAnsiTheme="majorHAnsi" w:cs="Times New Roman"/>
        </w:rPr>
        <w:t xml:space="preserve">The GrowSafe system used to feed heifers automatically records feed intake each time an animal eats. Intake was recorded from July 15 to September 26, 2013. Heifers were weighed three times during the trial. The cost of feeds on a dry matter basis (DMB) was $0.13/lb for corn, $0.24/lb for alfalfa </w:t>
      </w:r>
      <w:r>
        <w:rPr>
          <w:rFonts w:asciiTheme="majorHAnsi" w:hAnsiTheme="majorHAnsi" w:cs="Times New Roman"/>
        </w:rPr>
        <w:lastRenderedPageBreak/>
        <w:t>pellets, and $0.16/lb for haylage. Thus, roughages were more expensive than corn.</w:t>
      </w:r>
    </w:p>
    <w:p w14:paraId="06CD25EE" w14:textId="6EA50111" w:rsidR="00F9196F" w:rsidRDefault="00E22967" w:rsidP="00827ACA">
      <w:pPr>
        <w:spacing w:after="120" w:line="276" w:lineRule="auto"/>
        <w:rPr>
          <w:rFonts w:asciiTheme="majorHAnsi" w:hAnsiTheme="majorHAnsi" w:cs="Times New Roman"/>
        </w:rPr>
      </w:pPr>
      <w:r>
        <w:rPr>
          <w:rFonts w:asciiTheme="majorHAnsi" w:hAnsiTheme="majorHAnsi" w:cs="Times New Roman"/>
        </w:rPr>
        <w:t xml:space="preserve">After </w:t>
      </w:r>
      <w:r w:rsidR="00F132F3">
        <w:rPr>
          <w:rFonts w:asciiTheme="majorHAnsi" w:hAnsiTheme="majorHAnsi" w:cs="Times New Roman"/>
        </w:rPr>
        <w:t>Sept</w:t>
      </w:r>
      <w:r w:rsidR="00D21B66">
        <w:rPr>
          <w:rFonts w:asciiTheme="majorHAnsi" w:hAnsiTheme="majorHAnsi" w:cs="Times New Roman"/>
        </w:rPr>
        <w:t xml:space="preserve">ember </w:t>
      </w:r>
      <w:r>
        <w:rPr>
          <w:rFonts w:asciiTheme="majorHAnsi" w:hAnsiTheme="majorHAnsi" w:cs="Times New Roman"/>
        </w:rPr>
        <w:t>2</w:t>
      </w:r>
      <w:r w:rsidR="00F132F3">
        <w:rPr>
          <w:rFonts w:asciiTheme="majorHAnsi" w:hAnsiTheme="majorHAnsi" w:cs="Times New Roman"/>
        </w:rPr>
        <w:t xml:space="preserve">6, </w:t>
      </w:r>
      <w:r w:rsidR="00CB6EDF">
        <w:rPr>
          <w:rFonts w:asciiTheme="majorHAnsi" w:hAnsiTheme="majorHAnsi" w:cs="Times New Roman"/>
        </w:rPr>
        <w:t>2013</w:t>
      </w:r>
      <w:r w:rsidR="00DC42A9">
        <w:rPr>
          <w:rFonts w:asciiTheme="majorHAnsi" w:hAnsiTheme="majorHAnsi" w:cs="Times New Roman"/>
        </w:rPr>
        <w:t>,</w:t>
      </w:r>
      <w:r w:rsidR="00CB6EDF">
        <w:rPr>
          <w:rFonts w:asciiTheme="majorHAnsi" w:hAnsiTheme="majorHAnsi" w:cs="Times New Roman"/>
        </w:rPr>
        <w:t xml:space="preserve"> </w:t>
      </w:r>
      <w:r>
        <w:rPr>
          <w:rFonts w:asciiTheme="majorHAnsi" w:hAnsiTheme="majorHAnsi" w:cs="Times New Roman"/>
        </w:rPr>
        <w:t>h</w:t>
      </w:r>
      <w:r w:rsidR="00F9196F">
        <w:rPr>
          <w:rFonts w:asciiTheme="majorHAnsi" w:hAnsiTheme="majorHAnsi" w:cs="Times New Roman"/>
        </w:rPr>
        <w:t xml:space="preserve">eifers </w:t>
      </w:r>
      <w:r w:rsidR="00D576A5">
        <w:rPr>
          <w:rFonts w:asciiTheme="majorHAnsi" w:hAnsiTheme="majorHAnsi" w:cs="Times New Roman"/>
        </w:rPr>
        <w:t xml:space="preserve">were </w:t>
      </w:r>
      <w:r w:rsidR="002119F6">
        <w:rPr>
          <w:rFonts w:asciiTheme="majorHAnsi" w:hAnsiTheme="majorHAnsi" w:cs="Times New Roman"/>
        </w:rPr>
        <w:t>removed from the GrowSafe</w:t>
      </w:r>
      <w:r w:rsidR="00F132F3">
        <w:rPr>
          <w:rFonts w:asciiTheme="majorHAnsi" w:hAnsiTheme="majorHAnsi" w:cs="Times New Roman"/>
        </w:rPr>
        <w:t xml:space="preserve">, </w:t>
      </w:r>
      <w:r w:rsidR="00D576A5">
        <w:rPr>
          <w:rFonts w:asciiTheme="majorHAnsi" w:hAnsiTheme="majorHAnsi" w:cs="Times New Roman"/>
        </w:rPr>
        <w:t xml:space="preserve">housed in </w:t>
      </w:r>
      <w:r>
        <w:rPr>
          <w:rFonts w:asciiTheme="majorHAnsi" w:hAnsiTheme="majorHAnsi" w:cs="Times New Roman"/>
        </w:rPr>
        <w:t>two pens</w:t>
      </w:r>
      <w:r w:rsidR="00D21B66">
        <w:rPr>
          <w:rFonts w:asciiTheme="majorHAnsi" w:hAnsiTheme="majorHAnsi" w:cs="Times New Roman"/>
        </w:rPr>
        <w:t>,</w:t>
      </w:r>
      <w:r>
        <w:rPr>
          <w:rFonts w:asciiTheme="majorHAnsi" w:hAnsiTheme="majorHAnsi" w:cs="Times New Roman"/>
        </w:rPr>
        <w:t xml:space="preserve"> and </w:t>
      </w:r>
      <w:r w:rsidR="001F1924">
        <w:rPr>
          <w:rFonts w:asciiTheme="majorHAnsi" w:hAnsiTheme="majorHAnsi" w:cs="Times New Roman"/>
        </w:rPr>
        <w:t>fed using</w:t>
      </w:r>
      <w:r w:rsidR="00FE5B0A">
        <w:rPr>
          <w:rFonts w:asciiTheme="majorHAnsi" w:hAnsiTheme="majorHAnsi" w:cs="Times New Roman"/>
        </w:rPr>
        <w:t xml:space="preserve"> the same method</w:t>
      </w:r>
      <w:r>
        <w:rPr>
          <w:rFonts w:asciiTheme="majorHAnsi" w:hAnsiTheme="majorHAnsi" w:cs="Times New Roman"/>
        </w:rPr>
        <w:t xml:space="preserve"> (</w:t>
      </w:r>
      <w:r w:rsidR="00FE6809">
        <w:rPr>
          <w:rFonts w:asciiTheme="majorHAnsi" w:hAnsiTheme="majorHAnsi" w:cs="Times New Roman"/>
        </w:rPr>
        <w:t>mixed</w:t>
      </w:r>
      <w:r>
        <w:rPr>
          <w:rFonts w:asciiTheme="majorHAnsi" w:hAnsiTheme="majorHAnsi" w:cs="Times New Roman"/>
        </w:rPr>
        <w:t xml:space="preserve"> or </w:t>
      </w:r>
      <w:r w:rsidR="00FE6809">
        <w:rPr>
          <w:rFonts w:asciiTheme="majorHAnsi" w:hAnsiTheme="majorHAnsi" w:cs="Times New Roman"/>
        </w:rPr>
        <w:t>choice</w:t>
      </w:r>
      <w:r w:rsidR="001F1924">
        <w:rPr>
          <w:rFonts w:asciiTheme="majorHAnsi" w:hAnsiTheme="majorHAnsi" w:cs="Times New Roman"/>
        </w:rPr>
        <w:t>) as</w:t>
      </w:r>
      <w:r w:rsidR="002119F6">
        <w:rPr>
          <w:rFonts w:asciiTheme="majorHAnsi" w:hAnsiTheme="majorHAnsi" w:cs="Times New Roman"/>
        </w:rPr>
        <w:t xml:space="preserve"> </w:t>
      </w:r>
      <w:r w:rsidR="002F656D">
        <w:rPr>
          <w:rFonts w:asciiTheme="majorHAnsi" w:hAnsiTheme="majorHAnsi" w:cs="Times New Roman"/>
        </w:rPr>
        <w:t xml:space="preserve">in </w:t>
      </w:r>
      <w:r w:rsidR="002119F6">
        <w:rPr>
          <w:rFonts w:asciiTheme="majorHAnsi" w:hAnsiTheme="majorHAnsi" w:cs="Times New Roman"/>
        </w:rPr>
        <w:t xml:space="preserve">the </w:t>
      </w:r>
      <w:r w:rsidR="001F1924">
        <w:rPr>
          <w:rFonts w:asciiTheme="majorHAnsi" w:hAnsiTheme="majorHAnsi" w:cs="Times New Roman"/>
        </w:rPr>
        <w:t xml:space="preserve">feeding </w:t>
      </w:r>
      <w:r w:rsidR="002119F6">
        <w:rPr>
          <w:rFonts w:asciiTheme="majorHAnsi" w:hAnsiTheme="majorHAnsi" w:cs="Times New Roman"/>
        </w:rPr>
        <w:t xml:space="preserve">trial. On December 19, they </w:t>
      </w:r>
      <w:r w:rsidR="00F132F3">
        <w:rPr>
          <w:rFonts w:asciiTheme="majorHAnsi" w:hAnsiTheme="majorHAnsi" w:cs="Times New Roman"/>
        </w:rPr>
        <w:t>were weighed and sold for</w:t>
      </w:r>
      <w:r w:rsidR="00FE6809">
        <w:rPr>
          <w:rFonts w:asciiTheme="majorHAnsi" w:hAnsiTheme="majorHAnsi" w:cs="Times New Roman"/>
        </w:rPr>
        <w:t xml:space="preserve"> slaughter.</w:t>
      </w:r>
    </w:p>
    <w:p w14:paraId="0734E0C6" w14:textId="77777777" w:rsidR="00F9196F" w:rsidRPr="006B2DE2" w:rsidRDefault="00F9196F" w:rsidP="00827ACA">
      <w:pPr>
        <w:spacing w:after="120" w:line="276" w:lineRule="auto"/>
        <w:rPr>
          <w:rFonts w:asciiTheme="majorHAnsi" w:hAnsiTheme="majorHAnsi" w:cs="Times New Roman"/>
          <w:b/>
        </w:rPr>
      </w:pPr>
      <w:r w:rsidRPr="006B2DE2">
        <w:rPr>
          <w:rFonts w:asciiTheme="majorHAnsi" w:hAnsiTheme="majorHAnsi" w:cs="Times New Roman"/>
          <w:b/>
        </w:rPr>
        <w:t>Results</w:t>
      </w:r>
      <w:r>
        <w:rPr>
          <w:rFonts w:asciiTheme="majorHAnsi" w:hAnsiTheme="majorHAnsi" w:cs="Times New Roman"/>
          <w:b/>
        </w:rPr>
        <w:t xml:space="preserve"> and Discussion</w:t>
      </w:r>
    </w:p>
    <w:tbl>
      <w:tblPr>
        <w:tblStyle w:val="TableGrid"/>
        <w:tblpPr w:leftFromText="187" w:rightFromText="187" w:horzAnchor="margin" w:tblpYSpec="bottom"/>
        <w:tblOverlap w:val="never"/>
        <w:tblW w:w="4608" w:type="dxa"/>
        <w:tblLayout w:type="fixed"/>
        <w:tblLook w:val="04A0" w:firstRow="1" w:lastRow="0" w:firstColumn="1" w:lastColumn="0" w:noHBand="0" w:noVBand="1"/>
      </w:tblPr>
      <w:tblGrid>
        <w:gridCol w:w="2808"/>
        <w:gridCol w:w="900"/>
        <w:gridCol w:w="900"/>
      </w:tblGrid>
      <w:tr w:rsidR="00784D63" w14:paraId="779720DE" w14:textId="77777777" w:rsidTr="00784D63">
        <w:tc>
          <w:tcPr>
            <w:tcW w:w="4608" w:type="dxa"/>
            <w:gridSpan w:val="3"/>
          </w:tcPr>
          <w:p w14:paraId="7E46A78F" w14:textId="36F62EF5" w:rsidR="00784D63" w:rsidRPr="00202F4C" w:rsidRDefault="00784D63" w:rsidP="00784D63">
            <w:pPr>
              <w:rPr>
                <w:rFonts w:asciiTheme="majorHAnsi" w:hAnsiTheme="majorHAnsi" w:cstheme="minorHAnsi"/>
                <w:b/>
                <w:sz w:val="22"/>
                <w:szCs w:val="22"/>
              </w:rPr>
            </w:pPr>
            <w:r w:rsidRPr="00202F4C">
              <w:rPr>
                <w:rFonts w:asciiTheme="majorHAnsi" w:hAnsiTheme="majorHAnsi" w:cstheme="minorHAnsi"/>
                <w:b/>
                <w:sz w:val="22"/>
                <w:szCs w:val="22"/>
              </w:rPr>
              <w:t xml:space="preserve">Table 2. </w:t>
            </w:r>
            <w:r w:rsidR="00B45223">
              <w:rPr>
                <w:rFonts w:asciiTheme="majorHAnsi" w:hAnsiTheme="majorHAnsi" w:cstheme="minorHAnsi"/>
                <w:sz w:val="22"/>
                <w:szCs w:val="22"/>
              </w:rPr>
              <w:t>Productivity</w:t>
            </w:r>
            <w:r w:rsidRPr="00202F4C">
              <w:rPr>
                <w:rFonts w:asciiTheme="majorHAnsi" w:hAnsiTheme="majorHAnsi" w:cstheme="minorHAnsi"/>
                <w:sz w:val="22"/>
                <w:szCs w:val="22"/>
              </w:rPr>
              <w:t xml:space="preserve"> of heifers offer</w:t>
            </w:r>
            <w:r w:rsidR="00B45223">
              <w:rPr>
                <w:rFonts w:asciiTheme="majorHAnsi" w:hAnsiTheme="majorHAnsi" w:cstheme="minorHAnsi"/>
                <w:sz w:val="22"/>
                <w:szCs w:val="22"/>
              </w:rPr>
              <w:t>ed</w:t>
            </w:r>
            <w:r w:rsidRPr="00202F4C">
              <w:rPr>
                <w:rFonts w:asciiTheme="majorHAnsi" w:hAnsiTheme="majorHAnsi" w:cstheme="minorHAnsi"/>
                <w:sz w:val="22"/>
                <w:szCs w:val="22"/>
              </w:rPr>
              <w:t xml:space="preserve"> </w:t>
            </w:r>
            <w:r w:rsidR="00B45223">
              <w:rPr>
                <w:rFonts w:asciiTheme="majorHAnsi" w:hAnsiTheme="majorHAnsi" w:cstheme="minorHAnsi"/>
                <w:sz w:val="22"/>
                <w:szCs w:val="22"/>
              </w:rPr>
              <w:t xml:space="preserve">a </w:t>
            </w:r>
            <w:r w:rsidRPr="00202F4C">
              <w:rPr>
                <w:rFonts w:asciiTheme="majorHAnsi" w:hAnsiTheme="majorHAnsi" w:cstheme="minorHAnsi"/>
                <w:sz w:val="22"/>
                <w:szCs w:val="22"/>
              </w:rPr>
              <w:t>choice of feed ingredients or a mixed ration.</w:t>
            </w:r>
          </w:p>
        </w:tc>
      </w:tr>
      <w:tr w:rsidR="00784D63" w14:paraId="0DC719B7" w14:textId="77777777" w:rsidTr="00784D63">
        <w:tc>
          <w:tcPr>
            <w:tcW w:w="2808" w:type="dxa"/>
          </w:tcPr>
          <w:p w14:paraId="7BD4D1AA" w14:textId="208BC181" w:rsidR="00784D63" w:rsidRPr="00202F4C" w:rsidRDefault="00E83CA2" w:rsidP="00784D63">
            <w:pPr>
              <w:rPr>
                <w:rFonts w:asciiTheme="majorHAnsi" w:hAnsiTheme="majorHAnsi" w:cstheme="minorHAnsi"/>
                <w:b/>
                <w:sz w:val="22"/>
                <w:szCs w:val="22"/>
              </w:rPr>
            </w:pPr>
            <w:r>
              <w:rPr>
                <w:rFonts w:asciiTheme="majorHAnsi" w:hAnsiTheme="majorHAnsi" w:cstheme="minorHAnsi"/>
                <w:b/>
                <w:sz w:val="22"/>
                <w:szCs w:val="22"/>
              </w:rPr>
              <w:t xml:space="preserve">Production </w:t>
            </w:r>
            <w:r w:rsidR="00784D63" w:rsidRPr="00202F4C">
              <w:rPr>
                <w:rFonts w:asciiTheme="majorHAnsi" w:hAnsiTheme="majorHAnsi" w:cstheme="minorHAnsi"/>
                <w:b/>
                <w:sz w:val="22"/>
                <w:szCs w:val="22"/>
              </w:rPr>
              <w:t>Variable</w:t>
            </w:r>
          </w:p>
        </w:tc>
        <w:tc>
          <w:tcPr>
            <w:tcW w:w="900" w:type="dxa"/>
          </w:tcPr>
          <w:p w14:paraId="2E7C720D" w14:textId="77777777" w:rsidR="00784D63" w:rsidRPr="00202F4C" w:rsidRDefault="00784D63" w:rsidP="00784D63">
            <w:pPr>
              <w:rPr>
                <w:rFonts w:asciiTheme="majorHAnsi" w:hAnsiTheme="majorHAnsi" w:cstheme="minorHAnsi"/>
                <w:b/>
                <w:sz w:val="22"/>
                <w:szCs w:val="22"/>
              </w:rPr>
            </w:pPr>
            <w:r w:rsidRPr="00202F4C">
              <w:rPr>
                <w:rFonts w:asciiTheme="majorHAnsi" w:hAnsiTheme="majorHAnsi" w:cstheme="minorHAnsi"/>
                <w:b/>
                <w:sz w:val="22"/>
                <w:szCs w:val="22"/>
              </w:rPr>
              <w:t>Choice</w:t>
            </w:r>
          </w:p>
        </w:tc>
        <w:tc>
          <w:tcPr>
            <w:tcW w:w="900" w:type="dxa"/>
          </w:tcPr>
          <w:p w14:paraId="773029F8" w14:textId="77777777" w:rsidR="00784D63" w:rsidRPr="00202F4C" w:rsidRDefault="00784D63" w:rsidP="00784D63">
            <w:pPr>
              <w:rPr>
                <w:rFonts w:asciiTheme="majorHAnsi" w:hAnsiTheme="majorHAnsi" w:cstheme="minorHAnsi"/>
                <w:b/>
                <w:sz w:val="22"/>
                <w:szCs w:val="22"/>
              </w:rPr>
            </w:pPr>
            <w:r w:rsidRPr="00202F4C">
              <w:rPr>
                <w:rFonts w:asciiTheme="majorHAnsi" w:hAnsiTheme="majorHAnsi" w:cstheme="minorHAnsi"/>
                <w:b/>
                <w:sz w:val="22"/>
                <w:szCs w:val="22"/>
              </w:rPr>
              <w:t>Mixed</w:t>
            </w:r>
          </w:p>
        </w:tc>
      </w:tr>
      <w:tr w:rsidR="00784D63" w14:paraId="466CF071" w14:textId="77777777" w:rsidTr="00784D63">
        <w:tc>
          <w:tcPr>
            <w:tcW w:w="2808" w:type="dxa"/>
          </w:tcPr>
          <w:p w14:paraId="2A323675"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Average daily intake (Ib/d)</w:t>
            </w:r>
          </w:p>
        </w:tc>
        <w:tc>
          <w:tcPr>
            <w:tcW w:w="900" w:type="dxa"/>
          </w:tcPr>
          <w:p w14:paraId="635FEA16"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21.7</w:t>
            </w:r>
          </w:p>
        </w:tc>
        <w:tc>
          <w:tcPr>
            <w:tcW w:w="900" w:type="dxa"/>
          </w:tcPr>
          <w:p w14:paraId="71A4480C"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21.4</w:t>
            </w:r>
          </w:p>
        </w:tc>
      </w:tr>
      <w:tr w:rsidR="00784D63" w14:paraId="631FA2F7" w14:textId="77777777" w:rsidTr="00784D63">
        <w:tc>
          <w:tcPr>
            <w:tcW w:w="2808" w:type="dxa"/>
          </w:tcPr>
          <w:p w14:paraId="5C50F119"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Body weight (lb)</w:t>
            </w:r>
          </w:p>
        </w:tc>
        <w:tc>
          <w:tcPr>
            <w:tcW w:w="900" w:type="dxa"/>
          </w:tcPr>
          <w:p w14:paraId="283E21F4" w14:textId="4B26E8EE"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1</w:t>
            </w:r>
            <w:r w:rsidR="00DC42A9">
              <w:rPr>
                <w:rFonts w:asciiTheme="majorHAnsi" w:hAnsiTheme="majorHAnsi" w:cstheme="minorHAnsi"/>
                <w:sz w:val="22"/>
                <w:szCs w:val="22"/>
              </w:rPr>
              <w:t>,</w:t>
            </w:r>
            <w:r w:rsidRPr="00202F4C">
              <w:rPr>
                <w:rFonts w:asciiTheme="majorHAnsi" w:hAnsiTheme="majorHAnsi" w:cstheme="minorHAnsi"/>
                <w:sz w:val="22"/>
                <w:szCs w:val="22"/>
              </w:rPr>
              <w:t>186</w:t>
            </w:r>
          </w:p>
        </w:tc>
        <w:tc>
          <w:tcPr>
            <w:tcW w:w="900" w:type="dxa"/>
          </w:tcPr>
          <w:p w14:paraId="72A94742" w14:textId="2EC2C0C3"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1</w:t>
            </w:r>
            <w:r w:rsidR="00DC42A9">
              <w:rPr>
                <w:rFonts w:asciiTheme="majorHAnsi" w:hAnsiTheme="majorHAnsi" w:cstheme="minorHAnsi"/>
                <w:sz w:val="22"/>
                <w:szCs w:val="22"/>
              </w:rPr>
              <w:t>,</w:t>
            </w:r>
            <w:r w:rsidRPr="00202F4C">
              <w:rPr>
                <w:rFonts w:asciiTheme="majorHAnsi" w:hAnsiTheme="majorHAnsi" w:cstheme="minorHAnsi"/>
                <w:sz w:val="22"/>
                <w:szCs w:val="22"/>
              </w:rPr>
              <w:t>188</w:t>
            </w:r>
          </w:p>
        </w:tc>
      </w:tr>
      <w:tr w:rsidR="00784D63" w14:paraId="6104B42E" w14:textId="77777777" w:rsidTr="00784D63">
        <w:tc>
          <w:tcPr>
            <w:tcW w:w="2808" w:type="dxa"/>
          </w:tcPr>
          <w:p w14:paraId="4FBBBE76"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sz w:val="22"/>
                <w:szCs w:val="22"/>
              </w:rPr>
              <w:t>Average daily gain (lb/d)</w:t>
            </w:r>
          </w:p>
        </w:tc>
        <w:tc>
          <w:tcPr>
            <w:tcW w:w="900" w:type="dxa"/>
          </w:tcPr>
          <w:p w14:paraId="7086A1CF"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2.6</w:t>
            </w:r>
          </w:p>
        </w:tc>
        <w:tc>
          <w:tcPr>
            <w:tcW w:w="900" w:type="dxa"/>
          </w:tcPr>
          <w:p w14:paraId="77FA8672"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2.6</w:t>
            </w:r>
          </w:p>
        </w:tc>
      </w:tr>
      <w:tr w:rsidR="00784D63" w14:paraId="008B96E2" w14:textId="77777777" w:rsidTr="00784D63">
        <w:tc>
          <w:tcPr>
            <w:tcW w:w="2808" w:type="dxa"/>
          </w:tcPr>
          <w:p w14:paraId="0C8130CA"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imes New Roman"/>
                <w:sz w:val="22"/>
                <w:szCs w:val="22"/>
              </w:rPr>
              <w:t xml:space="preserve">Feed efficiency </w:t>
            </w:r>
          </w:p>
        </w:tc>
        <w:tc>
          <w:tcPr>
            <w:tcW w:w="900" w:type="dxa"/>
          </w:tcPr>
          <w:p w14:paraId="53397452"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8.4</w:t>
            </w:r>
          </w:p>
        </w:tc>
        <w:tc>
          <w:tcPr>
            <w:tcW w:w="900" w:type="dxa"/>
          </w:tcPr>
          <w:p w14:paraId="5E305DCE"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8.5</w:t>
            </w:r>
          </w:p>
        </w:tc>
      </w:tr>
      <w:tr w:rsidR="00784D63" w14:paraId="4D0CEB8B" w14:textId="77777777" w:rsidTr="00784D63">
        <w:tc>
          <w:tcPr>
            <w:tcW w:w="2808" w:type="dxa"/>
          </w:tcPr>
          <w:p w14:paraId="062816ED"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imes New Roman"/>
                <w:sz w:val="22"/>
                <w:szCs w:val="22"/>
              </w:rPr>
              <w:t>Cost per pound of gain ($/lb)</w:t>
            </w:r>
          </w:p>
        </w:tc>
        <w:tc>
          <w:tcPr>
            <w:tcW w:w="900" w:type="dxa"/>
          </w:tcPr>
          <w:p w14:paraId="4B0425C4"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$1.35</w:t>
            </w:r>
          </w:p>
        </w:tc>
        <w:tc>
          <w:tcPr>
            <w:tcW w:w="900" w:type="dxa"/>
          </w:tcPr>
          <w:p w14:paraId="7929A0DB" w14:textId="77777777" w:rsidR="00784D63" w:rsidRPr="00202F4C" w:rsidRDefault="00784D63" w:rsidP="00784D63">
            <w:pPr>
              <w:rPr>
                <w:rFonts w:asciiTheme="majorHAnsi" w:hAnsiTheme="majorHAnsi" w:cstheme="minorHAnsi"/>
                <w:sz w:val="22"/>
                <w:szCs w:val="22"/>
              </w:rPr>
            </w:pPr>
            <w:r w:rsidRPr="00202F4C">
              <w:rPr>
                <w:rFonts w:asciiTheme="majorHAnsi" w:hAnsiTheme="majorHAnsi" w:cstheme="minorHAnsi"/>
                <w:sz w:val="22"/>
                <w:szCs w:val="22"/>
              </w:rPr>
              <w:t>$1.32</w:t>
            </w:r>
          </w:p>
        </w:tc>
      </w:tr>
    </w:tbl>
    <w:p w14:paraId="6B808185" w14:textId="32AEC3B3" w:rsidR="0015678A" w:rsidRDefault="00784D63" w:rsidP="0015678A">
      <w:pPr>
        <w:spacing w:after="120" w:line="276" w:lineRule="auto"/>
        <w:rPr>
          <w:rFonts w:asciiTheme="majorHAnsi" w:hAnsiTheme="majorHAnsi"/>
        </w:rPr>
      </w:pPr>
      <w:r>
        <w:rPr>
          <w:rFonts w:asciiTheme="majorHAnsi" w:hAnsiTheme="majorHAnsi" w:cs="Times New Roman"/>
        </w:rPr>
        <w:t>N</w:t>
      </w:r>
      <w:r w:rsidR="00F872D6">
        <w:rPr>
          <w:rFonts w:asciiTheme="majorHAnsi" w:hAnsiTheme="majorHAnsi" w:cs="Times New Roman"/>
        </w:rPr>
        <w:t>o differen</w:t>
      </w:r>
      <w:r w:rsidR="005C516B">
        <w:rPr>
          <w:rFonts w:asciiTheme="majorHAnsi" w:hAnsiTheme="majorHAnsi" w:cs="Times New Roman"/>
        </w:rPr>
        <w:t xml:space="preserve">ces </w:t>
      </w:r>
      <w:r>
        <w:rPr>
          <w:rFonts w:asciiTheme="majorHAnsi" w:hAnsiTheme="majorHAnsi" w:cs="Times New Roman"/>
        </w:rPr>
        <w:t xml:space="preserve">were detected </w:t>
      </w:r>
      <w:r w:rsidR="005C516B">
        <w:rPr>
          <w:rFonts w:asciiTheme="majorHAnsi" w:hAnsiTheme="majorHAnsi" w:cs="Times New Roman"/>
        </w:rPr>
        <w:t>between treatments for</w:t>
      </w:r>
      <w:r w:rsidR="00FE5B0A">
        <w:rPr>
          <w:rFonts w:asciiTheme="majorHAnsi" w:hAnsiTheme="majorHAnsi" w:cs="Times New Roman"/>
        </w:rPr>
        <w:t xml:space="preserve"> </w:t>
      </w:r>
      <w:r w:rsidR="00F5181F">
        <w:rPr>
          <w:rFonts w:asciiTheme="majorHAnsi" w:hAnsiTheme="majorHAnsi" w:cs="Times New Roman"/>
        </w:rPr>
        <w:t xml:space="preserve">feed </w:t>
      </w:r>
      <w:r w:rsidR="00F872D6">
        <w:rPr>
          <w:rFonts w:asciiTheme="majorHAnsi" w:hAnsiTheme="majorHAnsi" w:cs="Times New Roman"/>
        </w:rPr>
        <w:t>intake</w:t>
      </w:r>
      <w:r w:rsidR="000433B1">
        <w:rPr>
          <w:rFonts w:asciiTheme="majorHAnsi" w:hAnsiTheme="majorHAnsi" w:cs="Times New Roman"/>
        </w:rPr>
        <w:t xml:space="preserve">, </w:t>
      </w:r>
      <w:r w:rsidR="002F656D">
        <w:rPr>
          <w:rFonts w:asciiTheme="majorHAnsi" w:hAnsiTheme="majorHAnsi" w:cs="Times New Roman"/>
        </w:rPr>
        <w:t xml:space="preserve">body weight, </w:t>
      </w:r>
      <w:r w:rsidR="00355C36">
        <w:rPr>
          <w:rFonts w:asciiTheme="majorHAnsi" w:hAnsiTheme="majorHAnsi" w:cs="Times New Roman"/>
        </w:rPr>
        <w:t xml:space="preserve">average daily gain, </w:t>
      </w:r>
      <w:r w:rsidR="000433B1">
        <w:rPr>
          <w:rFonts w:asciiTheme="majorHAnsi" w:hAnsiTheme="majorHAnsi" w:cs="Times New Roman"/>
        </w:rPr>
        <w:t>f</w:t>
      </w:r>
      <w:r w:rsidR="005769D8">
        <w:rPr>
          <w:rFonts w:asciiTheme="majorHAnsi" w:hAnsiTheme="majorHAnsi"/>
        </w:rPr>
        <w:t>eed efficiency</w:t>
      </w:r>
      <w:r w:rsidR="0073113B">
        <w:rPr>
          <w:rFonts w:asciiTheme="majorHAnsi" w:hAnsiTheme="majorHAnsi"/>
        </w:rPr>
        <w:t>,</w:t>
      </w:r>
      <w:r w:rsidR="000433B1">
        <w:rPr>
          <w:rFonts w:asciiTheme="majorHAnsi" w:hAnsiTheme="majorHAnsi"/>
        </w:rPr>
        <w:t xml:space="preserve"> </w:t>
      </w:r>
      <w:r w:rsidR="00202F4C">
        <w:rPr>
          <w:rFonts w:asciiTheme="majorHAnsi" w:hAnsiTheme="majorHAnsi"/>
        </w:rPr>
        <w:t>or cost of gain (Table 2</w:t>
      </w:r>
      <w:r w:rsidR="00355C36">
        <w:rPr>
          <w:rFonts w:asciiTheme="majorHAnsi" w:hAnsiTheme="majorHAnsi"/>
        </w:rPr>
        <w:t>).</w:t>
      </w:r>
      <w:r w:rsidR="00202F4C">
        <w:rPr>
          <w:rFonts w:asciiTheme="majorHAnsi" w:hAnsiTheme="majorHAnsi"/>
        </w:rPr>
        <w:t xml:space="preserve"> Table 3</w:t>
      </w:r>
      <w:r w:rsidR="00355C36">
        <w:rPr>
          <w:rFonts w:asciiTheme="majorHAnsi" w:hAnsiTheme="majorHAnsi"/>
        </w:rPr>
        <w:t xml:space="preserve"> </w:t>
      </w:r>
      <w:r w:rsidR="00827ACA">
        <w:rPr>
          <w:rFonts w:asciiTheme="majorHAnsi" w:hAnsiTheme="majorHAnsi"/>
        </w:rPr>
        <w:t>shows the variation in intake of</w:t>
      </w:r>
      <w:r w:rsidR="005C516B">
        <w:rPr>
          <w:rFonts w:asciiTheme="majorHAnsi" w:hAnsiTheme="majorHAnsi"/>
        </w:rPr>
        <w:t xml:space="preserve"> heifers</w:t>
      </w:r>
      <w:r w:rsidR="00827ACA">
        <w:rPr>
          <w:rFonts w:asciiTheme="majorHAnsi" w:hAnsiTheme="majorHAnsi"/>
        </w:rPr>
        <w:t xml:space="preserve"> given a choice of feeds.</w:t>
      </w:r>
      <w:r w:rsidR="00A64BDB">
        <w:rPr>
          <w:rFonts w:asciiTheme="majorHAnsi" w:hAnsiTheme="majorHAnsi"/>
        </w:rPr>
        <w:t xml:space="preserve"> </w:t>
      </w:r>
      <w:r w:rsidR="00355C36">
        <w:rPr>
          <w:rFonts w:asciiTheme="majorHAnsi" w:hAnsiTheme="majorHAnsi"/>
        </w:rPr>
        <w:t>Average feed intake</w:t>
      </w:r>
      <w:r w:rsidR="00BF4D72">
        <w:rPr>
          <w:rFonts w:asciiTheme="majorHAnsi" w:hAnsiTheme="majorHAnsi"/>
        </w:rPr>
        <w:t xml:space="preserve"> on a DMB </w:t>
      </w:r>
      <w:r w:rsidR="004C30F1">
        <w:rPr>
          <w:rFonts w:asciiTheme="majorHAnsi" w:hAnsiTheme="majorHAnsi"/>
        </w:rPr>
        <w:t>for choice group was 69</w:t>
      </w:r>
      <w:r w:rsidR="00355C36">
        <w:rPr>
          <w:rFonts w:asciiTheme="majorHAnsi" w:hAnsiTheme="majorHAnsi"/>
        </w:rPr>
        <w:t>% corn, 26.9% alfalfa pellets</w:t>
      </w:r>
      <w:r w:rsidR="005655E1">
        <w:rPr>
          <w:rFonts w:asciiTheme="majorHAnsi" w:hAnsiTheme="majorHAnsi"/>
        </w:rPr>
        <w:t>,</w:t>
      </w:r>
      <w:r w:rsidR="00355C36">
        <w:rPr>
          <w:rFonts w:asciiTheme="majorHAnsi" w:hAnsiTheme="majorHAnsi"/>
        </w:rPr>
        <w:t xml:space="preserve"> and 4.1% haylage. </w:t>
      </w:r>
      <w:r w:rsidR="00F5181F">
        <w:rPr>
          <w:rFonts w:asciiTheme="majorHAnsi" w:hAnsiTheme="majorHAnsi"/>
        </w:rPr>
        <w:t>Feed i</w:t>
      </w:r>
      <w:r w:rsidR="000433B1">
        <w:rPr>
          <w:rFonts w:asciiTheme="majorHAnsi" w:hAnsiTheme="majorHAnsi"/>
        </w:rPr>
        <w:t>ntake</w:t>
      </w:r>
      <w:r w:rsidR="00BF4D72">
        <w:rPr>
          <w:rFonts w:asciiTheme="majorHAnsi" w:hAnsiTheme="majorHAnsi"/>
        </w:rPr>
        <w:t xml:space="preserve"> on a DMB</w:t>
      </w:r>
      <w:r w:rsidR="000433B1">
        <w:rPr>
          <w:rFonts w:asciiTheme="majorHAnsi" w:hAnsiTheme="majorHAnsi"/>
        </w:rPr>
        <w:t xml:space="preserve"> </w:t>
      </w:r>
      <w:r w:rsidR="00FE5B0A">
        <w:rPr>
          <w:rFonts w:asciiTheme="majorHAnsi" w:hAnsiTheme="majorHAnsi"/>
        </w:rPr>
        <w:t xml:space="preserve">for the mixed diet </w:t>
      </w:r>
      <w:r w:rsidR="000433B1">
        <w:rPr>
          <w:rFonts w:asciiTheme="majorHAnsi" w:hAnsiTheme="majorHAnsi"/>
        </w:rPr>
        <w:t>was 70% corn, 19.2% alfalfa pellets</w:t>
      </w:r>
      <w:r w:rsidR="005655E1">
        <w:rPr>
          <w:rFonts w:asciiTheme="majorHAnsi" w:hAnsiTheme="majorHAnsi"/>
        </w:rPr>
        <w:t>,</w:t>
      </w:r>
      <w:r w:rsidR="000433B1">
        <w:rPr>
          <w:rFonts w:asciiTheme="majorHAnsi" w:hAnsiTheme="majorHAnsi"/>
        </w:rPr>
        <w:t xml:space="preserve"> and 10.8% haylage. </w:t>
      </w:r>
      <w:r w:rsidR="00355C36">
        <w:rPr>
          <w:rFonts w:asciiTheme="majorHAnsi" w:hAnsiTheme="majorHAnsi"/>
        </w:rPr>
        <w:t>Intake of corn was similar between the two treatments.</w:t>
      </w:r>
      <w:r>
        <w:rPr>
          <w:rFonts w:asciiTheme="majorHAnsi" w:hAnsiTheme="majorHAnsi"/>
        </w:rPr>
        <w:t xml:space="preserve"> Heifers </w:t>
      </w:r>
      <w:r w:rsidR="002F656D">
        <w:rPr>
          <w:rFonts w:asciiTheme="majorHAnsi" w:hAnsiTheme="majorHAnsi"/>
        </w:rPr>
        <w:t xml:space="preserve">in the choice group </w:t>
      </w:r>
      <w:r>
        <w:rPr>
          <w:rFonts w:asciiTheme="majorHAnsi" w:hAnsiTheme="majorHAnsi"/>
        </w:rPr>
        <w:t>preferred alfalfa pellets to haylage probably because pellets have higher rates of intake</w:t>
      </w:r>
      <w:r w:rsidR="002F656D">
        <w:rPr>
          <w:rFonts w:asciiTheme="majorHAnsi" w:hAnsiTheme="majorHAnsi"/>
        </w:rPr>
        <w:t xml:space="preserve"> than haylage</w:t>
      </w:r>
      <w:r>
        <w:rPr>
          <w:rFonts w:asciiTheme="majorHAnsi" w:hAnsiTheme="majorHAnsi"/>
        </w:rPr>
        <w:t>. Quality and yield grades were</w:t>
      </w:r>
      <w:r w:rsidR="0015678A" w:rsidRPr="0015678A">
        <w:rPr>
          <w:rFonts w:asciiTheme="majorHAnsi" w:hAnsiTheme="majorHAnsi"/>
        </w:rPr>
        <w:t xml:space="preserve"> </w:t>
      </w:r>
      <w:r w:rsidR="0015678A">
        <w:rPr>
          <w:rFonts w:asciiTheme="majorHAnsi" w:hAnsiTheme="majorHAnsi"/>
        </w:rPr>
        <w:t>similar between treatments (data not shown).</w:t>
      </w:r>
    </w:p>
    <w:p w14:paraId="3BF5C108" w14:textId="4F84D7AF" w:rsidR="0015678A" w:rsidRDefault="0015678A" w:rsidP="0015678A">
      <w:pPr>
        <w:spacing w:after="120" w:line="276" w:lineRule="auto"/>
        <w:rPr>
          <w:rFonts w:asciiTheme="majorHAnsi" w:hAnsiTheme="majorHAnsi"/>
        </w:rPr>
      </w:pPr>
      <w:r>
        <w:rPr>
          <w:rFonts w:asciiTheme="majorHAnsi" w:hAnsiTheme="majorHAnsi"/>
        </w:rPr>
        <w:t xml:space="preserve">Heifers offered choice or a mixed ration had </w:t>
      </w:r>
      <w:r w:rsidR="00D6619B">
        <w:rPr>
          <w:rFonts w:asciiTheme="majorHAnsi" w:hAnsiTheme="majorHAnsi"/>
        </w:rPr>
        <w:t>similar performance and cost of gain. Even though heifers had free access to corn</w:t>
      </w:r>
      <w:r w:rsidR="00D6619B">
        <w:rPr>
          <w:rFonts w:asciiTheme="majorHAnsi" w:hAnsiTheme="majorHAnsi" w:cstheme="minorHAnsi"/>
        </w:rPr>
        <w:t>, they</w:t>
      </w:r>
      <w:r w:rsidR="00D6619B">
        <w:rPr>
          <w:rFonts w:asciiTheme="majorHAnsi" w:hAnsiTheme="majorHAnsi"/>
        </w:rPr>
        <w:t xml:space="preserve"> did not suffer from bloat or acidosis. </w:t>
      </w:r>
      <w:r w:rsidR="00D6619B">
        <w:rPr>
          <w:rFonts w:asciiTheme="majorHAnsi" w:hAnsiTheme="majorHAnsi"/>
        </w:rPr>
        <w:lastRenderedPageBreak/>
        <w:t>Offering cattle a choice of feeds is a viable method to finish cattle.</w:t>
      </w:r>
    </w:p>
    <w:p w14:paraId="4CAA331C" w14:textId="77777777" w:rsidR="001B0CEB" w:rsidRPr="00EE079D" w:rsidRDefault="001B0CEB" w:rsidP="001B0CEB">
      <w:pPr>
        <w:spacing w:afterLines="60" w:after="144"/>
        <w:rPr>
          <w:rFonts w:asciiTheme="majorHAnsi" w:hAnsiTheme="majorHAnsi" w:cstheme="minorHAnsi"/>
          <w:b/>
          <w:i/>
        </w:rPr>
      </w:pPr>
      <w:r w:rsidRPr="00EE079D">
        <w:rPr>
          <w:rFonts w:asciiTheme="majorHAnsi" w:hAnsiTheme="majorHAnsi" w:cstheme="minorHAnsi"/>
          <w:b/>
          <w:i/>
        </w:rPr>
        <w:t>Acknowledgments</w:t>
      </w:r>
    </w:p>
    <w:p w14:paraId="03BAB84C" w14:textId="2D3CE0ED" w:rsidR="0080464D" w:rsidRDefault="001B0CEB" w:rsidP="001B0CEB">
      <w:pPr>
        <w:spacing w:afterLines="60" w:after="144"/>
        <w:rPr>
          <w:rFonts w:asciiTheme="majorHAnsi" w:hAnsiTheme="majorHAnsi" w:cstheme="minorHAnsi"/>
        </w:rPr>
      </w:pPr>
      <w:r>
        <w:rPr>
          <w:rFonts w:asciiTheme="majorHAnsi" w:hAnsiTheme="majorHAnsi" w:cstheme="minorHAnsi"/>
        </w:rPr>
        <w:t>We thank the SAREC crew</w:t>
      </w:r>
      <w:r w:rsidRPr="00EE079D">
        <w:rPr>
          <w:rFonts w:asciiTheme="majorHAnsi" w:hAnsiTheme="majorHAnsi" w:cstheme="minorHAnsi"/>
        </w:rPr>
        <w:t xml:space="preserve"> for </w:t>
      </w:r>
      <w:r>
        <w:rPr>
          <w:rFonts w:asciiTheme="majorHAnsi" w:hAnsiTheme="majorHAnsi" w:cstheme="minorHAnsi"/>
        </w:rPr>
        <w:t xml:space="preserve">care and feeding </w:t>
      </w:r>
      <w:r w:rsidR="0080464D">
        <w:rPr>
          <w:rFonts w:asciiTheme="majorHAnsi" w:hAnsiTheme="majorHAnsi" w:cstheme="minorHAnsi"/>
        </w:rPr>
        <w:t xml:space="preserve">of trial heifers. The study was </w:t>
      </w:r>
      <w:r>
        <w:rPr>
          <w:rFonts w:asciiTheme="majorHAnsi" w:hAnsiTheme="majorHAnsi" w:cstheme="minorHAnsi"/>
        </w:rPr>
        <w:t xml:space="preserve">supported by a grant from </w:t>
      </w:r>
      <w:r w:rsidRPr="00EE079D">
        <w:rPr>
          <w:rFonts w:asciiTheme="majorHAnsi" w:hAnsiTheme="majorHAnsi" w:cstheme="minorHAnsi"/>
        </w:rPr>
        <w:t>Wes</w:t>
      </w:r>
      <w:r>
        <w:rPr>
          <w:rFonts w:asciiTheme="majorHAnsi" w:hAnsiTheme="majorHAnsi" w:cstheme="minorHAnsi"/>
        </w:rPr>
        <w:t>tern Sustainable Agriculture Research and Education</w:t>
      </w:r>
      <w:r w:rsidRPr="00EE079D">
        <w:rPr>
          <w:rFonts w:asciiTheme="majorHAnsi" w:hAnsiTheme="majorHAnsi" w:cstheme="minorHAnsi"/>
        </w:rPr>
        <w:t>.</w:t>
      </w:r>
    </w:p>
    <w:p w14:paraId="78B9366C" w14:textId="77777777" w:rsidR="0080464D" w:rsidRPr="008D0D86" w:rsidRDefault="0080464D" w:rsidP="0080464D">
      <w:pPr>
        <w:spacing w:afterLines="60" w:after="144"/>
        <w:rPr>
          <w:rFonts w:asciiTheme="majorHAnsi" w:hAnsiTheme="majorHAnsi" w:cstheme="minorHAnsi"/>
          <w:b/>
          <w:i/>
        </w:rPr>
      </w:pPr>
      <w:r w:rsidRPr="008D0D86">
        <w:rPr>
          <w:rFonts w:asciiTheme="majorHAnsi" w:hAnsiTheme="majorHAnsi" w:cstheme="minorHAnsi"/>
          <w:b/>
          <w:i/>
        </w:rPr>
        <w:t>Contact Information</w:t>
      </w:r>
    </w:p>
    <w:p w14:paraId="165A9D22" w14:textId="371D7697" w:rsidR="0080464D" w:rsidRDefault="0080464D" w:rsidP="0080464D">
      <w:pPr>
        <w:spacing w:after="120" w:line="276" w:lineRule="auto"/>
        <w:rPr>
          <w:rFonts w:asciiTheme="majorHAnsi" w:hAnsiTheme="majorHAnsi" w:cstheme="minorHAnsi"/>
        </w:rPr>
      </w:pPr>
      <w:r w:rsidRPr="00EE079D">
        <w:rPr>
          <w:rFonts w:asciiTheme="majorHAnsi" w:hAnsiTheme="majorHAnsi" w:cstheme="minorHAnsi"/>
        </w:rPr>
        <w:t>Beth Burritt at beth.burritt@usu.edu or 435-245-4736.</w:t>
      </w:r>
    </w:p>
    <w:p w14:paraId="2D4AEF34" w14:textId="77777777" w:rsidR="0080464D" w:rsidRDefault="0080464D" w:rsidP="0080464D">
      <w:pPr>
        <w:spacing w:after="120" w:line="276" w:lineRule="auto"/>
        <w:rPr>
          <w:rFonts w:asciiTheme="majorHAnsi" w:hAnsiTheme="majorHAnsi" w:cstheme="minorHAnsi"/>
        </w:rPr>
      </w:pPr>
      <w:r w:rsidRPr="00EE079D">
        <w:rPr>
          <w:rFonts w:asciiTheme="majorHAnsi" w:hAnsiTheme="majorHAnsi" w:cstheme="minorHAnsi"/>
          <w:b/>
        </w:rPr>
        <w:t>Key</w:t>
      </w:r>
      <w:r>
        <w:rPr>
          <w:rFonts w:asciiTheme="majorHAnsi" w:hAnsiTheme="majorHAnsi" w:cstheme="minorHAnsi"/>
          <w:b/>
        </w:rPr>
        <w:t xml:space="preserve"> </w:t>
      </w:r>
      <w:r w:rsidRPr="00EE079D">
        <w:rPr>
          <w:rFonts w:asciiTheme="majorHAnsi" w:hAnsiTheme="majorHAnsi" w:cstheme="minorHAnsi"/>
          <w:b/>
        </w:rPr>
        <w:t>words:</w:t>
      </w:r>
      <w:r w:rsidRPr="00EE079D">
        <w:rPr>
          <w:rFonts w:asciiTheme="majorHAnsi" w:hAnsiTheme="majorHAnsi" w:cstheme="minorHAnsi"/>
        </w:rPr>
        <w:t xml:space="preserve"> cattle, feedlot, choice</w:t>
      </w:r>
    </w:p>
    <w:p w14:paraId="55E185D6" w14:textId="118F964F" w:rsidR="003B42F1" w:rsidRDefault="003B42F1" w:rsidP="0080464D">
      <w:pPr>
        <w:spacing w:after="120" w:line="276" w:lineRule="auto"/>
        <w:rPr>
          <w:rFonts w:asciiTheme="majorHAnsi" w:hAnsiTheme="majorHAnsi" w:cstheme="minorHAnsi"/>
        </w:rPr>
      </w:pPr>
      <w:r w:rsidRPr="00854E75">
        <w:rPr>
          <w:rFonts w:asciiTheme="majorHAnsi" w:hAnsiTheme="majorHAnsi" w:cstheme="minorHAnsi"/>
          <w:b/>
        </w:rPr>
        <w:t>PARP:</w:t>
      </w:r>
      <w:r>
        <w:rPr>
          <w:rFonts w:asciiTheme="majorHAnsi" w:hAnsiTheme="majorHAnsi" w:cstheme="minorHAnsi"/>
        </w:rPr>
        <w:t xml:space="preserve"> </w:t>
      </w:r>
      <w:bookmarkStart w:id="0" w:name="_GoBack"/>
      <w:bookmarkEnd w:id="0"/>
      <w:r w:rsidR="00B52D2E">
        <w:rPr>
          <w:rFonts w:asciiTheme="majorHAnsi" w:hAnsiTheme="majorHAnsi" w:cstheme="minorHAnsi"/>
        </w:rPr>
        <w:t>I:1, V</w:t>
      </w:r>
      <w:r>
        <w:rPr>
          <w:rFonts w:asciiTheme="majorHAnsi" w:hAnsiTheme="majorHAnsi" w:cstheme="minorHAnsi"/>
        </w:rPr>
        <w:t>:</w:t>
      </w:r>
      <w:r w:rsidR="00B52D2E">
        <w:rPr>
          <w:rFonts w:asciiTheme="majorHAnsi" w:hAnsiTheme="majorHAnsi" w:cstheme="minorHAnsi"/>
        </w:rPr>
        <w:t>1</w:t>
      </w:r>
      <w:r>
        <w:rPr>
          <w:rFonts w:asciiTheme="majorHAnsi" w:hAnsiTheme="majorHAnsi" w:cstheme="minorHAnsi"/>
        </w:rPr>
        <w:t>,</w:t>
      </w:r>
      <w:r w:rsidR="00B52D2E">
        <w:rPr>
          <w:rFonts w:asciiTheme="majorHAnsi" w:hAnsiTheme="majorHAnsi" w:cstheme="minorHAnsi"/>
        </w:rPr>
        <w:t>5,7, VI:1, VII:6</w:t>
      </w:r>
      <w:r w:rsidR="00EC2069">
        <w:rPr>
          <w:rFonts w:asciiTheme="majorHAnsi" w:hAnsiTheme="majorHAnsi" w:cstheme="minorHAnsi"/>
        </w:rPr>
        <w:t>, IX:1</w:t>
      </w:r>
    </w:p>
    <w:tbl>
      <w:tblPr>
        <w:tblW w:w="4310"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9"/>
        <w:gridCol w:w="1243"/>
        <w:gridCol w:w="900"/>
        <w:gridCol w:w="1098"/>
      </w:tblGrid>
      <w:tr w:rsidR="00B45223" w:rsidRPr="00943385" w14:paraId="7B295575" w14:textId="77777777" w:rsidTr="00E83CA2">
        <w:trPr>
          <w:trHeight w:val="318"/>
          <w:jc w:val="right"/>
        </w:trPr>
        <w:tc>
          <w:tcPr>
            <w:tcW w:w="4310" w:type="dxa"/>
            <w:gridSpan w:val="4"/>
            <w:shd w:val="clear" w:color="auto" w:fill="auto"/>
            <w:noWrap/>
            <w:vAlign w:val="bottom"/>
          </w:tcPr>
          <w:p w14:paraId="65D017AE" w14:textId="1136197D" w:rsidR="00B45223" w:rsidRPr="0051756B" w:rsidRDefault="00B45223" w:rsidP="0051756B">
            <w:pPr>
              <w:tabs>
                <w:tab w:val="left" w:pos="4140"/>
              </w:tabs>
              <w:rPr>
                <w:rFonts w:asciiTheme="majorHAnsi" w:eastAsia="Times New Roman" w:hAnsiTheme="majorHAnsi" w:cs="Times New Roman"/>
                <w:color w:val="000000" w:themeColor="text1"/>
                <w:sz w:val="22"/>
                <w:szCs w:val="22"/>
              </w:rPr>
            </w:pPr>
            <w:r w:rsidRPr="0051756B">
              <w:rPr>
                <w:rFonts w:asciiTheme="majorHAnsi" w:hAnsiTheme="majorHAnsi" w:cs="Times New Roman"/>
                <w:b/>
                <w:sz w:val="22"/>
                <w:szCs w:val="22"/>
              </w:rPr>
              <w:t xml:space="preserve">Table 3. </w:t>
            </w:r>
            <w:r w:rsidRPr="0051756B">
              <w:rPr>
                <w:rFonts w:asciiTheme="majorHAnsi" w:hAnsiTheme="majorHAnsi" w:cs="Times New Roman"/>
                <w:sz w:val="22"/>
                <w:szCs w:val="22"/>
              </w:rPr>
              <w:t>Variation in heifer intake of different feeds offered in two different pens.</w:t>
            </w:r>
          </w:p>
        </w:tc>
      </w:tr>
      <w:tr w:rsidR="00E83CA2" w:rsidRPr="0051756B" w14:paraId="3431A133" w14:textId="77777777" w:rsidTr="00E83CA2">
        <w:trPr>
          <w:trHeight w:val="318"/>
          <w:jc w:val="right"/>
        </w:trPr>
        <w:tc>
          <w:tcPr>
            <w:tcW w:w="1069" w:type="dxa"/>
            <w:shd w:val="clear" w:color="auto" w:fill="F3F3F3"/>
            <w:noWrap/>
            <w:vAlign w:val="bottom"/>
          </w:tcPr>
          <w:p w14:paraId="7BC0753E" w14:textId="77777777" w:rsidR="0051756B" w:rsidRPr="0016092F" w:rsidRDefault="0051756B" w:rsidP="0016092F">
            <w:pPr>
              <w:tabs>
                <w:tab w:val="left" w:pos="4140"/>
              </w:tabs>
              <w:jc w:val="center"/>
              <w:rPr>
                <w:rFonts w:asciiTheme="majorHAnsi" w:eastAsia="Times New Roman" w:hAnsiTheme="majorHAnsi" w:cs="Times New Roman"/>
                <w:b/>
                <w:bCs/>
                <w:color w:val="000000" w:themeColor="text1"/>
                <w:sz w:val="22"/>
                <w:szCs w:val="22"/>
              </w:rPr>
            </w:pPr>
            <w:r w:rsidRPr="0016092F">
              <w:rPr>
                <w:rFonts w:asciiTheme="majorHAnsi" w:eastAsia="Times New Roman" w:hAnsiTheme="majorHAnsi" w:cs="Times New Roman"/>
                <w:b/>
                <w:bCs/>
                <w:color w:val="000000" w:themeColor="text1"/>
                <w:sz w:val="22"/>
                <w:szCs w:val="22"/>
              </w:rPr>
              <w:t>Pen1</w:t>
            </w:r>
          </w:p>
        </w:tc>
        <w:tc>
          <w:tcPr>
            <w:tcW w:w="1243" w:type="dxa"/>
            <w:shd w:val="clear" w:color="auto" w:fill="auto"/>
            <w:noWrap/>
            <w:vAlign w:val="bottom"/>
          </w:tcPr>
          <w:p w14:paraId="215EC296" w14:textId="14A233F3" w:rsidR="0051756B" w:rsidRPr="0016092F" w:rsidRDefault="00E83CA2" w:rsidP="0016092F">
            <w:pPr>
              <w:tabs>
                <w:tab w:val="left" w:pos="4140"/>
              </w:tabs>
              <w:jc w:val="center"/>
              <w:rPr>
                <w:rFonts w:asciiTheme="majorHAnsi" w:eastAsia="Times New Roman" w:hAnsiTheme="majorHAnsi" w:cs="Times New Roman"/>
                <w:b/>
                <w:color w:val="000000" w:themeColor="text1"/>
                <w:sz w:val="22"/>
                <w:szCs w:val="22"/>
              </w:rPr>
            </w:pPr>
            <w:r w:rsidRPr="0016092F">
              <w:rPr>
                <w:rFonts w:asciiTheme="majorHAnsi" w:eastAsia="Times New Roman" w:hAnsiTheme="majorHAnsi" w:cs="Times New Roman"/>
                <w:b/>
                <w:color w:val="000000" w:themeColor="text1"/>
                <w:sz w:val="22"/>
                <w:szCs w:val="22"/>
              </w:rPr>
              <w:t>Alfalfa Pellets</w:t>
            </w:r>
            <w:r w:rsidR="0051756B" w:rsidRPr="0016092F">
              <w:rPr>
                <w:rFonts w:asciiTheme="majorHAnsi" w:eastAsia="Times New Roman" w:hAnsiTheme="majorHAnsi" w:cs="Times New Roman"/>
                <w:b/>
                <w:color w:val="000000" w:themeColor="text1"/>
                <w:sz w:val="22"/>
                <w:szCs w:val="22"/>
              </w:rPr>
              <w:t xml:space="preserve"> (%)</w:t>
            </w:r>
          </w:p>
        </w:tc>
        <w:tc>
          <w:tcPr>
            <w:tcW w:w="900" w:type="dxa"/>
            <w:shd w:val="clear" w:color="auto" w:fill="auto"/>
            <w:noWrap/>
            <w:vAlign w:val="bottom"/>
          </w:tcPr>
          <w:p w14:paraId="4B5BC018" w14:textId="77777777" w:rsidR="0051756B" w:rsidRPr="0016092F" w:rsidRDefault="0051756B" w:rsidP="0016092F">
            <w:pPr>
              <w:tabs>
                <w:tab w:val="left" w:pos="4140"/>
              </w:tabs>
              <w:jc w:val="center"/>
              <w:rPr>
                <w:rFonts w:asciiTheme="majorHAnsi" w:eastAsia="Times New Roman" w:hAnsiTheme="majorHAnsi" w:cs="Times New Roman"/>
                <w:b/>
                <w:color w:val="000000" w:themeColor="text1"/>
                <w:sz w:val="22"/>
                <w:szCs w:val="22"/>
              </w:rPr>
            </w:pPr>
            <w:r w:rsidRPr="0016092F">
              <w:rPr>
                <w:rFonts w:asciiTheme="majorHAnsi" w:eastAsia="Times New Roman" w:hAnsiTheme="majorHAnsi" w:cs="Times New Roman"/>
                <w:b/>
                <w:color w:val="000000" w:themeColor="text1"/>
                <w:sz w:val="22"/>
                <w:szCs w:val="22"/>
              </w:rPr>
              <w:t>Corn (%)</w:t>
            </w:r>
          </w:p>
        </w:tc>
        <w:tc>
          <w:tcPr>
            <w:tcW w:w="1098" w:type="dxa"/>
            <w:shd w:val="clear" w:color="auto" w:fill="auto"/>
            <w:vAlign w:val="bottom"/>
          </w:tcPr>
          <w:p w14:paraId="23C0BD79" w14:textId="70BABA35" w:rsidR="0051756B" w:rsidRPr="0016092F" w:rsidRDefault="00E83CA2" w:rsidP="0016092F">
            <w:pPr>
              <w:tabs>
                <w:tab w:val="left" w:pos="4140"/>
              </w:tabs>
              <w:jc w:val="center"/>
              <w:rPr>
                <w:rFonts w:asciiTheme="majorHAnsi" w:eastAsia="Times New Roman" w:hAnsiTheme="majorHAnsi" w:cs="Times New Roman"/>
                <w:b/>
                <w:color w:val="000000" w:themeColor="text1"/>
                <w:sz w:val="22"/>
                <w:szCs w:val="22"/>
              </w:rPr>
            </w:pPr>
            <w:r w:rsidRPr="0016092F">
              <w:rPr>
                <w:rFonts w:asciiTheme="majorHAnsi" w:eastAsia="Times New Roman" w:hAnsiTheme="majorHAnsi" w:cs="Times New Roman"/>
                <w:b/>
                <w:color w:val="000000" w:themeColor="text1"/>
                <w:sz w:val="22"/>
                <w:szCs w:val="22"/>
              </w:rPr>
              <w:t>Haylage (%)</w:t>
            </w:r>
          </w:p>
        </w:tc>
      </w:tr>
      <w:tr w:rsidR="00E83CA2" w:rsidRPr="00943385" w14:paraId="7FD7559E" w14:textId="77777777" w:rsidTr="00E83CA2">
        <w:trPr>
          <w:trHeight w:val="288"/>
          <w:jc w:val="right"/>
        </w:trPr>
        <w:tc>
          <w:tcPr>
            <w:tcW w:w="1069" w:type="dxa"/>
            <w:shd w:val="clear" w:color="auto" w:fill="F3F3F3"/>
            <w:noWrap/>
            <w:vAlign w:val="bottom"/>
            <w:hideMark/>
          </w:tcPr>
          <w:p w14:paraId="6F01FDFC" w14:textId="77777777" w:rsidR="0051756B" w:rsidRPr="0051756B" w:rsidRDefault="0051756B" w:rsidP="0051756B">
            <w:pPr>
              <w:tabs>
                <w:tab w:val="left" w:pos="4140"/>
              </w:tabs>
              <w:jc w:val="right"/>
              <w:rPr>
                <w:rFonts w:asciiTheme="majorHAnsi" w:eastAsia="Times New Roman" w:hAnsiTheme="majorHAnsi" w:cs="Times New Roman"/>
                <w:bCs/>
                <w:color w:val="000000" w:themeColor="text1"/>
                <w:sz w:val="22"/>
                <w:szCs w:val="22"/>
              </w:rPr>
            </w:pPr>
            <w:r w:rsidRPr="0051756B">
              <w:rPr>
                <w:rFonts w:asciiTheme="majorHAnsi" w:eastAsia="Times New Roman" w:hAnsiTheme="majorHAnsi" w:cs="Times New Roman"/>
                <w:bCs/>
                <w:color w:val="000000" w:themeColor="text1"/>
                <w:sz w:val="22"/>
                <w:szCs w:val="22"/>
              </w:rPr>
              <w:t>465</w:t>
            </w:r>
          </w:p>
        </w:tc>
        <w:tc>
          <w:tcPr>
            <w:tcW w:w="1243" w:type="dxa"/>
            <w:shd w:val="clear" w:color="auto" w:fill="auto"/>
            <w:noWrap/>
            <w:vAlign w:val="bottom"/>
            <w:hideMark/>
          </w:tcPr>
          <w:p w14:paraId="3A79B24B"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39.7</w:t>
            </w:r>
          </w:p>
        </w:tc>
        <w:tc>
          <w:tcPr>
            <w:tcW w:w="900" w:type="dxa"/>
            <w:shd w:val="clear" w:color="auto" w:fill="auto"/>
            <w:noWrap/>
            <w:vAlign w:val="bottom"/>
            <w:hideMark/>
          </w:tcPr>
          <w:p w14:paraId="69B9C9ED"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56.5</w:t>
            </w:r>
          </w:p>
        </w:tc>
        <w:tc>
          <w:tcPr>
            <w:tcW w:w="1098" w:type="dxa"/>
            <w:shd w:val="clear" w:color="auto" w:fill="auto"/>
            <w:vAlign w:val="bottom"/>
          </w:tcPr>
          <w:p w14:paraId="5A36B555" w14:textId="49E12BF0"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3.7</w:t>
            </w:r>
          </w:p>
        </w:tc>
      </w:tr>
      <w:tr w:rsidR="00E83CA2" w:rsidRPr="00943385" w14:paraId="79F8A254" w14:textId="77777777" w:rsidTr="00E83CA2">
        <w:trPr>
          <w:trHeight w:val="288"/>
          <w:jc w:val="right"/>
        </w:trPr>
        <w:tc>
          <w:tcPr>
            <w:tcW w:w="1069" w:type="dxa"/>
            <w:shd w:val="clear" w:color="auto" w:fill="F3F3F3"/>
            <w:noWrap/>
            <w:vAlign w:val="bottom"/>
            <w:hideMark/>
          </w:tcPr>
          <w:p w14:paraId="02FC8324"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538</w:t>
            </w:r>
          </w:p>
        </w:tc>
        <w:tc>
          <w:tcPr>
            <w:tcW w:w="1243" w:type="dxa"/>
            <w:shd w:val="clear" w:color="auto" w:fill="auto"/>
            <w:noWrap/>
            <w:vAlign w:val="bottom"/>
            <w:hideMark/>
          </w:tcPr>
          <w:p w14:paraId="2C3FAF8E"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32.1</w:t>
            </w:r>
          </w:p>
        </w:tc>
        <w:tc>
          <w:tcPr>
            <w:tcW w:w="900" w:type="dxa"/>
            <w:shd w:val="clear" w:color="auto" w:fill="auto"/>
            <w:noWrap/>
            <w:vAlign w:val="bottom"/>
            <w:hideMark/>
          </w:tcPr>
          <w:p w14:paraId="223EAC43"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65.7</w:t>
            </w:r>
          </w:p>
        </w:tc>
        <w:tc>
          <w:tcPr>
            <w:tcW w:w="1098" w:type="dxa"/>
            <w:shd w:val="clear" w:color="auto" w:fill="auto"/>
            <w:vAlign w:val="bottom"/>
          </w:tcPr>
          <w:p w14:paraId="0C56D366" w14:textId="5E5F78DE"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2.2</w:t>
            </w:r>
          </w:p>
        </w:tc>
      </w:tr>
      <w:tr w:rsidR="00E83CA2" w:rsidRPr="00943385" w14:paraId="4246DD81" w14:textId="77777777" w:rsidTr="00E83CA2">
        <w:trPr>
          <w:trHeight w:val="288"/>
          <w:jc w:val="right"/>
        </w:trPr>
        <w:tc>
          <w:tcPr>
            <w:tcW w:w="1069" w:type="dxa"/>
            <w:shd w:val="clear" w:color="auto" w:fill="F3F3F3"/>
            <w:noWrap/>
            <w:vAlign w:val="bottom"/>
            <w:hideMark/>
          </w:tcPr>
          <w:p w14:paraId="52786C26"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544</w:t>
            </w:r>
          </w:p>
        </w:tc>
        <w:tc>
          <w:tcPr>
            <w:tcW w:w="1243" w:type="dxa"/>
            <w:shd w:val="clear" w:color="auto" w:fill="auto"/>
            <w:noWrap/>
            <w:vAlign w:val="bottom"/>
            <w:hideMark/>
          </w:tcPr>
          <w:p w14:paraId="70D9BC8D"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26.3</w:t>
            </w:r>
          </w:p>
        </w:tc>
        <w:tc>
          <w:tcPr>
            <w:tcW w:w="900" w:type="dxa"/>
            <w:shd w:val="clear" w:color="auto" w:fill="auto"/>
            <w:noWrap/>
            <w:vAlign w:val="bottom"/>
            <w:hideMark/>
          </w:tcPr>
          <w:p w14:paraId="6C2369C0"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71.9</w:t>
            </w:r>
          </w:p>
        </w:tc>
        <w:tc>
          <w:tcPr>
            <w:tcW w:w="1098" w:type="dxa"/>
            <w:shd w:val="clear" w:color="auto" w:fill="auto"/>
            <w:vAlign w:val="bottom"/>
          </w:tcPr>
          <w:p w14:paraId="40957F71" w14:textId="0FACBEF5"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1.8</w:t>
            </w:r>
          </w:p>
        </w:tc>
      </w:tr>
      <w:tr w:rsidR="00E83CA2" w:rsidRPr="00943385" w14:paraId="13C187BA" w14:textId="77777777" w:rsidTr="00E83CA2">
        <w:trPr>
          <w:trHeight w:val="288"/>
          <w:jc w:val="right"/>
        </w:trPr>
        <w:tc>
          <w:tcPr>
            <w:tcW w:w="1069" w:type="dxa"/>
            <w:shd w:val="clear" w:color="auto" w:fill="F3F3F3"/>
            <w:noWrap/>
            <w:vAlign w:val="bottom"/>
            <w:hideMark/>
          </w:tcPr>
          <w:p w14:paraId="33AC7455"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547</w:t>
            </w:r>
          </w:p>
        </w:tc>
        <w:tc>
          <w:tcPr>
            <w:tcW w:w="1243" w:type="dxa"/>
            <w:shd w:val="clear" w:color="auto" w:fill="auto"/>
            <w:noWrap/>
            <w:vAlign w:val="bottom"/>
            <w:hideMark/>
          </w:tcPr>
          <w:p w14:paraId="79F7ABE1"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26.4</w:t>
            </w:r>
          </w:p>
        </w:tc>
        <w:tc>
          <w:tcPr>
            <w:tcW w:w="900" w:type="dxa"/>
            <w:shd w:val="clear" w:color="auto" w:fill="auto"/>
            <w:noWrap/>
            <w:vAlign w:val="bottom"/>
            <w:hideMark/>
          </w:tcPr>
          <w:p w14:paraId="2D89D020"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66.0</w:t>
            </w:r>
          </w:p>
        </w:tc>
        <w:tc>
          <w:tcPr>
            <w:tcW w:w="1098" w:type="dxa"/>
            <w:shd w:val="clear" w:color="auto" w:fill="auto"/>
            <w:vAlign w:val="bottom"/>
          </w:tcPr>
          <w:p w14:paraId="4C4525A2" w14:textId="71267C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7.6</w:t>
            </w:r>
          </w:p>
        </w:tc>
      </w:tr>
      <w:tr w:rsidR="00E83CA2" w:rsidRPr="00943385" w14:paraId="63EF9126" w14:textId="77777777" w:rsidTr="00E83CA2">
        <w:trPr>
          <w:trHeight w:val="288"/>
          <w:jc w:val="right"/>
        </w:trPr>
        <w:tc>
          <w:tcPr>
            <w:tcW w:w="1069" w:type="dxa"/>
            <w:shd w:val="clear" w:color="auto" w:fill="F3F3F3"/>
            <w:noWrap/>
            <w:vAlign w:val="bottom"/>
            <w:hideMark/>
          </w:tcPr>
          <w:p w14:paraId="0280B62D"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548</w:t>
            </w:r>
          </w:p>
        </w:tc>
        <w:tc>
          <w:tcPr>
            <w:tcW w:w="1243" w:type="dxa"/>
            <w:shd w:val="clear" w:color="auto" w:fill="auto"/>
            <w:noWrap/>
            <w:vAlign w:val="bottom"/>
            <w:hideMark/>
          </w:tcPr>
          <w:p w14:paraId="1ED99A64"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26.2</w:t>
            </w:r>
          </w:p>
        </w:tc>
        <w:tc>
          <w:tcPr>
            <w:tcW w:w="900" w:type="dxa"/>
            <w:shd w:val="clear" w:color="auto" w:fill="auto"/>
            <w:noWrap/>
            <w:vAlign w:val="bottom"/>
            <w:hideMark/>
          </w:tcPr>
          <w:p w14:paraId="1D04B118"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71.0</w:t>
            </w:r>
          </w:p>
        </w:tc>
        <w:tc>
          <w:tcPr>
            <w:tcW w:w="1098" w:type="dxa"/>
            <w:shd w:val="clear" w:color="auto" w:fill="auto"/>
            <w:vAlign w:val="bottom"/>
          </w:tcPr>
          <w:p w14:paraId="0DDC9FEA" w14:textId="6C81DBA9"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2.8</w:t>
            </w:r>
          </w:p>
        </w:tc>
      </w:tr>
      <w:tr w:rsidR="00E83CA2" w:rsidRPr="00943385" w14:paraId="45C4A602" w14:textId="77777777" w:rsidTr="00E83CA2">
        <w:trPr>
          <w:trHeight w:val="288"/>
          <w:jc w:val="right"/>
        </w:trPr>
        <w:tc>
          <w:tcPr>
            <w:tcW w:w="1069" w:type="dxa"/>
            <w:shd w:val="clear" w:color="auto" w:fill="F3F3F3"/>
            <w:noWrap/>
            <w:vAlign w:val="bottom"/>
            <w:hideMark/>
          </w:tcPr>
          <w:p w14:paraId="78A04108"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552</w:t>
            </w:r>
          </w:p>
        </w:tc>
        <w:tc>
          <w:tcPr>
            <w:tcW w:w="1243" w:type="dxa"/>
            <w:shd w:val="clear" w:color="auto" w:fill="auto"/>
            <w:noWrap/>
            <w:vAlign w:val="bottom"/>
            <w:hideMark/>
          </w:tcPr>
          <w:p w14:paraId="36EBD521"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31.2</w:t>
            </w:r>
          </w:p>
        </w:tc>
        <w:tc>
          <w:tcPr>
            <w:tcW w:w="900" w:type="dxa"/>
            <w:shd w:val="clear" w:color="auto" w:fill="auto"/>
            <w:noWrap/>
            <w:vAlign w:val="bottom"/>
            <w:hideMark/>
          </w:tcPr>
          <w:p w14:paraId="105C2B55"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64.8</w:t>
            </w:r>
          </w:p>
        </w:tc>
        <w:tc>
          <w:tcPr>
            <w:tcW w:w="1098" w:type="dxa"/>
            <w:shd w:val="clear" w:color="auto" w:fill="auto"/>
            <w:vAlign w:val="bottom"/>
          </w:tcPr>
          <w:p w14:paraId="57B7EB24" w14:textId="4CD4DB1B"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4.0</w:t>
            </w:r>
          </w:p>
        </w:tc>
      </w:tr>
      <w:tr w:rsidR="00E83CA2" w:rsidRPr="00943385" w14:paraId="29F63BC5" w14:textId="77777777" w:rsidTr="00E83CA2">
        <w:trPr>
          <w:trHeight w:val="288"/>
          <w:jc w:val="right"/>
        </w:trPr>
        <w:tc>
          <w:tcPr>
            <w:tcW w:w="1069" w:type="dxa"/>
            <w:shd w:val="clear" w:color="auto" w:fill="F3F3F3"/>
            <w:noWrap/>
            <w:vAlign w:val="bottom"/>
            <w:hideMark/>
          </w:tcPr>
          <w:p w14:paraId="24218414"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553</w:t>
            </w:r>
          </w:p>
        </w:tc>
        <w:tc>
          <w:tcPr>
            <w:tcW w:w="1243" w:type="dxa"/>
            <w:shd w:val="clear" w:color="auto" w:fill="auto"/>
            <w:noWrap/>
            <w:vAlign w:val="bottom"/>
            <w:hideMark/>
          </w:tcPr>
          <w:p w14:paraId="34D4B594"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30.8</w:t>
            </w:r>
          </w:p>
        </w:tc>
        <w:tc>
          <w:tcPr>
            <w:tcW w:w="900" w:type="dxa"/>
            <w:shd w:val="clear" w:color="auto" w:fill="auto"/>
            <w:noWrap/>
            <w:vAlign w:val="bottom"/>
            <w:hideMark/>
          </w:tcPr>
          <w:p w14:paraId="5F46BF16"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67.4</w:t>
            </w:r>
          </w:p>
        </w:tc>
        <w:tc>
          <w:tcPr>
            <w:tcW w:w="1098" w:type="dxa"/>
            <w:shd w:val="clear" w:color="auto" w:fill="auto"/>
            <w:vAlign w:val="bottom"/>
          </w:tcPr>
          <w:p w14:paraId="56D44F62" w14:textId="1CE66644"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1.8</w:t>
            </w:r>
          </w:p>
        </w:tc>
      </w:tr>
      <w:tr w:rsidR="00E83CA2" w:rsidRPr="00943385" w14:paraId="5D6799C9" w14:textId="77777777" w:rsidTr="00E83CA2">
        <w:trPr>
          <w:trHeight w:val="288"/>
          <w:jc w:val="right"/>
        </w:trPr>
        <w:tc>
          <w:tcPr>
            <w:tcW w:w="1069" w:type="dxa"/>
            <w:shd w:val="clear" w:color="auto" w:fill="F3F3F3"/>
            <w:noWrap/>
            <w:vAlign w:val="bottom"/>
            <w:hideMark/>
          </w:tcPr>
          <w:p w14:paraId="665FC4E3"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555</w:t>
            </w:r>
          </w:p>
        </w:tc>
        <w:tc>
          <w:tcPr>
            <w:tcW w:w="1243" w:type="dxa"/>
            <w:shd w:val="clear" w:color="auto" w:fill="auto"/>
            <w:noWrap/>
            <w:vAlign w:val="bottom"/>
            <w:hideMark/>
          </w:tcPr>
          <w:p w14:paraId="03112DE2"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40.7</w:t>
            </w:r>
          </w:p>
        </w:tc>
        <w:tc>
          <w:tcPr>
            <w:tcW w:w="900" w:type="dxa"/>
            <w:shd w:val="clear" w:color="auto" w:fill="auto"/>
            <w:noWrap/>
            <w:vAlign w:val="bottom"/>
            <w:hideMark/>
          </w:tcPr>
          <w:p w14:paraId="4519DC6A"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56.9</w:t>
            </w:r>
          </w:p>
        </w:tc>
        <w:tc>
          <w:tcPr>
            <w:tcW w:w="1098" w:type="dxa"/>
            <w:shd w:val="clear" w:color="auto" w:fill="auto"/>
            <w:vAlign w:val="bottom"/>
          </w:tcPr>
          <w:p w14:paraId="643B98F3" w14:textId="4DEDEECE"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2.4</w:t>
            </w:r>
          </w:p>
        </w:tc>
      </w:tr>
      <w:tr w:rsidR="00E83CA2" w:rsidRPr="00943385" w14:paraId="4D220BA9" w14:textId="77777777" w:rsidTr="00E83CA2">
        <w:trPr>
          <w:trHeight w:val="288"/>
          <w:jc w:val="right"/>
        </w:trPr>
        <w:tc>
          <w:tcPr>
            <w:tcW w:w="1069" w:type="dxa"/>
            <w:shd w:val="clear" w:color="auto" w:fill="F3F3F3"/>
            <w:noWrap/>
            <w:vAlign w:val="bottom"/>
            <w:hideMark/>
          </w:tcPr>
          <w:p w14:paraId="6A83A95B"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560</w:t>
            </w:r>
          </w:p>
        </w:tc>
        <w:tc>
          <w:tcPr>
            <w:tcW w:w="1243" w:type="dxa"/>
            <w:shd w:val="clear" w:color="auto" w:fill="auto"/>
            <w:noWrap/>
            <w:vAlign w:val="bottom"/>
            <w:hideMark/>
          </w:tcPr>
          <w:p w14:paraId="5804F321"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33.6</w:t>
            </w:r>
          </w:p>
        </w:tc>
        <w:tc>
          <w:tcPr>
            <w:tcW w:w="900" w:type="dxa"/>
            <w:shd w:val="clear" w:color="auto" w:fill="auto"/>
            <w:noWrap/>
            <w:vAlign w:val="bottom"/>
            <w:hideMark/>
          </w:tcPr>
          <w:p w14:paraId="50F0287B" w14:textId="77777777"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61.8</w:t>
            </w:r>
          </w:p>
        </w:tc>
        <w:tc>
          <w:tcPr>
            <w:tcW w:w="1098" w:type="dxa"/>
            <w:shd w:val="clear" w:color="auto" w:fill="auto"/>
            <w:vAlign w:val="bottom"/>
          </w:tcPr>
          <w:p w14:paraId="74FA9B3B" w14:textId="3BEF4634"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sz w:val="22"/>
                <w:szCs w:val="22"/>
              </w:rPr>
              <w:t>4.6</w:t>
            </w:r>
          </w:p>
        </w:tc>
      </w:tr>
      <w:tr w:rsidR="00E83CA2" w:rsidRPr="00943385" w14:paraId="1CF89141" w14:textId="77777777" w:rsidTr="00E83CA2">
        <w:trPr>
          <w:trHeight w:val="288"/>
          <w:jc w:val="right"/>
        </w:trPr>
        <w:tc>
          <w:tcPr>
            <w:tcW w:w="1069" w:type="dxa"/>
            <w:shd w:val="clear" w:color="auto" w:fill="F3F3F3"/>
            <w:noWrap/>
            <w:vAlign w:val="bottom"/>
          </w:tcPr>
          <w:p w14:paraId="0446E7C3" w14:textId="06E927FC" w:rsidR="00E83CA2" w:rsidRPr="0016092F" w:rsidRDefault="00E83CA2" w:rsidP="0051756B">
            <w:pPr>
              <w:tabs>
                <w:tab w:val="left" w:pos="4140"/>
              </w:tabs>
              <w:jc w:val="right"/>
              <w:rPr>
                <w:rFonts w:asciiTheme="majorHAnsi" w:eastAsia="Times New Roman" w:hAnsiTheme="majorHAnsi" w:cs="Times New Roman"/>
                <w:b/>
                <w:color w:val="000000" w:themeColor="text1"/>
                <w:sz w:val="22"/>
                <w:szCs w:val="22"/>
              </w:rPr>
            </w:pPr>
            <w:r w:rsidRPr="0016092F">
              <w:rPr>
                <w:rFonts w:asciiTheme="majorHAnsi" w:eastAsia="Times New Roman" w:hAnsiTheme="majorHAnsi" w:cs="Times New Roman"/>
                <w:b/>
                <w:color w:val="000000" w:themeColor="text1"/>
                <w:sz w:val="22"/>
                <w:szCs w:val="22"/>
              </w:rPr>
              <w:t>Pen 2</w:t>
            </w:r>
          </w:p>
        </w:tc>
        <w:tc>
          <w:tcPr>
            <w:tcW w:w="1243" w:type="dxa"/>
            <w:shd w:val="clear" w:color="auto" w:fill="auto"/>
            <w:noWrap/>
            <w:vAlign w:val="bottom"/>
          </w:tcPr>
          <w:p w14:paraId="2F35C8EE" w14:textId="77777777" w:rsidR="00E83CA2" w:rsidRPr="0051756B" w:rsidRDefault="00E83CA2" w:rsidP="0051756B">
            <w:pPr>
              <w:tabs>
                <w:tab w:val="left" w:pos="4140"/>
              </w:tabs>
              <w:jc w:val="right"/>
              <w:rPr>
                <w:rFonts w:asciiTheme="majorHAnsi" w:eastAsia="Times New Roman" w:hAnsiTheme="majorHAnsi" w:cs="Times New Roman"/>
                <w:color w:val="000000"/>
                <w:sz w:val="22"/>
                <w:szCs w:val="22"/>
              </w:rPr>
            </w:pPr>
          </w:p>
        </w:tc>
        <w:tc>
          <w:tcPr>
            <w:tcW w:w="900" w:type="dxa"/>
            <w:shd w:val="clear" w:color="auto" w:fill="auto"/>
            <w:noWrap/>
            <w:vAlign w:val="bottom"/>
          </w:tcPr>
          <w:p w14:paraId="3D6A28EE" w14:textId="77777777" w:rsidR="00E83CA2" w:rsidRPr="0051756B" w:rsidRDefault="00E83CA2" w:rsidP="0051756B">
            <w:pPr>
              <w:tabs>
                <w:tab w:val="left" w:pos="4140"/>
              </w:tabs>
              <w:jc w:val="right"/>
              <w:rPr>
                <w:rFonts w:asciiTheme="majorHAnsi" w:eastAsia="Times New Roman" w:hAnsiTheme="majorHAnsi" w:cs="Times New Roman"/>
                <w:color w:val="000000"/>
                <w:sz w:val="22"/>
                <w:szCs w:val="22"/>
              </w:rPr>
            </w:pPr>
          </w:p>
        </w:tc>
        <w:tc>
          <w:tcPr>
            <w:tcW w:w="1098" w:type="dxa"/>
            <w:shd w:val="clear" w:color="auto" w:fill="auto"/>
            <w:vAlign w:val="bottom"/>
          </w:tcPr>
          <w:p w14:paraId="2CB0FD77" w14:textId="77777777" w:rsidR="00E83CA2" w:rsidRPr="0051756B" w:rsidRDefault="00E83CA2" w:rsidP="0051756B">
            <w:pPr>
              <w:tabs>
                <w:tab w:val="left" w:pos="4140"/>
              </w:tabs>
              <w:jc w:val="right"/>
              <w:rPr>
                <w:rFonts w:asciiTheme="majorHAnsi" w:eastAsia="Times New Roman" w:hAnsiTheme="majorHAnsi" w:cs="Times New Roman"/>
                <w:color w:val="000000"/>
                <w:sz w:val="22"/>
                <w:szCs w:val="22"/>
              </w:rPr>
            </w:pPr>
          </w:p>
        </w:tc>
      </w:tr>
      <w:tr w:rsidR="00E83CA2" w:rsidRPr="00943385" w14:paraId="54DCA614" w14:textId="77777777" w:rsidTr="00E83CA2">
        <w:trPr>
          <w:trHeight w:val="288"/>
          <w:jc w:val="right"/>
        </w:trPr>
        <w:tc>
          <w:tcPr>
            <w:tcW w:w="1069" w:type="dxa"/>
            <w:shd w:val="clear" w:color="auto" w:fill="F3F3F3"/>
            <w:noWrap/>
            <w:vAlign w:val="bottom"/>
          </w:tcPr>
          <w:p w14:paraId="4C0BE5A7" w14:textId="45603E2F"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469</w:t>
            </w:r>
          </w:p>
        </w:tc>
        <w:tc>
          <w:tcPr>
            <w:tcW w:w="1243" w:type="dxa"/>
            <w:shd w:val="clear" w:color="auto" w:fill="auto"/>
            <w:noWrap/>
            <w:vAlign w:val="bottom"/>
          </w:tcPr>
          <w:p w14:paraId="7F7607FD" w14:textId="183E5E54"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22.2</w:t>
            </w:r>
          </w:p>
        </w:tc>
        <w:tc>
          <w:tcPr>
            <w:tcW w:w="900" w:type="dxa"/>
            <w:shd w:val="clear" w:color="auto" w:fill="auto"/>
            <w:noWrap/>
            <w:vAlign w:val="bottom"/>
          </w:tcPr>
          <w:p w14:paraId="6E1D6A52" w14:textId="2BB57A68"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72.5</w:t>
            </w:r>
          </w:p>
        </w:tc>
        <w:tc>
          <w:tcPr>
            <w:tcW w:w="1098" w:type="dxa"/>
            <w:shd w:val="clear" w:color="auto" w:fill="auto"/>
            <w:vAlign w:val="bottom"/>
          </w:tcPr>
          <w:p w14:paraId="26097BBC" w14:textId="65650BE9"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5.2</w:t>
            </w:r>
          </w:p>
        </w:tc>
      </w:tr>
      <w:tr w:rsidR="00E83CA2" w:rsidRPr="00943385" w14:paraId="16EC0AAB" w14:textId="77777777" w:rsidTr="00E83CA2">
        <w:trPr>
          <w:trHeight w:val="288"/>
          <w:jc w:val="right"/>
        </w:trPr>
        <w:tc>
          <w:tcPr>
            <w:tcW w:w="1069" w:type="dxa"/>
            <w:shd w:val="clear" w:color="auto" w:fill="F3F3F3"/>
            <w:noWrap/>
            <w:vAlign w:val="bottom"/>
          </w:tcPr>
          <w:p w14:paraId="27214B6A" w14:textId="7B895404"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540</w:t>
            </w:r>
          </w:p>
        </w:tc>
        <w:tc>
          <w:tcPr>
            <w:tcW w:w="1243" w:type="dxa"/>
            <w:shd w:val="clear" w:color="auto" w:fill="auto"/>
            <w:noWrap/>
            <w:vAlign w:val="bottom"/>
          </w:tcPr>
          <w:p w14:paraId="4356DFD9" w14:textId="5E691317"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26.8</w:t>
            </w:r>
          </w:p>
        </w:tc>
        <w:tc>
          <w:tcPr>
            <w:tcW w:w="900" w:type="dxa"/>
            <w:shd w:val="clear" w:color="auto" w:fill="auto"/>
            <w:noWrap/>
            <w:vAlign w:val="bottom"/>
          </w:tcPr>
          <w:p w14:paraId="76D66677" w14:textId="000E3A18"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67.8</w:t>
            </w:r>
          </w:p>
        </w:tc>
        <w:tc>
          <w:tcPr>
            <w:tcW w:w="1098" w:type="dxa"/>
            <w:shd w:val="clear" w:color="auto" w:fill="auto"/>
            <w:vAlign w:val="bottom"/>
          </w:tcPr>
          <w:p w14:paraId="00A00BA9" w14:textId="7086CD5F"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5.4</w:t>
            </w:r>
          </w:p>
        </w:tc>
      </w:tr>
      <w:tr w:rsidR="00E83CA2" w:rsidRPr="00943385" w14:paraId="77FD0793" w14:textId="77777777" w:rsidTr="00E83CA2">
        <w:trPr>
          <w:trHeight w:val="288"/>
          <w:jc w:val="right"/>
        </w:trPr>
        <w:tc>
          <w:tcPr>
            <w:tcW w:w="1069" w:type="dxa"/>
            <w:shd w:val="clear" w:color="auto" w:fill="F3F3F3"/>
            <w:noWrap/>
            <w:vAlign w:val="bottom"/>
          </w:tcPr>
          <w:p w14:paraId="1FB6BCA5" w14:textId="2A62B713"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542</w:t>
            </w:r>
          </w:p>
        </w:tc>
        <w:tc>
          <w:tcPr>
            <w:tcW w:w="1243" w:type="dxa"/>
            <w:shd w:val="clear" w:color="auto" w:fill="auto"/>
            <w:noWrap/>
            <w:vAlign w:val="bottom"/>
          </w:tcPr>
          <w:p w14:paraId="406FD837" w14:textId="28162BDF"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20.7</w:t>
            </w:r>
          </w:p>
        </w:tc>
        <w:tc>
          <w:tcPr>
            <w:tcW w:w="900" w:type="dxa"/>
            <w:shd w:val="clear" w:color="auto" w:fill="auto"/>
            <w:noWrap/>
            <w:vAlign w:val="bottom"/>
          </w:tcPr>
          <w:p w14:paraId="1DC67A64" w14:textId="759DC6ED"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77.7</w:t>
            </w:r>
          </w:p>
        </w:tc>
        <w:tc>
          <w:tcPr>
            <w:tcW w:w="1098" w:type="dxa"/>
            <w:shd w:val="clear" w:color="auto" w:fill="auto"/>
            <w:vAlign w:val="bottom"/>
          </w:tcPr>
          <w:p w14:paraId="704A932D" w14:textId="7E81ACA5"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1.6</w:t>
            </w:r>
          </w:p>
        </w:tc>
      </w:tr>
      <w:tr w:rsidR="00E83CA2" w:rsidRPr="00943385" w14:paraId="583F7CA8" w14:textId="77777777" w:rsidTr="00E83CA2">
        <w:trPr>
          <w:trHeight w:val="288"/>
          <w:jc w:val="right"/>
        </w:trPr>
        <w:tc>
          <w:tcPr>
            <w:tcW w:w="1069" w:type="dxa"/>
            <w:shd w:val="clear" w:color="auto" w:fill="F3F3F3"/>
            <w:noWrap/>
            <w:vAlign w:val="bottom"/>
          </w:tcPr>
          <w:p w14:paraId="1AD736D3" w14:textId="3B7EBB3E"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546</w:t>
            </w:r>
          </w:p>
        </w:tc>
        <w:tc>
          <w:tcPr>
            <w:tcW w:w="1243" w:type="dxa"/>
            <w:shd w:val="clear" w:color="auto" w:fill="auto"/>
            <w:noWrap/>
            <w:vAlign w:val="bottom"/>
          </w:tcPr>
          <w:p w14:paraId="4D5EFC44" w14:textId="07E21098"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20.4</w:t>
            </w:r>
          </w:p>
        </w:tc>
        <w:tc>
          <w:tcPr>
            <w:tcW w:w="900" w:type="dxa"/>
            <w:shd w:val="clear" w:color="auto" w:fill="auto"/>
            <w:noWrap/>
            <w:vAlign w:val="bottom"/>
          </w:tcPr>
          <w:p w14:paraId="50009EB5" w14:textId="06A34D3F"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74.6</w:t>
            </w:r>
          </w:p>
        </w:tc>
        <w:tc>
          <w:tcPr>
            <w:tcW w:w="1098" w:type="dxa"/>
            <w:shd w:val="clear" w:color="auto" w:fill="auto"/>
            <w:vAlign w:val="bottom"/>
          </w:tcPr>
          <w:p w14:paraId="4D79E47D" w14:textId="4FC92EF3"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5.0</w:t>
            </w:r>
          </w:p>
        </w:tc>
      </w:tr>
      <w:tr w:rsidR="00E83CA2" w:rsidRPr="00943385" w14:paraId="71721FB9" w14:textId="77777777" w:rsidTr="00E83CA2">
        <w:trPr>
          <w:trHeight w:val="288"/>
          <w:jc w:val="right"/>
        </w:trPr>
        <w:tc>
          <w:tcPr>
            <w:tcW w:w="1069" w:type="dxa"/>
            <w:shd w:val="clear" w:color="auto" w:fill="F3F3F3"/>
            <w:noWrap/>
            <w:vAlign w:val="bottom"/>
          </w:tcPr>
          <w:p w14:paraId="23E1E189" w14:textId="26816F1B"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551</w:t>
            </w:r>
          </w:p>
        </w:tc>
        <w:tc>
          <w:tcPr>
            <w:tcW w:w="1243" w:type="dxa"/>
            <w:shd w:val="clear" w:color="auto" w:fill="auto"/>
            <w:noWrap/>
            <w:vAlign w:val="bottom"/>
          </w:tcPr>
          <w:p w14:paraId="2B960FC6" w14:textId="4E901881"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26.4</w:t>
            </w:r>
          </w:p>
        </w:tc>
        <w:tc>
          <w:tcPr>
            <w:tcW w:w="900" w:type="dxa"/>
            <w:shd w:val="clear" w:color="auto" w:fill="auto"/>
            <w:noWrap/>
            <w:vAlign w:val="bottom"/>
          </w:tcPr>
          <w:p w14:paraId="36E7F1F3" w14:textId="0908E176"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70.2</w:t>
            </w:r>
          </w:p>
        </w:tc>
        <w:tc>
          <w:tcPr>
            <w:tcW w:w="1098" w:type="dxa"/>
            <w:shd w:val="clear" w:color="auto" w:fill="auto"/>
            <w:vAlign w:val="bottom"/>
          </w:tcPr>
          <w:p w14:paraId="47E9DA8D" w14:textId="741B079A"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3.5</w:t>
            </w:r>
          </w:p>
        </w:tc>
      </w:tr>
      <w:tr w:rsidR="00E83CA2" w:rsidRPr="00943385" w14:paraId="1004218E" w14:textId="77777777" w:rsidTr="00E83CA2">
        <w:trPr>
          <w:trHeight w:val="288"/>
          <w:jc w:val="right"/>
        </w:trPr>
        <w:tc>
          <w:tcPr>
            <w:tcW w:w="1069" w:type="dxa"/>
            <w:shd w:val="clear" w:color="auto" w:fill="F3F3F3"/>
            <w:noWrap/>
            <w:vAlign w:val="bottom"/>
          </w:tcPr>
          <w:p w14:paraId="4B482EAE" w14:textId="7D2F9FDA"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554</w:t>
            </w:r>
          </w:p>
        </w:tc>
        <w:tc>
          <w:tcPr>
            <w:tcW w:w="1243" w:type="dxa"/>
            <w:shd w:val="clear" w:color="auto" w:fill="auto"/>
            <w:noWrap/>
            <w:vAlign w:val="bottom"/>
          </w:tcPr>
          <w:p w14:paraId="2B33939E" w14:textId="27146EED"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23.1</w:t>
            </w:r>
          </w:p>
        </w:tc>
        <w:tc>
          <w:tcPr>
            <w:tcW w:w="900" w:type="dxa"/>
            <w:shd w:val="clear" w:color="auto" w:fill="auto"/>
            <w:noWrap/>
            <w:vAlign w:val="bottom"/>
          </w:tcPr>
          <w:p w14:paraId="74B2D608" w14:textId="55F02FF8"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71.0</w:t>
            </w:r>
          </w:p>
        </w:tc>
        <w:tc>
          <w:tcPr>
            <w:tcW w:w="1098" w:type="dxa"/>
            <w:shd w:val="clear" w:color="auto" w:fill="auto"/>
            <w:vAlign w:val="bottom"/>
          </w:tcPr>
          <w:p w14:paraId="62B334F9" w14:textId="4BFF8B4B"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5.9</w:t>
            </w:r>
          </w:p>
        </w:tc>
      </w:tr>
      <w:tr w:rsidR="00E83CA2" w:rsidRPr="00943385" w14:paraId="3D46C723" w14:textId="77777777" w:rsidTr="00E83CA2">
        <w:trPr>
          <w:trHeight w:val="288"/>
          <w:jc w:val="right"/>
        </w:trPr>
        <w:tc>
          <w:tcPr>
            <w:tcW w:w="1069" w:type="dxa"/>
            <w:shd w:val="clear" w:color="auto" w:fill="F3F3F3"/>
            <w:noWrap/>
            <w:vAlign w:val="bottom"/>
          </w:tcPr>
          <w:p w14:paraId="2A82B5F8" w14:textId="498818CB"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556</w:t>
            </w:r>
          </w:p>
        </w:tc>
        <w:tc>
          <w:tcPr>
            <w:tcW w:w="1243" w:type="dxa"/>
            <w:shd w:val="clear" w:color="auto" w:fill="auto"/>
            <w:noWrap/>
            <w:vAlign w:val="bottom"/>
          </w:tcPr>
          <w:p w14:paraId="738BA696" w14:textId="052BFE0A"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13.8</w:t>
            </w:r>
          </w:p>
        </w:tc>
        <w:tc>
          <w:tcPr>
            <w:tcW w:w="900" w:type="dxa"/>
            <w:shd w:val="clear" w:color="auto" w:fill="auto"/>
            <w:noWrap/>
            <w:vAlign w:val="bottom"/>
          </w:tcPr>
          <w:p w14:paraId="4F82AADF" w14:textId="03BD7464"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81.0</w:t>
            </w:r>
          </w:p>
        </w:tc>
        <w:tc>
          <w:tcPr>
            <w:tcW w:w="1098" w:type="dxa"/>
            <w:shd w:val="clear" w:color="auto" w:fill="auto"/>
            <w:vAlign w:val="bottom"/>
          </w:tcPr>
          <w:p w14:paraId="17734C67" w14:textId="258F88E6"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5.2</w:t>
            </w:r>
          </w:p>
        </w:tc>
      </w:tr>
      <w:tr w:rsidR="00E83CA2" w:rsidRPr="00943385" w14:paraId="31B7528F" w14:textId="77777777" w:rsidTr="00E83CA2">
        <w:trPr>
          <w:trHeight w:val="288"/>
          <w:jc w:val="right"/>
        </w:trPr>
        <w:tc>
          <w:tcPr>
            <w:tcW w:w="1069" w:type="dxa"/>
            <w:shd w:val="clear" w:color="auto" w:fill="F3F3F3"/>
            <w:noWrap/>
            <w:vAlign w:val="bottom"/>
          </w:tcPr>
          <w:p w14:paraId="01616418" w14:textId="0E3D64E6"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559</w:t>
            </w:r>
          </w:p>
        </w:tc>
        <w:tc>
          <w:tcPr>
            <w:tcW w:w="1243" w:type="dxa"/>
            <w:shd w:val="clear" w:color="auto" w:fill="auto"/>
            <w:noWrap/>
            <w:vAlign w:val="bottom"/>
          </w:tcPr>
          <w:p w14:paraId="10499256" w14:textId="645489E5"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18.9</w:t>
            </w:r>
          </w:p>
        </w:tc>
        <w:tc>
          <w:tcPr>
            <w:tcW w:w="900" w:type="dxa"/>
            <w:shd w:val="clear" w:color="auto" w:fill="auto"/>
            <w:noWrap/>
            <w:vAlign w:val="bottom"/>
          </w:tcPr>
          <w:p w14:paraId="717FA7C2" w14:textId="1A3AF4D4"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76.6</w:t>
            </w:r>
          </w:p>
        </w:tc>
        <w:tc>
          <w:tcPr>
            <w:tcW w:w="1098" w:type="dxa"/>
            <w:shd w:val="clear" w:color="auto" w:fill="auto"/>
            <w:vAlign w:val="bottom"/>
          </w:tcPr>
          <w:p w14:paraId="703EBBCB" w14:textId="0E83B26E"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4.5</w:t>
            </w:r>
          </w:p>
        </w:tc>
      </w:tr>
      <w:tr w:rsidR="00E83CA2" w:rsidRPr="00943385" w14:paraId="68CBBAD7" w14:textId="77777777" w:rsidTr="00E83CA2">
        <w:trPr>
          <w:trHeight w:val="288"/>
          <w:jc w:val="right"/>
        </w:trPr>
        <w:tc>
          <w:tcPr>
            <w:tcW w:w="1069" w:type="dxa"/>
            <w:shd w:val="clear" w:color="auto" w:fill="F3F3F3"/>
            <w:noWrap/>
            <w:vAlign w:val="bottom"/>
          </w:tcPr>
          <w:p w14:paraId="748A75E1" w14:textId="40E36428" w:rsidR="0051756B" w:rsidRPr="0051756B" w:rsidRDefault="0051756B" w:rsidP="0051756B">
            <w:pPr>
              <w:tabs>
                <w:tab w:val="left" w:pos="4140"/>
              </w:tabs>
              <w:jc w:val="right"/>
              <w:rPr>
                <w:rFonts w:asciiTheme="majorHAnsi" w:eastAsia="Times New Roman" w:hAnsiTheme="majorHAnsi" w:cs="Times New Roman"/>
                <w:color w:val="000000" w:themeColor="text1"/>
                <w:sz w:val="22"/>
                <w:szCs w:val="22"/>
              </w:rPr>
            </w:pPr>
            <w:r w:rsidRPr="0051756B">
              <w:rPr>
                <w:rFonts w:asciiTheme="majorHAnsi" w:eastAsia="Times New Roman" w:hAnsiTheme="majorHAnsi" w:cs="Times New Roman"/>
                <w:color w:val="000000" w:themeColor="text1"/>
                <w:sz w:val="22"/>
                <w:szCs w:val="22"/>
              </w:rPr>
              <w:t>561</w:t>
            </w:r>
          </w:p>
        </w:tc>
        <w:tc>
          <w:tcPr>
            <w:tcW w:w="1243" w:type="dxa"/>
            <w:shd w:val="clear" w:color="auto" w:fill="auto"/>
            <w:noWrap/>
            <w:vAlign w:val="bottom"/>
          </w:tcPr>
          <w:p w14:paraId="7ED91D4A" w14:textId="6E8638BB"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24.5</w:t>
            </w:r>
          </w:p>
        </w:tc>
        <w:tc>
          <w:tcPr>
            <w:tcW w:w="900" w:type="dxa"/>
            <w:shd w:val="clear" w:color="auto" w:fill="auto"/>
            <w:noWrap/>
            <w:vAlign w:val="bottom"/>
          </w:tcPr>
          <w:p w14:paraId="6A459717" w14:textId="2E3B54D9"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69.1</w:t>
            </w:r>
          </w:p>
        </w:tc>
        <w:tc>
          <w:tcPr>
            <w:tcW w:w="1098" w:type="dxa"/>
            <w:shd w:val="clear" w:color="auto" w:fill="auto"/>
            <w:vAlign w:val="bottom"/>
          </w:tcPr>
          <w:p w14:paraId="5D06CBF7" w14:textId="6D60D563" w:rsidR="0051756B" w:rsidRPr="0051756B" w:rsidRDefault="0051756B" w:rsidP="0051756B">
            <w:pPr>
              <w:tabs>
                <w:tab w:val="left" w:pos="4140"/>
              </w:tabs>
              <w:jc w:val="right"/>
              <w:rPr>
                <w:rFonts w:asciiTheme="majorHAnsi" w:eastAsia="Times New Roman" w:hAnsiTheme="majorHAnsi" w:cs="Times New Roman"/>
                <w:color w:val="000000"/>
                <w:sz w:val="22"/>
                <w:szCs w:val="22"/>
              </w:rPr>
            </w:pPr>
            <w:r w:rsidRPr="0051756B">
              <w:rPr>
                <w:rFonts w:asciiTheme="majorHAnsi" w:eastAsia="Times New Roman" w:hAnsiTheme="majorHAnsi" w:cs="Times New Roman"/>
                <w:color w:val="000000"/>
                <w:sz w:val="22"/>
                <w:szCs w:val="22"/>
              </w:rPr>
              <w:t>6.4</w:t>
            </w:r>
          </w:p>
        </w:tc>
      </w:tr>
    </w:tbl>
    <w:p w14:paraId="5BEBE19D" w14:textId="745D0A60" w:rsidR="00B020D8" w:rsidRDefault="00B020D8" w:rsidP="001B0CEB">
      <w:pPr>
        <w:spacing w:after="120" w:line="276" w:lineRule="auto"/>
        <w:rPr>
          <w:rFonts w:asciiTheme="majorHAnsi" w:hAnsiTheme="majorHAnsi" w:cstheme="minorHAnsi"/>
        </w:rPr>
        <w:sectPr w:rsidR="00B020D8" w:rsidSect="00B020D8">
          <w:type w:val="continuous"/>
          <w:pgSz w:w="12240" w:h="15840"/>
          <w:pgMar w:top="1440" w:right="1440" w:bottom="1440" w:left="1440" w:header="720" w:footer="720" w:gutter="0"/>
          <w:cols w:num="2" w:space="720" w:equalWidth="0">
            <w:col w:w="4320" w:space="720"/>
            <w:col w:w="4320"/>
          </w:cols>
        </w:sectPr>
      </w:pPr>
    </w:p>
    <w:p w14:paraId="6D0BCB46" w14:textId="77777777" w:rsidR="000A444C" w:rsidRPr="006B2DE2" w:rsidRDefault="000A444C" w:rsidP="00976BC0">
      <w:pPr>
        <w:rPr>
          <w:rFonts w:asciiTheme="majorHAnsi" w:hAnsiTheme="majorHAnsi" w:cs="Times New Roman"/>
        </w:rPr>
      </w:pPr>
    </w:p>
    <w:sectPr w:rsidR="000A444C" w:rsidRPr="006B2DE2" w:rsidSect="0080464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C4359"/>
    <w:multiLevelType w:val="hybridMultilevel"/>
    <w:tmpl w:val="E35C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E1"/>
    <w:rsid w:val="00011030"/>
    <w:rsid w:val="00021DE2"/>
    <w:rsid w:val="00024B62"/>
    <w:rsid w:val="00034BE6"/>
    <w:rsid w:val="000433B1"/>
    <w:rsid w:val="00066DA1"/>
    <w:rsid w:val="00076B16"/>
    <w:rsid w:val="00081658"/>
    <w:rsid w:val="000932D5"/>
    <w:rsid w:val="000955F3"/>
    <w:rsid w:val="000976C5"/>
    <w:rsid w:val="000A444C"/>
    <w:rsid w:val="000D301C"/>
    <w:rsid w:val="000E4970"/>
    <w:rsid w:val="000E64CE"/>
    <w:rsid w:val="00106443"/>
    <w:rsid w:val="00124F0A"/>
    <w:rsid w:val="0013132B"/>
    <w:rsid w:val="00136BD3"/>
    <w:rsid w:val="00154E40"/>
    <w:rsid w:val="0015678A"/>
    <w:rsid w:val="0016019C"/>
    <w:rsid w:val="0016092F"/>
    <w:rsid w:val="00165DCB"/>
    <w:rsid w:val="00171F14"/>
    <w:rsid w:val="00172D6F"/>
    <w:rsid w:val="0019448D"/>
    <w:rsid w:val="001A27C6"/>
    <w:rsid w:val="001B09C6"/>
    <w:rsid w:val="001B0CEB"/>
    <w:rsid w:val="001D3E75"/>
    <w:rsid w:val="001E3534"/>
    <w:rsid w:val="001F1924"/>
    <w:rsid w:val="00201E18"/>
    <w:rsid w:val="00202F4C"/>
    <w:rsid w:val="0020525A"/>
    <w:rsid w:val="002119F6"/>
    <w:rsid w:val="00214433"/>
    <w:rsid w:val="00221E7B"/>
    <w:rsid w:val="002379CF"/>
    <w:rsid w:val="002558DF"/>
    <w:rsid w:val="00257BA1"/>
    <w:rsid w:val="002705C8"/>
    <w:rsid w:val="00270FBF"/>
    <w:rsid w:val="00292362"/>
    <w:rsid w:val="002946A7"/>
    <w:rsid w:val="002A3AA7"/>
    <w:rsid w:val="002A7812"/>
    <w:rsid w:val="002C13F3"/>
    <w:rsid w:val="002C6A56"/>
    <w:rsid w:val="002E4D96"/>
    <w:rsid w:val="002F2E2F"/>
    <w:rsid w:val="002F656D"/>
    <w:rsid w:val="00317CF6"/>
    <w:rsid w:val="00320CB6"/>
    <w:rsid w:val="00321FAE"/>
    <w:rsid w:val="0032556A"/>
    <w:rsid w:val="00355C36"/>
    <w:rsid w:val="00365BBF"/>
    <w:rsid w:val="0036723B"/>
    <w:rsid w:val="00373BB3"/>
    <w:rsid w:val="003A76AF"/>
    <w:rsid w:val="003B230E"/>
    <w:rsid w:val="003B42F1"/>
    <w:rsid w:val="003C20FC"/>
    <w:rsid w:val="003C5D40"/>
    <w:rsid w:val="003D0A78"/>
    <w:rsid w:val="003D5105"/>
    <w:rsid w:val="003D7382"/>
    <w:rsid w:val="003E7112"/>
    <w:rsid w:val="003E7F43"/>
    <w:rsid w:val="0042105D"/>
    <w:rsid w:val="00422E87"/>
    <w:rsid w:val="004269A1"/>
    <w:rsid w:val="004379E0"/>
    <w:rsid w:val="00451AB2"/>
    <w:rsid w:val="00451D2D"/>
    <w:rsid w:val="00453EE3"/>
    <w:rsid w:val="00472990"/>
    <w:rsid w:val="004B778A"/>
    <w:rsid w:val="004C30F1"/>
    <w:rsid w:val="004E638F"/>
    <w:rsid w:val="004F0F7A"/>
    <w:rsid w:val="004F2049"/>
    <w:rsid w:val="00501ABE"/>
    <w:rsid w:val="0051756B"/>
    <w:rsid w:val="00520386"/>
    <w:rsid w:val="005232BD"/>
    <w:rsid w:val="00524571"/>
    <w:rsid w:val="00527651"/>
    <w:rsid w:val="0053078F"/>
    <w:rsid w:val="005452AE"/>
    <w:rsid w:val="00547BCF"/>
    <w:rsid w:val="005655E1"/>
    <w:rsid w:val="00567110"/>
    <w:rsid w:val="00575109"/>
    <w:rsid w:val="005769D8"/>
    <w:rsid w:val="005856F4"/>
    <w:rsid w:val="00586B82"/>
    <w:rsid w:val="005958FD"/>
    <w:rsid w:val="005A45F6"/>
    <w:rsid w:val="005B044A"/>
    <w:rsid w:val="005B0E3D"/>
    <w:rsid w:val="005C516B"/>
    <w:rsid w:val="005F50F2"/>
    <w:rsid w:val="006116BD"/>
    <w:rsid w:val="006149D3"/>
    <w:rsid w:val="00621960"/>
    <w:rsid w:val="006247DE"/>
    <w:rsid w:val="0062692D"/>
    <w:rsid w:val="006407F8"/>
    <w:rsid w:val="00655589"/>
    <w:rsid w:val="00685506"/>
    <w:rsid w:val="006B1928"/>
    <w:rsid w:val="006B2DE2"/>
    <w:rsid w:val="006C7C7E"/>
    <w:rsid w:val="006D096B"/>
    <w:rsid w:val="006E341E"/>
    <w:rsid w:val="00706B83"/>
    <w:rsid w:val="0073113B"/>
    <w:rsid w:val="007375E9"/>
    <w:rsid w:val="0074100B"/>
    <w:rsid w:val="00743C6A"/>
    <w:rsid w:val="00752900"/>
    <w:rsid w:val="00760E2F"/>
    <w:rsid w:val="00784D63"/>
    <w:rsid w:val="007919FF"/>
    <w:rsid w:val="007A49B0"/>
    <w:rsid w:val="007A527A"/>
    <w:rsid w:val="007C452E"/>
    <w:rsid w:val="007C624B"/>
    <w:rsid w:val="007F0549"/>
    <w:rsid w:val="007F1DC7"/>
    <w:rsid w:val="007F40A6"/>
    <w:rsid w:val="00804267"/>
    <w:rsid w:val="0080464D"/>
    <w:rsid w:val="0080593A"/>
    <w:rsid w:val="008263E3"/>
    <w:rsid w:val="00827ACA"/>
    <w:rsid w:val="00840345"/>
    <w:rsid w:val="00840AB7"/>
    <w:rsid w:val="00854E75"/>
    <w:rsid w:val="00866F92"/>
    <w:rsid w:val="00873FC8"/>
    <w:rsid w:val="00886C52"/>
    <w:rsid w:val="008A1248"/>
    <w:rsid w:val="008A3576"/>
    <w:rsid w:val="008A4C10"/>
    <w:rsid w:val="008A79BC"/>
    <w:rsid w:val="008D0D86"/>
    <w:rsid w:val="008E7E86"/>
    <w:rsid w:val="008F256A"/>
    <w:rsid w:val="008F751F"/>
    <w:rsid w:val="00922B22"/>
    <w:rsid w:val="00923E62"/>
    <w:rsid w:val="00941A1A"/>
    <w:rsid w:val="00943385"/>
    <w:rsid w:val="0094631F"/>
    <w:rsid w:val="009561FA"/>
    <w:rsid w:val="00962D21"/>
    <w:rsid w:val="00971560"/>
    <w:rsid w:val="00976BC0"/>
    <w:rsid w:val="00986320"/>
    <w:rsid w:val="009B174F"/>
    <w:rsid w:val="009B3E5D"/>
    <w:rsid w:val="009D4C54"/>
    <w:rsid w:val="009E35A8"/>
    <w:rsid w:val="00A2460F"/>
    <w:rsid w:val="00A4027D"/>
    <w:rsid w:val="00A4457D"/>
    <w:rsid w:val="00A625B7"/>
    <w:rsid w:val="00A64BDB"/>
    <w:rsid w:val="00A707D0"/>
    <w:rsid w:val="00A77D4E"/>
    <w:rsid w:val="00A830D8"/>
    <w:rsid w:val="00A84C85"/>
    <w:rsid w:val="00AC5C13"/>
    <w:rsid w:val="00AD20C5"/>
    <w:rsid w:val="00AD635F"/>
    <w:rsid w:val="00B020D8"/>
    <w:rsid w:val="00B104F4"/>
    <w:rsid w:val="00B11059"/>
    <w:rsid w:val="00B11661"/>
    <w:rsid w:val="00B14DAE"/>
    <w:rsid w:val="00B15FAB"/>
    <w:rsid w:val="00B258B3"/>
    <w:rsid w:val="00B30C9D"/>
    <w:rsid w:val="00B35989"/>
    <w:rsid w:val="00B35D29"/>
    <w:rsid w:val="00B45223"/>
    <w:rsid w:val="00B478AF"/>
    <w:rsid w:val="00B52D2E"/>
    <w:rsid w:val="00B543AD"/>
    <w:rsid w:val="00B627A9"/>
    <w:rsid w:val="00BA0A52"/>
    <w:rsid w:val="00BB7045"/>
    <w:rsid w:val="00BE7F5B"/>
    <w:rsid w:val="00BF2F9D"/>
    <w:rsid w:val="00BF3407"/>
    <w:rsid w:val="00BF4D72"/>
    <w:rsid w:val="00C20565"/>
    <w:rsid w:val="00C726C0"/>
    <w:rsid w:val="00C85C96"/>
    <w:rsid w:val="00CB1329"/>
    <w:rsid w:val="00CB35A0"/>
    <w:rsid w:val="00CB6EDF"/>
    <w:rsid w:val="00CF7877"/>
    <w:rsid w:val="00D15CE1"/>
    <w:rsid w:val="00D21B66"/>
    <w:rsid w:val="00D238B9"/>
    <w:rsid w:val="00D26E07"/>
    <w:rsid w:val="00D4689D"/>
    <w:rsid w:val="00D576A5"/>
    <w:rsid w:val="00D6619B"/>
    <w:rsid w:val="00D7490A"/>
    <w:rsid w:val="00D87F76"/>
    <w:rsid w:val="00DC42A9"/>
    <w:rsid w:val="00DD07A8"/>
    <w:rsid w:val="00E068E3"/>
    <w:rsid w:val="00E20C30"/>
    <w:rsid w:val="00E21E98"/>
    <w:rsid w:val="00E22967"/>
    <w:rsid w:val="00E4567A"/>
    <w:rsid w:val="00E5165A"/>
    <w:rsid w:val="00E54CBE"/>
    <w:rsid w:val="00E66F81"/>
    <w:rsid w:val="00E72A8F"/>
    <w:rsid w:val="00E7552D"/>
    <w:rsid w:val="00E758FB"/>
    <w:rsid w:val="00E83CA2"/>
    <w:rsid w:val="00E83E54"/>
    <w:rsid w:val="00E849C4"/>
    <w:rsid w:val="00E92AF5"/>
    <w:rsid w:val="00EC2069"/>
    <w:rsid w:val="00EC524B"/>
    <w:rsid w:val="00ED161A"/>
    <w:rsid w:val="00EE079D"/>
    <w:rsid w:val="00EF4DFD"/>
    <w:rsid w:val="00F06F11"/>
    <w:rsid w:val="00F10995"/>
    <w:rsid w:val="00F132F3"/>
    <w:rsid w:val="00F22A3A"/>
    <w:rsid w:val="00F246DB"/>
    <w:rsid w:val="00F50B9B"/>
    <w:rsid w:val="00F5181F"/>
    <w:rsid w:val="00F556FB"/>
    <w:rsid w:val="00F5689B"/>
    <w:rsid w:val="00F75D88"/>
    <w:rsid w:val="00F761B1"/>
    <w:rsid w:val="00F76275"/>
    <w:rsid w:val="00F80924"/>
    <w:rsid w:val="00F872D6"/>
    <w:rsid w:val="00F9196F"/>
    <w:rsid w:val="00FA3460"/>
    <w:rsid w:val="00FB3EE2"/>
    <w:rsid w:val="00FB5402"/>
    <w:rsid w:val="00FE105F"/>
    <w:rsid w:val="00FE17B8"/>
    <w:rsid w:val="00FE437C"/>
    <w:rsid w:val="00FE5B0A"/>
    <w:rsid w:val="00FE68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6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35F"/>
    <w:pPr>
      <w:ind w:left="720"/>
      <w:contextualSpacing/>
    </w:pPr>
  </w:style>
  <w:style w:type="character" w:styleId="CommentReference">
    <w:name w:val="annotation reference"/>
    <w:basedOn w:val="DefaultParagraphFont"/>
    <w:uiPriority w:val="99"/>
    <w:semiHidden/>
    <w:unhideWhenUsed/>
    <w:rsid w:val="00E4567A"/>
    <w:rPr>
      <w:sz w:val="16"/>
      <w:szCs w:val="16"/>
    </w:rPr>
  </w:style>
  <w:style w:type="paragraph" w:styleId="CommentText">
    <w:name w:val="annotation text"/>
    <w:basedOn w:val="Normal"/>
    <w:link w:val="CommentTextChar"/>
    <w:uiPriority w:val="99"/>
    <w:semiHidden/>
    <w:unhideWhenUsed/>
    <w:rsid w:val="00E4567A"/>
    <w:rPr>
      <w:sz w:val="20"/>
      <w:szCs w:val="20"/>
    </w:rPr>
  </w:style>
  <w:style w:type="character" w:customStyle="1" w:styleId="CommentTextChar">
    <w:name w:val="Comment Text Char"/>
    <w:basedOn w:val="DefaultParagraphFont"/>
    <w:link w:val="CommentText"/>
    <w:uiPriority w:val="99"/>
    <w:semiHidden/>
    <w:rsid w:val="00E4567A"/>
    <w:rPr>
      <w:sz w:val="20"/>
      <w:szCs w:val="20"/>
    </w:rPr>
  </w:style>
  <w:style w:type="paragraph" w:styleId="CommentSubject">
    <w:name w:val="annotation subject"/>
    <w:basedOn w:val="CommentText"/>
    <w:next w:val="CommentText"/>
    <w:link w:val="CommentSubjectChar"/>
    <w:uiPriority w:val="99"/>
    <w:semiHidden/>
    <w:unhideWhenUsed/>
    <w:rsid w:val="00E4567A"/>
    <w:rPr>
      <w:b/>
      <w:bCs/>
    </w:rPr>
  </w:style>
  <w:style w:type="character" w:customStyle="1" w:styleId="CommentSubjectChar">
    <w:name w:val="Comment Subject Char"/>
    <w:basedOn w:val="CommentTextChar"/>
    <w:link w:val="CommentSubject"/>
    <w:uiPriority w:val="99"/>
    <w:semiHidden/>
    <w:rsid w:val="00E4567A"/>
    <w:rPr>
      <w:b/>
      <w:bCs/>
      <w:sz w:val="20"/>
      <w:szCs w:val="20"/>
    </w:rPr>
  </w:style>
  <w:style w:type="paragraph" w:styleId="BalloonText">
    <w:name w:val="Balloon Text"/>
    <w:basedOn w:val="Normal"/>
    <w:link w:val="BalloonTextChar"/>
    <w:uiPriority w:val="99"/>
    <w:semiHidden/>
    <w:unhideWhenUsed/>
    <w:rsid w:val="00E4567A"/>
    <w:rPr>
      <w:rFonts w:ascii="Tahoma" w:hAnsi="Tahoma" w:cs="Tahoma"/>
      <w:sz w:val="16"/>
      <w:szCs w:val="16"/>
    </w:rPr>
  </w:style>
  <w:style w:type="character" w:customStyle="1" w:styleId="BalloonTextChar">
    <w:name w:val="Balloon Text Char"/>
    <w:basedOn w:val="DefaultParagraphFont"/>
    <w:link w:val="BalloonText"/>
    <w:uiPriority w:val="99"/>
    <w:semiHidden/>
    <w:rsid w:val="00E456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35F"/>
    <w:pPr>
      <w:ind w:left="720"/>
      <w:contextualSpacing/>
    </w:pPr>
  </w:style>
  <w:style w:type="character" w:styleId="CommentReference">
    <w:name w:val="annotation reference"/>
    <w:basedOn w:val="DefaultParagraphFont"/>
    <w:uiPriority w:val="99"/>
    <w:semiHidden/>
    <w:unhideWhenUsed/>
    <w:rsid w:val="00E4567A"/>
    <w:rPr>
      <w:sz w:val="16"/>
      <w:szCs w:val="16"/>
    </w:rPr>
  </w:style>
  <w:style w:type="paragraph" w:styleId="CommentText">
    <w:name w:val="annotation text"/>
    <w:basedOn w:val="Normal"/>
    <w:link w:val="CommentTextChar"/>
    <w:uiPriority w:val="99"/>
    <w:semiHidden/>
    <w:unhideWhenUsed/>
    <w:rsid w:val="00E4567A"/>
    <w:rPr>
      <w:sz w:val="20"/>
      <w:szCs w:val="20"/>
    </w:rPr>
  </w:style>
  <w:style w:type="character" w:customStyle="1" w:styleId="CommentTextChar">
    <w:name w:val="Comment Text Char"/>
    <w:basedOn w:val="DefaultParagraphFont"/>
    <w:link w:val="CommentText"/>
    <w:uiPriority w:val="99"/>
    <w:semiHidden/>
    <w:rsid w:val="00E4567A"/>
    <w:rPr>
      <w:sz w:val="20"/>
      <w:szCs w:val="20"/>
    </w:rPr>
  </w:style>
  <w:style w:type="paragraph" w:styleId="CommentSubject">
    <w:name w:val="annotation subject"/>
    <w:basedOn w:val="CommentText"/>
    <w:next w:val="CommentText"/>
    <w:link w:val="CommentSubjectChar"/>
    <w:uiPriority w:val="99"/>
    <w:semiHidden/>
    <w:unhideWhenUsed/>
    <w:rsid w:val="00E4567A"/>
    <w:rPr>
      <w:b/>
      <w:bCs/>
    </w:rPr>
  </w:style>
  <w:style w:type="character" w:customStyle="1" w:styleId="CommentSubjectChar">
    <w:name w:val="Comment Subject Char"/>
    <w:basedOn w:val="CommentTextChar"/>
    <w:link w:val="CommentSubject"/>
    <w:uiPriority w:val="99"/>
    <w:semiHidden/>
    <w:rsid w:val="00E4567A"/>
    <w:rPr>
      <w:b/>
      <w:bCs/>
      <w:sz w:val="20"/>
      <w:szCs w:val="20"/>
    </w:rPr>
  </w:style>
  <w:style w:type="paragraph" w:styleId="BalloonText">
    <w:name w:val="Balloon Text"/>
    <w:basedOn w:val="Normal"/>
    <w:link w:val="BalloonTextChar"/>
    <w:uiPriority w:val="99"/>
    <w:semiHidden/>
    <w:unhideWhenUsed/>
    <w:rsid w:val="00E4567A"/>
    <w:rPr>
      <w:rFonts w:ascii="Tahoma" w:hAnsi="Tahoma" w:cs="Tahoma"/>
      <w:sz w:val="16"/>
      <w:szCs w:val="16"/>
    </w:rPr>
  </w:style>
  <w:style w:type="character" w:customStyle="1" w:styleId="BalloonTextChar">
    <w:name w:val="Balloon Text Char"/>
    <w:basedOn w:val="DefaultParagraphFont"/>
    <w:link w:val="BalloonText"/>
    <w:uiPriority w:val="99"/>
    <w:semiHidden/>
    <w:rsid w:val="00E45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1140">
      <w:bodyDiv w:val="1"/>
      <w:marLeft w:val="0"/>
      <w:marRight w:val="0"/>
      <w:marTop w:val="0"/>
      <w:marBottom w:val="0"/>
      <w:divBdr>
        <w:top w:val="none" w:sz="0" w:space="0" w:color="auto"/>
        <w:left w:val="none" w:sz="0" w:space="0" w:color="auto"/>
        <w:bottom w:val="none" w:sz="0" w:space="0" w:color="auto"/>
        <w:right w:val="none" w:sz="0" w:space="0" w:color="auto"/>
      </w:divBdr>
    </w:div>
    <w:div w:id="901910546">
      <w:bodyDiv w:val="1"/>
      <w:marLeft w:val="0"/>
      <w:marRight w:val="0"/>
      <w:marTop w:val="0"/>
      <w:marBottom w:val="0"/>
      <w:divBdr>
        <w:top w:val="none" w:sz="0" w:space="0" w:color="auto"/>
        <w:left w:val="none" w:sz="0" w:space="0" w:color="auto"/>
        <w:bottom w:val="none" w:sz="0" w:space="0" w:color="auto"/>
        <w:right w:val="none" w:sz="0" w:space="0" w:color="auto"/>
      </w:divBdr>
    </w:div>
    <w:div w:id="1598321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4070</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Paisley</dc:creator>
  <cp:lastModifiedBy>Beth Burritt</cp:lastModifiedBy>
  <cp:revision>2</cp:revision>
  <cp:lastPrinted>2013-08-21T20:36:00Z</cp:lastPrinted>
  <dcterms:created xsi:type="dcterms:W3CDTF">2014-06-27T22:09:00Z</dcterms:created>
  <dcterms:modified xsi:type="dcterms:W3CDTF">2014-06-27T22:09:00Z</dcterms:modified>
</cp:coreProperties>
</file>