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7C" w:rsidRPr="00F052FF" w:rsidRDefault="00F052FF" w:rsidP="00F052FF">
      <w:pPr>
        <w:pStyle w:val="Default"/>
        <w:ind w:left="450"/>
        <w:rPr>
          <w:b/>
          <w:bCs/>
          <w:color w:val="auto"/>
          <w:lang w:val="id-ID"/>
        </w:rPr>
      </w:pPr>
      <w:r>
        <w:rPr>
          <w:noProof/>
        </w:rPr>
        <w:drawing>
          <wp:inline distT="0" distB="0" distL="0" distR="0" wp14:anchorId="61D13208" wp14:editId="2F19D9CB">
            <wp:extent cx="5105400" cy="29813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60587C" w:rsidRDefault="0060587C" w:rsidP="000F6F19">
      <w:pPr>
        <w:pStyle w:val="Default"/>
        <w:rPr>
          <w:noProof/>
        </w:rPr>
      </w:pPr>
    </w:p>
    <w:p w:rsidR="0060587C" w:rsidRDefault="0060587C" w:rsidP="000F6F19">
      <w:pPr>
        <w:pStyle w:val="Default"/>
        <w:rPr>
          <w:noProof/>
        </w:rPr>
      </w:pPr>
      <w:r w:rsidRPr="000B1460">
        <w:t>Figure 1</w:t>
      </w:r>
      <w:r w:rsidRPr="000B1460">
        <w:rPr>
          <w:lang w:val="id-ID"/>
        </w:rPr>
        <w:t>.</w:t>
      </w:r>
      <w:r w:rsidRPr="00545BC4">
        <w:rPr>
          <w:lang w:val="id-ID"/>
        </w:rPr>
        <w:t xml:space="preserve"> The virulence of entomopathogenic fungi against </w:t>
      </w:r>
      <w:r>
        <w:t>clover root borers</w:t>
      </w:r>
      <w:r w:rsidRPr="00545BC4">
        <w:t xml:space="preserve">.  Mortality (%) of adult </w:t>
      </w:r>
      <w:r>
        <w:t>clover root borers</w:t>
      </w:r>
      <w:r w:rsidRPr="00545BC4">
        <w:t xml:space="preserve"> exposed to spores of field-isolated and commercial strains</w:t>
      </w:r>
      <w:r w:rsidRPr="00545BC4">
        <w:rPr>
          <w:lang w:val="id-ID"/>
        </w:rPr>
        <w:t>.</w:t>
      </w:r>
      <w:r>
        <w:t xml:space="preserve"> </w:t>
      </w:r>
      <w:r>
        <w:rPr>
          <w:lang w:val="id-ID"/>
        </w:rPr>
        <w:t>(C) = Commercial product; (F) = Field collected</w:t>
      </w:r>
      <w:r>
        <w:t>.</w:t>
      </w:r>
    </w:p>
    <w:p w:rsidR="0060587C" w:rsidRDefault="0060587C" w:rsidP="000F6F19">
      <w:pPr>
        <w:pStyle w:val="Default"/>
        <w:rPr>
          <w:noProof/>
        </w:rPr>
      </w:pPr>
    </w:p>
    <w:p w:rsidR="0060587C" w:rsidRPr="0060587C" w:rsidRDefault="00334536" w:rsidP="00334536">
      <w:pPr>
        <w:pStyle w:val="Default"/>
        <w:ind w:firstLine="810"/>
        <w:rPr>
          <w:noProof/>
        </w:rPr>
      </w:pPr>
      <w:r>
        <w:rPr>
          <w:noProof/>
        </w:rPr>
        <w:drawing>
          <wp:inline distT="0" distB="0" distL="0" distR="0" wp14:anchorId="26380E53">
            <wp:extent cx="4591050" cy="276225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62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F6F19" w:rsidRDefault="000F6F19" w:rsidP="00E15245">
      <w:pPr>
        <w:pStyle w:val="Default"/>
        <w:ind w:firstLine="810"/>
        <w:rPr>
          <w:noProof/>
          <w:lang w:val="id-ID"/>
        </w:rPr>
      </w:pPr>
    </w:p>
    <w:p w:rsidR="000F6F19" w:rsidRDefault="000F6F19" w:rsidP="000F6F19">
      <w:pPr>
        <w:pStyle w:val="Default"/>
        <w:rPr>
          <w:noProof/>
          <w:lang w:val="id-ID"/>
        </w:rPr>
      </w:pPr>
    </w:p>
    <w:p w:rsidR="000F6F19" w:rsidRPr="00E15245" w:rsidRDefault="0060587C" w:rsidP="00E15245">
      <w:pPr>
        <w:pStyle w:val="Default"/>
        <w:rPr>
          <w:noProof/>
        </w:rPr>
      </w:pPr>
      <w:r>
        <w:rPr>
          <w:noProof/>
          <w:lang w:val="id-ID"/>
        </w:rPr>
        <w:t xml:space="preserve">Figure </w:t>
      </w:r>
      <w:r>
        <w:rPr>
          <w:noProof/>
        </w:rPr>
        <w:t>2</w:t>
      </w:r>
      <w:r w:rsidR="00E15245">
        <w:rPr>
          <w:noProof/>
          <w:lang w:val="id-ID"/>
        </w:rPr>
        <w:t>. C</w:t>
      </w:r>
      <w:r w:rsidR="00E15245">
        <w:rPr>
          <w:noProof/>
        </w:rPr>
        <w:t>lover root borer</w:t>
      </w:r>
      <w:r w:rsidR="000F6F19">
        <w:rPr>
          <w:noProof/>
          <w:lang w:val="id-ID"/>
        </w:rPr>
        <w:t xml:space="preserve"> mortality </w:t>
      </w:r>
      <w:r w:rsidR="00E15245">
        <w:rPr>
          <w:noProof/>
        </w:rPr>
        <w:t xml:space="preserve">after two weeks of exposure to </w:t>
      </w:r>
      <w:r w:rsidR="000F6F19">
        <w:rPr>
          <w:noProof/>
          <w:lang w:val="id-ID"/>
        </w:rPr>
        <w:t>field</w:t>
      </w:r>
      <w:r w:rsidR="00E15245">
        <w:rPr>
          <w:noProof/>
        </w:rPr>
        <w:t xml:space="preserve"> collected</w:t>
      </w:r>
      <w:r w:rsidR="000F6F19">
        <w:rPr>
          <w:noProof/>
          <w:lang w:val="id-ID"/>
        </w:rPr>
        <w:t xml:space="preserve"> soil </w:t>
      </w:r>
      <w:r w:rsidR="00E15245">
        <w:rPr>
          <w:noProof/>
        </w:rPr>
        <w:t>inoculated with</w:t>
      </w:r>
      <w:r w:rsidR="000F6F19">
        <w:rPr>
          <w:noProof/>
          <w:lang w:val="id-ID"/>
        </w:rPr>
        <w:t xml:space="preserve"> </w:t>
      </w:r>
      <w:r w:rsidR="000F6F19" w:rsidRPr="00340BD1">
        <w:rPr>
          <w:i/>
          <w:noProof/>
          <w:lang w:val="id-ID"/>
        </w:rPr>
        <w:t>Metarhizium anisopliae</w:t>
      </w:r>
      <w:r w:rsidR="000F6F19">
        <w:rPr>
          <w:noProof/>
          <w:lang w:val="id-ID"/>
        </w:rPr>
        <w:t xml:space="preserve"> var </w:t>
      </w:r>
      <w:r w:rsidR="000F6F19" w:rsidRPr="00340BD1">
        <w:rPr>
          <w:i/>
          <w:noProof/>
          <w:lang w:val="id-ID"/>
        </w:rPr>
        <w:t>anisopliae</w:t>
      </w:r>
      <w:r w:rsidR="00E15245">
        <w:rPr>
          <w:noProof/>
          <w:lang w:val="id-ID"/>
        </w:rPr>
        <w:t xml:space="preserve"> (A4-MA)</w:t>
      </w:r>
      <w:r w:rsidR="00E15245">
        <w:rPr>
          <w:noProof/>
        </w:rPr>
        <w:t>.</w:t>
      </w:r>
    </w:p>
    <w:p w:rsidR="000F6F19" w:rsidRDefault="000F6F19" w:rsidP="000F6F19">
      <w:pPr>
        <w:pStyle w:val="Default"/>
        <w:ind w:left="900" w:hanging="900"/>
        <w:rPr>
          <w:noProof/>
          <w:lang w:val="id-ID"/>
        </w:rPr>
      </w:pPr>
    </w:p>
    <w:p w:rsidR="000F6F19" w:rsidRDefault="000F6F19" w:rsidP="00382B6A">
      <w:pPr>
        <w:pStyle w:val="Default"/>
        <w:rPr>
          <w:noProof/>
          <w:lang w:val="id-ID"/>
        </w:rPr>
      </w:pPr>
    </w:p>
    <w:p w:rsidR="000F6F19" w:rsidRDefault="000F6F19" w:rsidP="000F6F19">
      <w:pPr>
        <w:pStyle w:val="Default"/>
        <w:rPr>
          <w:noProof/>
          <w:lang w:val="id-ID"/>
        </w:rPr>
      </w:pPr>
    </w:p>
    <w:p w:rsidR="000F6F19" w:rsidRDefault="00AD41F6" w:rsidP="000F6F19">
      <w:pPr>
        <w:spacing w:line="240" w:lineRule="auto"/>
        <w:rPr>
          <w:color w:val="auto"/>
        </w:rPr>
      </w:pPr>
      <w:r>
        <w:rPr>
          <w:noProof/>
          <w:color w:val="auto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24765</wp:posOffset>
            </wp:positionV>
            <wp:extent cx="4810125" cy="2755900"/>
            <wp:effectExtent l="19050" t="19050" r="28575" b="25400"/>
            <wp:wrapTight wrapText="bothSides">
              <wp:wrapPolygon edited="0">
                <wp:start x="-86" y="-149"/>
                <wp:lineTo x="-86" y="21650"/>
                <wp:lineTo x="21643" y="21650"/>
                <wp:lineTo x="21643" y="-149"/>
                <wp:lineTo x="-86" y="-14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55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0F6F19" w:rsidRDefault="000F6F19" w:rsidP="000F6F19">
      <w:pPr>
        <w:pStyle w:val="Default"/>
        <w:rPr>
          <w:noProof/>
        </w:rPr>
      </w:pPr>
    </w:p>
    <w:p w:rsidR="000F6F19" w:rsidRDefault="000F6F19" w:rsidP="000F6F19">
      <w:pPr>
        <w:pStyle w:val="Default"/>
        <w:rPr>
          <w:noProof/>
        </w:rPr>
      </w:pPr>
    </w:p>
    <w:p w:rsidR="000F6F19" w:rsidRDefault="000F6F19" w:rsidP="000F6F19">
      <w:pPr>
        <w:pStyle w:val="Default"/>
        <w:rPr>
          <w:b/>
          <w:bCs/>
          <w:color w:val="auto"/>
        </w:rPr>
      </w:pPr>
    </w:p>
    <w:p w:rsidR="00AD41F6" w:rsidRDefault="00AD41F6" w:rsidP="00E15245">
      <w:pPr>
        <w:pStyle w:val="Default"/>
        <w:rPr>
          <w:noProof/>
          <w:lang w:val="id-ID"/>
        </w:rPr>
      </w:pPr>
    </w:p>
    <w:p w:rsidR="00AD41F6" w:rsidRDefault="00AD41F6" w:rsidP="00E15245">
      <w:pPr>
        <w:pStyle w:val="Default"/>
        <w:rPr>
          <w:noProof/>
          <w:lang w:val="id-ID"/>
        </w:rPr>
      </w:pPr>
    </w:p>
    <w:p w:rsidR="00AD41F6" w:rsidRDefault="00AD41F6" w:rsidP="00E15245">
      <w:pPr>
        <w:pStyle w:val="Default"/>
        <w:rPr>
          <w:noProof/>
          <w:lang w:val="id-ID"/>
        </w:rPr>
      </w:pPr>
    </w:p>
    <w:p w:rsidR="00AD41F6" w:rsidRDefault="00AD41F6" w:rsidP="00E15245">
      <w:pPr>
        <w:pStyle w:val="Default"/>
        <w:rPr>
          <w:noProof/>
          <w:lang w:val="id-ID"/>
        </w:rPr>
      </w:pPr>
    </w:p>
    <w:p w:rsidR="00AD41F6" w:rsidRDefault="00AD41F6" w:rsidP="00E15245">
      <w:pPr>
        <w:pStyle w:val="Default"/>
        <w:rPr>
          <w:noProof/>
          <w:lang w:val="id-ID"/>
        </w:rPr>
      </w:pPr>
    </w:p>
    <w:p w:rsidR="00AD41F6" w:rsidRDefault="00AD41F6" w:rsidP="00E15245">
      <w:pPr>
        <w:pStyle w:val="Default"/>
        <w:rPr>
          <w:noProof/>
          <w:lang w:val="id-ID"/>
        </w:rPr>
      </w:pPr>
    </w:p>
    <w:p w:rsidR="00AD41F6" w:rsidRDefault="00AD41F6" w:rsidP="00E15245">
      <w:pPr>
        <w:pStyle w:val="Default"/>
        <w:rPr>
          <w:noProof/>
          <w:lang w:val="id-ID"/>
        </w:rPr>
      </w:pPr>
    </w:p>
    <w:p w:rsidR="00AD41F6" w:rsidRDefault="00AD41F6" w:rsidP="00E15245">
      <w:pPr>
        <w:pStyle w:val="Default"/>
        <w:rPr>
          <w:noProof/>
          <w:lang w:val="id-ID"/>
        </w:rPr>
      </w:pPr>
    </w:p>
    <w:p w:rsidR="00AD41F6" w:rsidRDefault="00AD41F6" w:rsidP="00E15245">
      <w:pPr>
        <w:pStyle w:val="Default"/>
        <w:rPr>
          <w:noProof/>
          <w:lang w:val="id-ID"/>
        </w:rPr>
      </w:pPr>
    </w:p>
    <w:p w:rsidR="00AD41F6" w:rsidRDefault="00AD41F6" w:rsidP="00E15245">
      <w:pPr>
        <w:pStyle w:val="Default"/>
        <w:rPr>
          <w:noProof/>
          <w:lang w:val="id-ID"/>
        </w:rPr>
      </w:pPr>
    </w:p>
    <w:p w:rsidR="00AD41F6" w:rsidRDefault="00AD41F6" w:rsidP="00E15245">
      <w:pPr>
        <w:pStyle w:val="Default"/>
        <w:rPr>
          <w:noProof/>
          <w:lang w:val="id-ID"/>
        </w:rPr>
      </w:pPr>
    </w:p>
    <w:p w:rsidR="00AD41F6" w:rsidRDefault="00AD41F6" w:rsidP="00E15245">
      <w:pPr>
        <w:pStyle w:val="Default"/>
        <w:rPr>
          <w:noProof/>
          <w:lang w:val="id-ID"/>
        </w:rPr>
      </w:pPr>
    </w:p>
    <w:p w:rsidR="00AD41F6" w:rsidRDefault="00AD41F6" w:rsidP="00E15245">
      <w:pPr>
        <w:pStyle w:val="Default"/>
        <w:rPr>
          <w:noProof/>
          <w:lang w:val="id-ID"/>
        </w:rPr>
      </w:pPr>
    </w:p>
    <w:p w:rsidR="00382B6A" w:rsidRPr="00AD41F6" w:rsidRDefault="00AD41F6" w:rsidP="00AD41F6">
      <w:pPr>
        <w:pStyle w:val="Default"/>
        <w:ind w:left="270" w:hanging="270"/>
        <w:rPr>
          <w:noProof/>
        </w:rPr>
      </w:pPr>
      <w:r>
        <w:rPr>
          <w:noProof/>
          <w:lang w:val="id-ID"/>
        </w:rPr>
        <w:t xml:space="preserve">    </w:t>
      </w:r>
      <w:r w:rsidR="0060587C">
        <w:rPr>
          <w:noProof/>
          <w:lang w:val="id-ID"/>
        </w:rPr>
        <w:t xml:space="preserve">Figure </w:t>
      </w:r>
      <w:r w:rsidR="0060587C">
        <w:rPr>
          <w:noProof/>
        </w:rPr>
        <w:t>3</w:t>
      </w:r>
      <w:r w:rsidR="00E15245">
        <w:rPr>
          <w:noProof/>
          <w:lang w:val="id-ID"/>
        </w:rPr>
        <w:t>. C</w:t>
      </w:r>
      <w:r w:rsidR="00E15245">
        <w:rPr>
          <w:noProof/>
        </w:rPr>
        <w:t>lover root borer</w:t>
      </w:r>
      <w:r w:rsidR="000F6F19">
        <w:rPr>
          <w:noProof/>
          <w:lang w:val="id-ID"/>
        </w:rPr>
        <w:t xml:space="preserve"> mortality </w:t>
      </w:r>
      <w:r w:rsidR="00E15245">
        <w:rPr>
          <w:noProof/>
        </w:rPr>
        <w:t xml:space="preserve">after two weeks of exposure to </w:t>
      </w:r>
      <w:r w:rsidR="00E15245">
        <w:rPr>
          <w:noProof/>
          <w:lang w:val="id-ID"/>
        </w:rPr>
        <w:t>field</w:t>
      </w:r>
      <w:r w:rsidR="00E15245">
        <w:rPr>
          <w:noProof/>
        </w:rPr>
        <w:t xml:space="preserve"> collected</w:t>
      </w:r>
      <w:r w:rsidR="00E15245">
        <w:rPr>
          <w:noProof/>
          <w:lang w:val="id-ID"/>
        </w:rPr>
        <w:t xml:space="preserve"> soil </w:t>
      </w:r>
      <w:r w:rsidR="00E15245">
        <w:rPr>
          <w:noProof/>
        </w:rPr>
        <w:t>inoculated with</w:t>
      </w:r>
      <w:r w:rsidR="00E15245">
        <w:rPr>
          <w:noProof/>
          <w:lang w:val="id-ID"/>
        </w:rPr>
        <w:t xml:space="preserve"> </w:t>
      </w:r>
      <w:r w:rsidR="000F6F19">
        <w:rPr>
          <w:i/>
          <w:noProof/>
          <w:lang w:val="id-ID"/>
        </w:rPr>
        <w:t xml:space="preserve">Beauveria bassiana </w:t>
      </w:r>
      <w:r w:rsidR="00E15245">
        <w:rPr>
          <w:noProof/>
          <w:lang w:val="id-ID"/>
        </w:rPr>
        <w:t>(FD)</w:t>
      </w:r>
      <w:r w:rsidR="00E15245">
        <w:rPr>
          <w:noProof/>
        </w:rPr>
        <w:t>.</w:t>
      </w:r>
    </w:p>
    <w:p w:rsidR="00382B6A" w:rsidRDefault="00382B6A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536FD2" w:rsidRDefault="00536FD2" w:rsidP="000F6F19">
      <w:pPr>
        <w:pStyle w:val="Default"/>
        <w:ind w:left="900" w:hanging="900"/>
        <w:rPr>
          <w:noProof/>
          <w:lang w:val="id-ID"/>
        </w:rPr>
      </w:pPr>
    </w:p>
    <w:p w:rsidR="0060587C" w:rsidRDefault="0019052A" w:rsidP="0060587C">
      <w:pPr>
        <w:pStyle w:val="Default"/>
        <w:rPr>
          <w:bCs/>
          <w:color w:val="auto"/>
        </w:rPr>
      </w:pPr>
      <w:r>
        <w:rPr>
          <w:bCs/>
          <w:color w:val="auto"/>
          <w:lang w:val="id-ID"/>
        </w:rPr>
        <w:lastRenderedPageBreak/>
        <w:t>Ta</w:t>
      </w:r>
      <w:r w:rsidR="0060587C" w:rsidRPr="0060587C">
        <w:rPr>
          <w:bCs/>
          <w:color w:val="auto"/>
          <w:lang w:val="id-ID"/>
        </w:rPr>
        <w:t xml:space="preserve"> </w:t>
      </w:r>
      <w:r w:rsidR="0060587C">
        <w:rPr>
          <w:bCs/>
          <w:color w:val="auto"/>
          <w:lang w:val="id-ID"/>
        </w:rPr>
        <w:t xml:space="preserve">Table 1. </w:t>
      </w:r>
      <w:r w:rsidR="0060587C">
        <w:rPr>
          <w:bCs/>
          <w:color w:val="auto"/>
        </w:rPr>
        <w:t>E</w:t>
      </w:r>
      <w:r w:rsidR="0060587C">
        <w:rPr>
          <w:bCs/>
          <w:color w:val="auto"/>
          <w:lang w:val="id-ID"/>
        </w:rPr>
        <w:t xml:space="preserve">ntomopathogenic fungi </w:t>
      </w:r>
      <w:r w:rsidR="0060587C">
        <w:rPr>
          <w:bCs/>
          <w:color w:val="auto"/>
        </w:rPr>
        <w:t xml:space="preserve">isolated from </w:t>
      </w:r>
      <w:r w:rsidR="0060587C">
        <w:rPr>
          <w:bCs/>
          <w:color w:val="auto"/>
          <w:lang w:val="id-ID"/>
        </w:rPr>
        <w:t xml:space="preserve">from red clover </w:t>
      </w:r>
      <w:r w:rsidR="0060587C">
        <w:rPr>
          <w:bCs/>
          <w:color w:val="auto"/>
        </w:rPr>
        <w:t xml:space="preserve">seed production </w:t>
      </w:r>
      <w:r w:rsidR="0060587C">
        <w:rPr>
          <w:bCs/>
          <w:color w:val="auto"/>
          <w:lang w:val="id-ID"/>
        </w:rPr>
        <w:t>fields</w:t>
      </w:r>
      <w:r w:rsidR="0060587C">
        <w:rPr>
          <w:bCs/>
          <w:color w:val="auto"/>
        </w:rPr>
        <w:t xml:space="preserve"> in western Oregon.</w:t>
      </w:r>
    </w:p>
    <w:p w:rsidR="0060587C" w:rsidRPr="00993EC9" w:rsidRDefault="0060587C" w:rsidP="0060587C">
      <w:pPr>
        <w:pStyle w:val="Default"/>
        <w:rPr>
          <w:bCs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23"/>
        <w:gridCol w:w="1203"/>
        <w:gridCol w:w="1552"/>
        <w:gridCol w:w="1193"/>
        <w:gridCol w:w="1536"/>
        <w:gridCol w:w="1051"/>
      </w:tblGrid>
      <w:tr w:rsidR="0019052A" w:rsidRPr="00951219" w:rsidTr="00F411F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rPr>
                <w:bCs/>
                <w:color w:val="auto"/>
                <w:lang w:val="id-ID"/>
              </w:rPr>
            </w:pPr>
            <w:r w:rsidRPr="00951219">
              <w:rPr>
                <w:bCs/>
                <w:color w:val="auto"/>
                <w:lang w:val="id-ID"/>
              </w:rPr>
              <w:t>Fields</w:t>
            </w:r>
          </w:p>
        </w:tc>
        <w:tc>
          <w:tcPr>
            <w:tcW w:w="923" w:type="dxa"/>
          </w:tcPr>
          <w:p w:rsidR="0019052A" w:rsidRPr="00D37857" w:rsidRDefault="0019052A" w:rsidP="00F411FE">
            <w:pPr>
              <w:pStyle w:val="Default"/>
              <w:jc w:val="center"/>
              <w:rPr>
                <w:bCs/>
                <w:color w:val="auto"/>
                <w:lang w:val="id-ID"/>
              </w:rPr>
            </w:pPr>
            <w:r>
              <w:rPr>
                <w:bCs/>
                <w:color w:val="auto"/>
                <w:lang w:val="id-ID"/>
              </w:rPr>
              <w:t>County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i/>
                <w:color w:val="auto"/>
              </w:rPr>
            </w:pPr>
            <w:r w:rsidRPr="00951219">
              <w:rPr>
                <w:bCs/>
                <w:i/>
                <w:color w:val="auto"/>
              </w:rPr>
              <w:t>Beauveria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i/>
                <w:color w:val="auto"/>
              </w:rPr>
            </w:pPr>
            <w:r w:rsidRPr="00951219">
              <w:rPr>
                <w:bCs/>
                <w:i/>
                <w:color w:val="auto"/>
              </w:rPr>
              <w:t>Metarhizium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i/>
                <w:color w:val="auto"/>
              </w:rPr>
            </w:pPr>
            <w:proofErr w:type="spellStart"/>
            <w:r w:rsidRPr="00951219">
              <w:rPr>
                <w:bCs/>
                <w:i/>
                <w:color w:val="auto"/>
              </w:rPr>
              <w:t>Isaria</w:t>
            </w:r>
            <w:proofErr w:type="spellEnd"/>
          </w:p>
        </w:tc>
        <w:tc>
          <w:tcPr>
            <w:tcW w:w="1536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i/>
                <w:color w:val="auto"/>
              </w:rPr>
            </w:pPr>
            <w:proofErr w:type="spellStart"/>
            <w:r w:rsidRPr="00951219">
              <w:rPr>
                <w:bCs/>
                <w:i/>
                <w:color w:val="auto"/>
              </w:rPr>
              <w:t>Lecanicillium</w:t>
            </w:r>
            <w:proofErr w:type="spellEnd"/>
          </w:p>
        </w:tc>
        <w:tc>
          <w:tcPr>
            <w:tcW w:w="1051" w:type="dxa"/>
          </w:tcPr>
          <w:p w:rsidR="0019052A" w:rsidRPr="005E345B" w:rsidRDefault="0019052A" w:rsidP="00F411FE">
            <w:pPr>
              <w:pStyle w:val="Default"/>
              <w:jc w:val="center"/>
              <w:rPr>
                <w:b/>
                <w:bCs/>
                <w:color w:val="auto"/>
                <w:lang w:val="id-ID"/>
              </w:rPr>
            </w:pPr>
            <w:r w:rsidRPr="005E345B">
              <w:rPr>
                <w:b/>
                <w:bCs/>
                <w:color w:val="auto"/>
                <w:lang w:val="id-ID"/>
              </w:rPr>
              <w:t>Grand total</w:t>
            </w:r>
          </w:p>
        </w:tc>
      </w:tr>
      <w:tr w:rsidR="0019052A" w:rsidRPr="00951219" w:rsidTr="00F411F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19052A" w:rsidRPr="00D37857" w:rsidRDefault="0019052A" w:rsidP="00F411FE">
            <w:pPr>
              <w:pStyle w:val="Default"/>
              <w:rPr>
                <w:bCs/>
                <w:color w:val="auto"/>
                <w:lang w:val="id-ID"/>
              </w:rPr>
            </w:pPr>
            <w:r w:rsidRPr="00951219">
              <w:rPr>
                <w:bCs/>
                <w:color w:val="auto"/>
              </w:rPr>
              <w:t>Field 1</w:t>
            </w:r>
            <w:r>
              <w:rPr>
                <w:bCs/>
                <w:color w:val="auto"/>
                <w:lang w:val="id-ID"/>
              </w:rPr>
              <w:t xml:space="preserve"> </w:t>
            </w:r>
          </w:p>
        </w:tc>
        <w:tc>
          <w:tcPr>
            <w:tcW w:w="923" w:type="dxa"/>
          </w:tcPr>
          <w:p w:rsidR="0019052A" w:rsidRPr="00D37857" w:rsidRDefault="0019052A" w:rsidP="00F411FE">
            <w:pPr>
              <w:pStyle w:val="Default"/>
              <w:jc w:val="center"/>
              <w:rPr>
                <w:bCs/>
                <w:color w:val="auto"/>
                <w:lang w:val="id-ID"/>
              </w:rPr>
            </w:pPr>
            <w:r>
              <w:rPr>
                <w:bCs/>
                <w:color w:val="auto"/>
                <w:lang w:val="id-ID"/>
              </w:rPr>
              <w:t>Polk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10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0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0</w:t>
            </w:r>
          </w:p>
        </w:tc>
        <w:tc>
          <w:tcPr>
            <w:tcW w:w="1051" w:type="dxa"/>
          </w:tcPr>
          <w:p w:rsidR="0019052A" w:rsidRPr="00974EFD" w:rsidRDefault="0019052A" w:rsidP="00F411FE">
            <w:pPr>
              <w:pStyle w:val="Default"/>
              <w:jc w:val="center"/>
              <w:rPr>
                <w:bCs/>
                <w:color w:val="auto"/>
                <w:lang w:val="id-ID"/>
              </w:rPr>
            </w:pPr>
            <w:r>
              <w:rPr>
                <w:bCs/>
                <w:color w:val="auto"/>
                <w:lang w:val="id-ID"/>
              </w:rPr>
              <w:t>13</w:t>
            </w:r>
          </w:p>
        </w:tc>
      </w:tr>
      <w:tr w:rsidR="0019052A" w:rsidRPr="00951219" w:rsidTr="00F411F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Field 2</w:t>
            </w:r>
          </w:p>
        </w:tc>
        <w:tc>
          <w:tcPr>
            <w:tcW w:w="923" w:type="dxa"/>
          </w:tcPr>
          <w:p w:rsidR="0019052A" w:rsidRPr="00D37857" w:rsidRDefault="0019052A" w:rsidP="00F411FE">
            <w:pPr>
              <w:pStyle w:val="Default"/>
              <w:jc w:val="center"/>
              <w:rPr>
                <w:bCs/>
                <w:color w:val="auto"/>
                <w:lang w:val="id-ID"/>
              </w:rPr>
            </w:pPr>
            <w:r>
              <w:rPr>
                <w:bCs/>
                <w:color w:val="auto"/>
                <w:lang w:val="id-ID"/>
              </w:rPr>
              <w:t>Benton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36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8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0</w:t>
            </w:r>
          </w:p>
        </w:tc>
        <w:tc>
          <w:tcPr>
            <w:tcW w:w="1051" w:type="dxa"/>
          </w:tcPr>
          <w:p w:rsidR="0019052A" w:rsidRPr="00974EFD" w:rsidRDefault="0019052A" w:rsidP="00F411FE">
            <w:pPr>
              <w:pStyle w:val="Default"/>
              <w:jc w:val="center"/>
              <w:rPr>
                <w:bCs/>
                <w:color w:val="auto"/>
                <w:lang w:val="id-ID"/>
              </w:rPr>
            </w:pPr>
            <w:r>
              <w:rPr>
                <w:bCs/>
                <w:color w:val="auto"/>
                <w:lang w:val="id-ID"/>
              </w:rPr>
              <w:t>44</w:t>
            </w:r>
          </w:p>
        </w:tc>
      </w:tr>
      <w:tr w:rsidR="0019052A" w:rsidRPr="00951219" w:rsidTr="00F411F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Field 3</w:t>
            </w:r>
          </w:p>
        </w:tc>
        <w:tc>
          <w:tcPr>
            <w:tcW w:w="923" w:type="dxa"/>
          </w:tcPr>
          <w:p w:rsidR="0019052A" w:rsidRPr="00D37857" w:rsidRDefault="0019052A" w:rsidP="00F411FE">
            <w:pPr>
              <w:pStyle w:val="Default"/>
              <w:jc w:val="center"/>
              <w:rPr>
                <w:bCs/>
                <w:color w:val="auto"/>
                <w:lang w:val="id-ID"/>
              </w:rPr>
            </w:pPr>
            <w:r>
              <w:rPr>
                <w:bCs/>
                <w:color w:val="auto"/>
                <w:lang w:val="id-ID"/>
              </w:rPr>
              <w:t>Benton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3</w:t>
            </w:r>
            <w:r>
              <w:rPr>
                <w:bCs/>
                <w:color w:val="auto"/>
              </w:rPr>
              <w:t>0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15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0</w:t>
            </w:r>
          </w:p>
        </w:tc>
        <w:tc>
          <w:tcPr>
            <w:tcW w:w="1051" w:type="dxa"/>
          </w:tcPr>
          <w:p w:rsidR="0019052A" w:rsidRPr="00974EFD" w:rsidRDefault="0019052A" w:rsidP="00F411FE">
            <w:pPr>
              <w:pStyle w:val="Default"/>
              <w:jc w:val="center"/>
              <w:rPr>
                <w:bCs/>
                <w:color w:val="auto"/>
                <w:lang w:val="id-ID"/>
              </w:rPr>
            </w:pPr>
            <w:r>
              <w:rPr>
                <w:bCs/>
                <w:color w:val="auto"/>
                <w:lang w:val="id-ID"/>
              </w:rPr>
              <w:t>45</w:t>
            </w:r>
          </w:p>
        </w:tc>
      </w:tr>
      <w:tr w:rsidR="0019052A" w:rsidRPr="00951219" w:rsidTr="00F411F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Field 4</w:t>
            </w:r>
          </w:p>
        </w:tc>
        <w:tc>
          <w:tcPr>
            <w:tcW w:w="923" w:type="dxa"/>
          </w:tcPr>
          <w:p w:rsidR="0019052A" w:rsidRPr="00D37857" w:rsidRDefault="0019052A" w:rsidP="00F411FE">
            <w:pPr>
              <w:pStyle w:val="Default"/>
              <w:jc w:val="center"/>
              <w:rPr>
                <w:bCs/>
                <w:color w:val="auto"/>
                <w:lang w:val="id-ID"/>
              </w:rPr>
            </w:pPr>
            <w:r>
              <w:rPr>
                <w:bCs/>
                <w:color w:val="auto"/>
                <w:lang w:val="id-ID"/>
              </w:rPr>
              <w:t>Polk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15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0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0</w:t>
            </w:r>
          </w:p>
        </w:tc>
        <w:tc>
          <w:tcPr>
            <w:tcW w:w="1051" w:type="dxa"/>
          </w:tcPr>
          <w:p w:rsidR="0019052A" w:rsidRPr="00974EFD" w:rsidRDefault="0019052A" w:rsidP="00F411FE">
            <w:pPr>
              <w:pStyle w:val="Default"/>
              <w:jc w:val="center"/>
              <w:rPr>
                <w:bCs/>
                <w:color w:val="auto"/>
                <w:lang w:val="id-ID"/>
              </w:rPr>
            </w:pPr>
            <w:r>
              <w:rPr>
                <w:bCs/>
                <w:color w:val="auto"/>
                <w:lang w:val="id-ID"/>
              </w:rPr>
              <w:t>16</w:t>
            </w:r>
          </w:p>
        </w:tc>
      </w:tr>
      <w:tr w:rsidR="0019052A" w:rsidRPr="00951219" w:rsidTr="00F411FE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Field 5</w:t>
            </w:r>
          </w:p>
        </w:tc>
        <w:tc>
          <w:tcPr>
            <w:tcW w:w="923" w:type="dxa"/>
          </w:tcPr>
          <w:p w:rsidR="0019052A" w:rsidRPr="00D37857" w:rsidRDefault="0019052A" w:rsidP="00F411FE">
            <w:pPr>
              <w:pStyle w:val="Default"/>
              <w:jc w:val="center"/>
              <w:rPr>
                <w:bCs/>
                <w:color w:val="auto"/>
                <w:lang w:val="id-ID"/>
              </w:rPr>
            </w:pPr>
            <w:r>
              <w:rPr>
                <w:bCs/>
                <w:color w:val="auto"/>
                <w:lang w:val="id-ID"/>
              </w:rPr>
              <w:t>Linn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37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6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3</w:t>
            </w:r>
          </w:p>
        </w:tc>
        <w:tc>
          <w:tcPr>
            <w:tcW w:w="1051" w:type="dxa"/>
          </w:tcPr>
          <w:p w:rsidR="0019052A" w:rsidRPr="00974EFD" w:rsidRDefault="0019052A" w:rsidP="00F411FE">
            <w:pPr>
              <w:pStyle w:val="Default"/>
              <w:jc w:val="center"/>
              <w:rPr>
                <w:bCs/>
                <w:color w:val="auto"/>
                <w:lang w:val="id-ID"/>
              </w:rPr>
            </w:pPr>
            <w:r>
              <w:rPr>
                <w:bCs/>
                <w:color w:val="auto"/>
                <w:lang w:val="id-ID"/>
              </w:rPr>
              <w:t>46</w:t>
            </w:r>
          </w:p>
        </w:tc>
      </w:tr>
      <w:tr w:rsidR="0019052A" w:rsidRPr="00951219" w:rsidTr="00F411FE">
        <w:trPr>
          <w:trHeight w:val="300"/>
        </w:trPr>
        <w:tc>
          <w:tcPr>
            <w:tcW w:w="1883" w:type="dxa"/>
            <w:gridSpan w:val="2"/>
            <w:shd w:val="clear" w:color="auto" w:fill="auto"/>
            <w:noWrap/>
            <w:hideMark/>
          </w:tcPr>
          <w:p w:rsidR="0019052A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/>
                <w:bCs/>
                <w:color w:val="auto"/>
                <w:lang w:val="id-ID"/>
              </w:rPr>
              <w:t>Total</w:t>
            </w:r>
          </w:p>
        </w:tc>
        <w:tc>
          <w:tcPr>
            <w:tcW w:w="1203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128</w:t>
            </w:r>
          </w:p>
        </w:tc>
        <w:tc>
          <w:tcPr>
            <w:tcW w:w="1552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29</w:t>
            </w:r>
          </w:p>
        </w:tc>
        <w:tc>
          <w:tcPr>
            <w:tcW w:w="1193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19052A" w:rsidRPr="00951219" w:rsidRDefault="0019052A" w:rsidP="00F411FE">
            <w:pPr>
              <w:pStyle w:val="Default"/>
              <w:jc w:val="center"/>
              <w:rPr>
                <w:bCs/>
                <w:color w:val="auto"/>
              </w:rPr>
            </w:pPr>
            <w:r w:rsidRPr="00951219">
              <w:rPr>
                <w:bCs/>
                <w:color w:val="auto"/>
              </w:rPr>
              <w:t>3</w:t>
            </w:r>
          </w:p>
        </w:tc>
        <w:tc>
          <w:tcPr>
            <w:tcW w:w="1051" w:type="dxa"/>
          </w:tcPr>
          <w:p w:rsidR="0019052A" w:rsidRPr="00E260DC" w:rsidRDefault="0019052A" w:rsidP="00F411FE">
            <w:pPr>
              <w:pStyle w:val="Default"/>
              <w:jc w:val="center"/>
              <w:rPr>
                <w:b/>
                <w:bCs/>
                <w:color w:val="auto"/>
                <w:lang w:val="id-ID"/>
              </w:rPr>
            </w:pPr>
            <w:r>
              <w:rPr>
                <w:b/>
                <w:bCs/>
                <w:color w:val="auto"/>
                <w:lang w:val="id-ID"/>
              </w:rPr>
              <w:t>165</w:t>
            </w:r>
          </w:p>
        </w:tc>
      </w:tr>
    </w:tbl>
    <w:p w:rsidR="0019052A" w:rsidRDefault="0019052A" w:rsidP="0019052A">
      <w:pPr>
        <w:pStyle w:val="Default"/>
        <w:rPr>
          <w:bCs/>
          <w:color w:val="auto"/>
          <w:lang w:val="id-ID"/>
        </w:rPr>
      </w:pPr>
    </w:p>
    <w:p w:rsidR="00382B6A" w:rsidRDefault="00382B6A" w:rsidP="0019052A">
      <w:pPr>
        <w:pStyle w:val="Default"/>
        <w:rPr>
          <w:b/>
          <w:bCs/>
          <w:color w:val="auto"/>
          <w:lang w:val="id-ID"/>
        </w:rPr>
      </w:pPr>
    </w:p>
    <w:p w:rsidR="0060587C" w:rsidRPr="00993EC9" w:rsidRDefault="0060587C" w:rsidP="0060587C">
      <w:pPr>
        <w:pStyle w:val="Default"/>
        <w:rPr>
          <w:bCs/>
          <w:color w:val="auto"/>
        </w:rPr>
      </w:pPr>
      <w:r>
        <w:rPr>
          <w:bCs/>
          <w:color w:val="auto"/>
          <w:lang w:val="id-ID"/>
        </w:rPr>
        <w:t>Table 2</w:t>
      </w:r>
      <w:r w:rsidRPr="00931AEA">
        <w:rPr>
          <w:bCs/>
          <w:color w:val="auto"/>
          <w:lang w:val="id-ID"/>
        </w:rPr>
        <w:t xml:space="preserve">. </w:t>
      </w:r>
      <w:r>
        <w:rPr>
          <w:bCs/>
          <w:color w:val="auto"/>
        </w:rPr>
        <w:t xml:space="preserve">Molecular identification of </w:t>
      </w:r>
      <w:r>
        <w:rPr>
          <w:bCs/>
          <w:color w:val="auto"/>
          <w:lang w:val="id-ID"/>
        </w:rPr>
        <w:t xml:space="preserve">field isolated fungi </w:t>
      </w:r>
      <w:r>
        <w:rPr>
          <w:bCs/>
          <w:color w:val="auto"/>
        </w:rPr>
        <w:t>isolated from</w:t>
      </w:r>
      <w:r>
        <w:rPr>
          <w:bCs/>
          <w:color w:val="auto"/>
          <w:lang w:val="id-ID"/>
        </w:rPr>
        <w:t xml:space="preserve"> 5 red clover </w:t>
      </w:r>
      <w:r>
        <w:rPr>
          <w:bCs/>
          <w:color w:val="auto"/>
        </w:rPr>
        <w:t>seed production f</w:t>
      </w:r>
      <w:r>
        <w:rPr>
          <w:bCs/>
          <w:color w:val="auto"/>
          <w:lang w:val="id-ID"/>
        </w:rPr>
        <w:t>ields</w:t>
      </w:r>
      <w:r>
        <w:rPr>
          <w:bCs/>
          <w:color w:val="auto"/>
        </w:rPr>
        <w:t xml:space="preserve"> in western </w:t>
      </w:r>
      <w:r>
        <w:rPr>
          <w:bCs/>
          <w:color w:val="auto"/>
          <w:lang w:val="id-ID"/>
        </w:rPr>
        <w:t>OR</w:t>
      </w:r>
      <w:r>
        <w:rPr>
          <w:bCs/>
          <w:color w:val="auto"/>
        </w:rPr>
        <w:t>.</w:t>
      </w:r>
    </w:p>
    <w:tbl>
      <w:tblPr>
        <w:tblpPr w:leftFromText="180" w:rightFromText="180" w:vertAnchor="text" w:horzAnchor="margin" w:tblpY="19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107"/>
        <w:gridCol w:w="1956"/>
        <w:gridCol w:w="1136"/>
        <w:gridCol w:w="1237"/>
        <w:gridCol w:w="1010"/>
        <w:gridCol w:w="1017"/>
        <w:gridCol w:w="1435"/>
      </w:tblGrid>
      <w:tr w:rsidR="0019052A" w:rsidRPr="00087875" w:rsidTr="00F411FE">
        <w:tc>
          <w:tcPr>
            <w:tcW w:w="570" w:type="dxa"/>
            <w:vMerge w:val="restart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No.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Isolat code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Identification</w:t>
            </w:r>
          </w:p>
        </w:tc>
        <w:tc>
          <w:tcPr>
            <w:tcW w:w="2509" w:type="dxa"/>
            <w:gridSpan w:val="2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</w:rPr>
            </w:pPr>
            <w:r w:rsidRPr="00087875">
              <w:rPr>
                <w:color w:val="auto"/>
                <w:lang w:val="id-ID"/>
              </w:rPr>
              <w:t>Percentage of similarity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</w:rPr>
            </w:pPr>
            <w:r w:rsidRPr="00087875">
              <w:rPr>
                <w:color w:val="auto"/>
                <w:lang w:val="id-ID"/>
              </w:rPr>
              <w:t>e-value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Accession number</w:t>
            </w:r>
            <w:r>
              <w:rPr>
                <w:color w:val="auto"/>
                <w:lang w:val="id-ID"/>
              </w:rPr>
              <w:t xml:space="preserve"> of reference strains</w:t>
            </w:r>
          </w:p>
        </w:tc>
      </w:tr>
      <w:tr w:rsidR="0019052A" w:rsidRPr="00087875" w:rsidTr="00F411FE">
        <w:tc>
          <w:tcPr>
            <w:tcW w:w="570" w:type="dxa"/>
            <w:vMerge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</w:p>
        </w:tc>
        <w:tc>
          <w:tcPr>
            <w:tcW w:w="119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ITS-1F</w:t>
            </w:r>
          </w:p>
        </w:tc>
        <w:tc>
          <w:tcPr>
            <w:tcW w:w="131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ITS4</w:t>
            </w:r>
          </w:p>
        </w:tc>
        <w:tc>
          <w:tcPr>
            <w:tcW w:w="1069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ITS-1F</w:t>
            </w:r>
          </w:p>
        </w:tc>
        <w:tc>
          <w:tcPr>
            <w:tcW w:w="10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ITS4</w:t>
            </w:r>
          </w:p>
        </w:tc>
        <w:tc>
          <w:tcPr>
            <w:tcW w:w="1453" w:type="dxa"/>
            <w:vMerge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</w:rPr>
            </w:pPr>
          </w:p>
        </w:tc>
      </w:tr>
      <w:tr w:rsidR="0019052A" w:rsidRPr="00087875" w:rsidTr="00F411FE">
        <w:tc>
          <w:tcPr>
            <w:tcW w:w="5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 xml:space="preserve">1. </w:t>
            </w:r>
          </w:p>
        </w:tc>
        <w:tc>
          <w:tcPr>
            <w:tcW w:w="111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FD</w:t>
            </w:r>
          </w:p>
        </w:tc>
        <w:tc>
          <w:tcPr>
            <w:tcW w:w="1681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i/>
                <w:color w:val="auto"/>
                <w:lang w:val="id-ID"/>
              </w:rPr>
            </w:pPr>
            <w:r w:rsidRPr="00087875">
              <w:rPr>
                <w:i/>
                <w:color w:val="auto"/>
                <w:lang w:val="id-ID"/>
              </w:rPr>
              <w:t>Beauveria bassiana</w:t>
            </w:r>
          </w:p>
        </w:tc>
        <w:tc>
          <w:tcPr>
            <w:tcW w:w="119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100%</w:t>
            </w:r>
          </w:p>
        </w:tc>
        <w:tc>
          <w:tcPr>
            <w:tcW w:w="131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99</w:t>
            </w:r>
            <w:r w:rsidRPr="00087875">
              <w:rPr>
                <w:color w:val="auto"/>
                <w:lang w:val="id-ID"/>
              </w:rPr>
              <w:t>%</w:t>
            </w:r>
          </w:p>
        </w:tc>
        <w:tc>
          <w:tcPr>
            <w:tcW w:w="1069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0.0</w:t>
            </w:r>
          </w:p>
        </w:tc>
        <w:tc>
          <w:tcPr>
            <w:tcW w:w="10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0.0</w:t>
            </w:r>
          </w:p>
        </w:tc>
        <w:tc>
          <w:tcPr>
            <w:tcW w:w="145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KM249042</w:t>
            </w:r>
          </w:p>
        </w:tc>
      </w:tr>
      <w:tr w:rsidR="0019052A" w:rsidRPr="00087875" w:rsidTr="00F411FE">
        <w:tc>
          <w:tcPr>
            <w:tcW w:w="5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2.</w:t>
            </w:r>
          </w:p>
        </w:tc>
        <w:tc>
          <w:tcPr>
            <w:tcW w:w="111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W1</w:t>
            </w:r>
          </w:p>
        </w:tc>
        <w:tc>
          <w:tcPr>
            <w:tcW w:w="1681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i/>
                <w:color w:val="auto"/>
                <w:lang w:val="id-ID"/>
              </w:rPr>
            </w:pPr>
            <w:r w:rsidRPr="00087875">
              <w:rPr>
                <w:i/>
                <w:color w:val="auto"/>
                <w:lang w:val="id-ID"/>
              </w:rPr>
              <w:t>B. bassiana</w:t>
            </w:r>
          </w:p>
        </w:tc>
        <w:tc>
          <w:tcPr>
            <w:tcW w:w="119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100%</w:t>
            </w:r>
          </w:p>
        </w:tc>
        <w:tc>
          <w:tcPr>
            <w:tcW w:w="131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100</w:t>
            </w:r>
            <w:r w:rsidRPr="00087875">
              <w:rPr>
                <w:color w:val="auto"/>
                <w:lang w:val="id-ID"/>
              </w:rPr>
              <w:t>%</w:t>
            </w:r>
          </w:p>
        </w:tc>
        <w:tc>
          <w:tcPr>
            <w:tcW w:w="1069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0.0</w:t>
            </w:r>
          </w:p>
        </w:tc>
        <w:tc>
          <w:tcPr>
            <w:tcW w:w="10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0.0</w:t>
            </w:r>
          </w:p>
        </w:tc>
        <w:tc>
          <w:tcPr>
            <w:tcW w:w="145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EU334677</w:t>
            </w:r>
          </w:p>
        </w:tc>
      </w:tr>
      <w:tr w:rsidR="0019052A" w:rsidRPr="00087875" w:rsidTr="00F411FE">
        <w:tc>
          <w:tcPr>
            <w:tcW w:w="5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 xml:space="preserve">3. </w:t>
            </w:r>
          </w:p>
        </w:tc>
        <w:tc>
          <w:tcPr>
            <w:tcW w:w="111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P1SlpC</w:t>
            </w:r>
          </w:p>
        </w:tc>
        <w:tc>
          <w:tcPr>
            <w:tcW w:w="1681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i/>
                <w:color w:val="auto"/>
                <w:lang w:val="id-ID"/>
              </w:rPr>
            </w:pPr>
            <w:r w:rsidRPr="00087875">
              <w:rPr>
                <w:i/>
                <w:color w:val="auto"/>
                <w:lang w:val="id-ID"/>
              </w:rPr>
              <w:t>B.bassiana</w:t>
            </w:r>
          </w:p>
        </w:tc>
        <w:tc>
          <w:tcPr>
            <w:tcW w:w="119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100%</w:t>
            </w:r>
          </w:p>
        </w:tc>
        <w:tc>
          <w:tcPr>
            <w:tcW w:w="131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99</w:t>
            </w:r>
            <w:r w:rsidRPr="00087875">
              <w:rPr>
                <w:color w:val="auto"/>
                <w:lang w:val="id-ID"/>
              </w:rPr>
              <w:t>%</w:t>
            </w:r>
          </w:p>
        </w:tc>
        <w:tc>
          <w:tcPr>
            <w:tcW w:w="1069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0.0</w:t>
            </w:r>
          </w:p>
        </w:tc>
        <w:tc>
          <w:tcPr>
            <w:tcW w:w="10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0.0</w:t>
            </w:r>
          </w:p>
        </w:tc>
        <w:tc>
          <w:tcPr>
            <w:tcW w:w="145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KC753391</w:t>
            </w:r>
          </w:p>
        </w:tc>
      </w:tr>
      <w:tr w:rsidR="0019052A" w:rsidRPr="00087875" w:rsidTr="00F411FE">
        <w:tc>
          <w:tcPr>
            <w:tcW w:w="5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4.</w:t>
            </w:r>
          </w:p>
        </w:tc>
        <w:tc>
          <w:tcPr>
            <w:tcW w:w="111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WH3LA</w:t>
            </w:r>
          </w:p>
        </w:tc>
        <w:tc>
          <w:tcPr>
            <w:tcW w:w="1681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i/>
                <w:color w:val="auto"/>
                <w:lang w:val="id-ID"/>
              </w:rPr>
            </w:pPr>
            <w:r w:rsidRPr="00087875">
              <w:rPr>
                <w:i/>
                <w:color w:val="auto"/>
                <w:lang w:val="id-ID"/>
              </w:rPr>
              <w:t>B.bassiana</w:t>
            </w:r>
          </w:p>
        </w:tc>
        <w:tc>
          <w:tcPr>
            <w:tcW w:w="119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99%</w:t>
            </w:r>
          </w:p>
        </w:tc>
        <w:tc>
          <w:tcPr>
            <w:tcW w:w="131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99</w:t>
            </w:r>
            <w:r w:rsidRPr="00087875">
              <w:rPr>
                <w:color w:val="auto"/>
                <w:lang w:val="id-ID"/>
              </w:rPr>
              <w:t>%</w:t>
            </w:r>
          </w:p>
        </w:tc>
        <w:tc>
          <w:tcPr>
            <w:tcW w:w="1069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0.0</w:t>
            </w:r>
          </w:p>
        </w:tc>
        <w:tc>
          <w:tcPr>
            <w:tcW w:w="10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0.0</w:t>
            </w:r>
          </w:p>
        </w:tc>
        <w:tc>
          <w:tcPr>
            <w:tcW w:w="145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KC753398</w:t>
            </w:r>
          </w:p>
        </w:tc>
      </w:tr>
      <w:tr w:rsidR="0019052A" w:rsidRPr="00087875" w:rsidTr="00F411FE">
        <w:tc>
          <w:tcPr>
            <w:tcW w:w="5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5.</w:t>
            </w:r>
          </w:p>
        </w:tc>
        <w:tc>
          <w:tcPr>
            <w:tcW w:w="111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Fx-SlpC</w:t>
            </w:r>
          </w:p>
        </w:tc>
        <w:tc>
          <w:tcPr>
            <w:tcW w:w="1681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i/>
                <w:color w:val="auto"/>
                <w:lang w:val="id-ID"/>
              </w:rPr>
            </w:pPr>
            <w:r>
              <w:rPr>
                <w:i/>
                <w:color w:val="auto"/>
                <w:lang w:val="id-ID"/>
              </w:rPr>
              <w:t>B.pseudobassiana</w:t>
            </w:r>
          </w:p>
        </w:tc>
        <w:tc>
          <w:tcPr>
            <w:tcW w:w="119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100%</w:t>
            </w:r>
          </w:p>
        </w:tc>
        <w:tc>
          <w:tcPr>
            <w:tcW w:w="131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84%</w:t>
            </w:r>
          </w:p>
        </w:tc>
        <w:tc>
          <w:tcPr>
            <w:tcW w:w="1069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0.0</w:t>
            </w:r>
          </w:p>
        </w:tc>
        <w:tc>
          <w:tcPr>
            <w:tcW w:w="10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3e-99</w:t>
            </w:r>
          </w:p>
        </w:tc>
        <w:tc>
          <w:tcPr>
            <w:tcW w:w="145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 xml:space="preserve"> NR111598</w:t>
            </w:r>
          </w:p>
        </w:tc>
      </w:tr>
      <w:tr w:rsidR="0019052A" w:rsidRPr="00087875" w:rsidTr="00F411FE">
        <w:tc>
          <w:tcPr>
            <w:tcW w:w="5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6.</w:t>
            </w:r>
          </w:p>
        </w:tc>
        <w:tc>
          <w:tcPr>
            <w:tcW w:w="111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A4-M</w:t>
            </w:r>
            <w:r>
              <w:rPr>
                <w:color w:val="auto"/>
                <w:lang w:val="id-ID"/>
              </w:rPr>
              <w:t>A</w:t>
            </w:r>
          </w:p>
        </w:tc>
        <w:tc>
          <w:tcPr>
            <w:tcW w:w="1681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  <w:r w:rsidRPr="00087875">
              <w:rPr>
                <w:i/>
                <w:color w:val="auto"/>
                <w:lang w:val="id-ID"/>
              </w:rPr>
              <w:t>Metarhizium anisopliae</w:t>
            </w:r>
            <w:r w:rsidRPr="00087875">
              <w:rPr>
                <w:color w:val="auto"/>
                <w:lang w:val="id-ID"/>
              </w:rPr>
              <w:t xml:space="preserve"> var </w:t>
            </w:r>
            <w:r w:rsidRPr="00087875">
              <w:rPr>
                <w:i/>
                <w:color w:val="auto"/>
                <w:lang w:val="id-ID"/>
              </w:rPr>
              <w:t>anisopliae</w:t>
            </w:r>
          </w:p>
        </w:tc>
        <w:tc>
          <w:tcPr>
            <w:tcW w:w="119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100%</w:t>
            </w:r>
          </w:p>
        </w:tc>
        <w:tc>
          <w:tcPr>
            <w:tcW w:w="131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100</w:t>
            </w:r>
            <w:r w:rsidRPr="00087875">
              <w:rPr>
                <w:color w:val="auto"/>
                <w:lang w:val="id-ID"/>
              </w:rPr>
              <w:t>%</w:t>
            </w:r>
          </w:p>
        </w:tc>
        <w:tc>
          <w:tcPr>
            <w:tcW w:w="1069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0.0</w:t>
            </w:r>
          </w:p>
        </w:tc>
        <w:tc>
          <w:tcPr>
            <w:tcW w:w="10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0.0</w:t>
            </w:r>
          </w:p>
        </w:tc>
        <w:tc>
          <w:tcPr>
            <w:tcW w:w="145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EU307929</w:t>
            </w:r>
          </w:p>
        </w:tc>
      </w:tr>
      <w:tr w:rsidR="0019052A" w:rsidRPr="00087875" w:rsidTr="00F411FE">
        <w:tc>
          <w:tcPr>
            <w:tcW w:w="5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 xml:space="preserve">7. </w:t>
            </w:r>
          </w:p>
        </w:tc>
        <w:tc>
          <w:tcPr>
            <w:tcW w:w="111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1 SlpA</w:t>
            </w:r>
          </w:p>
        </w:tc>
        <w:tc>
          <w:tcPr>
            <w:tcW w:w="1681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i/>
                <w:color w:val="auto"/>
                <w:lang w:val="id-ID"/>
              </w:rPr>
            </w:pPr>
            <w:r>
              <w:rPr>
                <w:i/>
                <w:color w:val="auto"/>
                <w:lang w:val="id-ID"/>
              </w:rPr>
              <w:t xml:space="preserve">M. </w:t>
            </w:r>
            <w:r w:rsidRPr="00087875">
              <w:rPr>
                <w:i/>
                <w:color w:val="auto"/>
                <w:lang w:val="id-ID"/>
              </w:rPr>
              <w:t>robertsii</w:t>
            </w:r>
          </w:p>
        </w:tc>
        <w:tc>
          <w:tcPr>
            <w:tcW w:w="119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100%</w:t>
            </w:r>
          </w:p>
        </w:tc>
        <w:tc>
          <w:tcPr>
            <w:tcW w:w="131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96%</w:t>
            </w:r>
          </w:p>
        </w:tc>
        <w:tc>
          <w:tcPr>
            <w:tcW w:w="1069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0.0</w:t>
            </w:r>
          </w:p>
        </w:tc>
        <w:tc>
          <w:tcPr>
            <w:tcW w:w="10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0.0</w:t>
            </w:r>
          </w:p>
        </w:tc>
        <w:tc>
          <w:tcPr>
            <w:tcW w:w="145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NR132011</w:t>
            </w:r>
          </w:p>
        </w:tc>
      </w:tr>
      <w:tr w:rsidR="0019052A" w:rsidRPr="00087875" w:rsidTr="00F411FE">
        <w:tc>
          <w:tcPr>
            <w:tcW w:w="5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8.</w:t>
            </w:r>
          </w:p>
        </w:tc>
        <w:tc>
          <w:tcPr>
            <w:tcW w:w="111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G2LB</w:t>
            </w:r>
          </w:p>
        </w:tc>
        <w:tc>
          <w:tcPr>
            <w:tcW w:w="1681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i/>
                <w:color w:val="auto"/>
                <w:lang w:val="id-ID"/>
              </w:rPr>
            </w:pPr>
            <w:r>
              <w:rPr>
                <w:i/>
                <w:color w:val="auto"/>
                <w:lang w:val="id-ID"/>
              </w:rPr>
              <w:t>M.quizhouense</w:t>
            </w:r>
          </w:p>
        </w:tc>
        <w:tc>
          <w:tcPr>
            <w:tcW w:w="119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100%</w:t>
            </w:r>
          </w:p>
        </w:tc>
        <w:tc>
          <w:tcPr>
            <w:tcW w:w="131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89%</w:t>
            </w:r>
          </w:p>
        </w:tc>
        <w:tc>
          <w:tcPr>
            <w:tcW w:w="1069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0.0</w:t>
            </w:r>
          </w:p>
        </w:tc>
        <w:tc>
          <w:tcPr>
            <w:tcW w:w="10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1e-142</w:t>
            </w:r>
          </w:p>
        </w:tc>
        <w:tc>
          <w:tcPr>
            <w:tcW w:w="145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HQ331465</w:t>
            </w:r>
          </w:p>
        </w:tc>
      </w:tr>
      <w:tr w:rsidR="0019052A" w:rsidRPr="00087875" w:rsidTr="00F411FE">
        <w:tc>
          <w:tcPr>
            <w:tcW w:w="5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9.</w:t>
            </w:r>
          </w:p>
        </w:tc>
        <w:tc>
          <w:tcPr>
            <w:tcW w:w="111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14 Slpc</w:t>
            </w:r>
          </w:p>
        </w:tc>
        <w:tc>
          <w:tcPr>
            <w:tcW w:w="1681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i/>
                <w:color w:val="auto"/>
                <w:lang w:val="id-ID"/>
              </w:rPr>
            </w:pPr>
            <w:r>
              <w:rPr>
                <w:i/>
                <w:color w:val="auto"/>
                <w:lang w:val="id-ID"/>
              </w:rPr>
              <w:t>M. brunneum</w:t>
            </w:r>
          </w:p>
        </w:tc>
        <w:tc>
          <w:tcPr>
            <w:tcW w:w="119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99%</w:t>
            </w:r>
          </w:p>
        </w:tc>
        <w:tc>
          <w:tcPr>
            <w:tcW w:w="131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87%</w:t>
            </w:r>
          </w:p>
        </w:tc>
        <w:tc>
          <w:tcPr>
            <w:tcW w:w="1069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0.0</w:t>
            </w:r>
          </w:p>
        </w:tc>
        <w:tc>
          <w:tcPr>
            <w:tcW w:w="10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4e-118</w:t>
            </w:r>
          </w:p>
        </w:tc>
        <w:tc>
          <w:tcPr>
            <w:tcW w:w="145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KM371261</w:t>
            </w:r>
          </w:p>
        </w:tc>
      </w:tr>
      <w:tr w:rsidR="0019052A" w:rsidRPr="00087875" w:rsidTr="00F411FE">
        <w:tc>
          <w:tcPr>
            <w:tcW w:w="5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10.</w:t>
            </w:r>
          </w:p>
        </w:tc>
        <w:tc>
          <w:tcPr>
            <w:tcW w:w="111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W4</w:t>
            </w:r>
          </w:p>
        </w:tc>
        <w:tc>
          <w:tcPr>
            <w:tcW w:w="1681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i/>
                <w:color w:val="auto"/>
                <w:lang w:val="id-ID"/>
              </w:rPr>
            </w:pPr>
            <w:r w:rsidRPr="00087875">
              <w:rPr>
                <w:i/>
                <w:color w:val="auto"/>
                <w:lang w:val="id-ID"/>
              </w:rPr>
              <w:t>Isaria fumosorosea</w:t>
            </w:r>
          </w:p>
        </w:tc>
        <w:tc>
          <w:tcPr>
            <w:tcW w:w="119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100%</w:t>
            </w:r>
          </w:p>
        </w:tc>
        <w:tc>
          <w:tcPr>
            <w:tcW w:w="131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100</w:t>
            </w:r>
            <w:r w:rsidRPr="00087875">
              <w:rPr>
                <w:color w:val="auto"/>
                <w:lang w:val="id-ID"/>
              </w:rPr>
              <w:t>%</w:t>
            </w:r>
          </w:p>
        </w:tc>
        <w:tc>
          <w:tcPr>
            <w:tcW w:w="1069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0.0</w:t>
            </w:r>
          </w:p>
        </w:tc>
        <w:tc>
          <w:tcPr>
            <w:tcW w:w="10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0.0</w:t>
            </w:r>
          </w:p>
        </w:tc>
        <w:tc>
          <w:tcPr>
            <w:tcW w:w="145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GU354345</w:t>
            </w:r>
          </w:p>
        </w:tc>
      </w:tr>
      <w:tr w:rsidR="0019052A" w:rsidRPr="00087875" w:rsidTr="00F411FE">
        <w:tc>
          <w:tcPr>
            <w:tcW w:w="5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11.</w:t>
            </w:r>
          </w:p>
        </w:tc>
        <w:tc>
          <w:tcPr>
            <w:tcW w:w="111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21-RC</w:t>
            </w:r>
          </w:p>
        </w:tc>
        <w:tc>
          <w:tcPr>
            <w:tcW w:w="1681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i/>
                <w:color w:val="auto"/>
                <w:lang w:val="id-ID"/>
              </w:rPr>
            </w:pPr>
            <w:r>
              <w:rPr>
                <w:i/>
                <w:color w:val="auto"/>
                <w:lang w:val="id-ID"/>
              </w:rPr>
              <w:t>I.farinosa</w:t>
            </w:r>
          </w:p>
        </w:tc>
        <w:tc>
          <w:tcPr>
            <w:tcW w:w="119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100%</w:t>
            </w:r>
          </w:p>
        </w:tc>
        <w:tc>
          <w:tcPr>
            <w:tcW w:w="131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91%</w:t>
            </w:r>
          </w:p>
        </w:tc>
        <w:tc>
          <w:tcPr>
            <w:tcW w:w="1069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0.0</w:t>
            </w:r>
          </w:p>
        </w:tc>
        <w:tc>
          <w:tcPr>
            <w:tcW w:w="10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6e-121</w:t>
            </w:r>
          </w:p>
        </w:tc>
        <w:tc>
          <w:tcPr>
            <w:tcW w:w="145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HQ880828</w:t>
            </w:r>
          </w:p>
        </w:tc>
      </w:tr>
      <w:tr w:rsidR="0019052A" w:rsidRPr="00087875" w:rsidTr="00F411FE">
        <w:tc>
          <w:tcPr>
            <w:tcW w:w="5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12.</w:t>
            </w:r>
          </w:p>
        </w:tc>
        <w:tc>
          <w:tcPr>
            <w:tcW w:w="111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C5</w:t>
            </w:r>
          </w:p>
        </w:tc>
        <w:tc>
          <w:tcPr>
            <w:tcW w:w="1681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rPr>
                <w:i/>
                <w:color w:val="auto"/>
                <w:lang w:val="id-ID"/>
              </w:rPr>
            </w:pPr>
            <w:r>
              <w:rPr>
                <w:i/>
                <w:color w:val="auto"/>
                <w:lang w:val="id-ID"/>
              </w:rPr>
              <w:t>Lecanicillium muscarium</w:t>
            </w:r>
          </w:p>
        </w:tc>
        <w:tc>
          <w:tcPr>
            <w:tcW w:w="1196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99%</w:t>
            </w:r>
          </w:p>
        </w:tc>
        <w:tc>
          <w:tcPr>
            <w:tcW w:w="131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99</w:t>
            </w:r>
            <w:r w:rsidRPr="00087875">
              <w:rPr>
                <w:color w:val="auto"/>
                <w:lang w:val="id-ID"/>
              </w:rPr>
              <w:t>%</w:t>
            </w:r>
          </w:p>
        </w:tc>
        <w:tc>
          <w:tcPr>
            <w:tcW w:w="1069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 w:rsidRPr="00087875">
              <w:rPr>
                <w:color w:val="auto"/>
                <w:lang w:val="id-ID"/>
              </w:rPr>
              <w:t>0.0</w:t>
            </w:r>
          </w:p>
        </w:tc>
        <w:tc>
          <w:tcPr>
            <w:tcW w:w="1070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0.0</w:t>
            </w:r>
          </w:p>
        </w:tc>
        <w:tc>
          <w:tcPr>
            <w:tcW w:w="1453" w:type="dxa"/>
            <w:shd w:val="clear" w:color="auto" w:fill="auto"/>
          </w:tcPr>
          <w:p w:rsidR="0019052A" w:rsidRPr="00087875" w:rsidRDefault="0019052A" w:rsidP="00F411FE">
            <w:pPr>
              <w:spacing w:line="240" w:lineRule="auto"/>
              <w:jc w:val="center"/>
              <w:rPr>
                <w:color w:val="auto"/>
                <w:lang w:val="id-ID"/>
              </w:rPr>
            </w:pPr>
            <w:r>
              <w:rPr>
                <w:color w:val="auto"/>
                <w:lang w:val="id-ID"/>
              </w:rPr>
              <w:t>NR111096</w:t>
            </w:r>
          </w:p>
        </w:tc>
      </w:tr>
    </w:tbl>
    <w:p w:rsidR="0060587C" w:rsidRDefault="0060587C" w:rsidP="0019052A">
      <w:pPr>
        <w:tabs>
          <w:tab w:val="clear" w:pos="709"/>
        </w:tabs>
        <w:suppressAutoHyphens w:val="0"/>
        <w:spacing w:after="200" w:line="276" w:lineRule="auto"/>
        <w:rPr>
          <w:color w:val="auto"/>
        </w:rPr>
      </w:pPr>
    </w:p>
    <w:p w:rsidR="0060587C" w:rsidRDefault="0060587C">
      <w:pPr>
        <w:tabs>
          <w:tab w:val="clear" w:pos="709"/>
        </w:tabs>
        <w:suppressAutoHyphens w:val="0"/>
        <w:spacing w:after="200" w:line="276" w:lineRule="auto"/>
        <w:rPr>
          <w:color w:val="auto"/>
        </w:rPr>
      </w:pPr>
      <w:r>
        <w:rPr>
          <w:color w:val="auto"/>
        </w:rPr>
        <w:br w:type="page"/>
      </w:r>
    </w:p>
    <w:p w:rsidR="0019052A" w:rsidRDefault="0019052A" w:rsidP="0019052A">
      <w:pPr>
        <w:tabs>
          <w:tab w:val="clear" w:pos="709"/>
        </w:tabs>
        <w:suppressAutoHyphens w:val="0"/>
        <w:spacing w:after="200" w:line="276" w:lineRule="auto"/>
        <w:rPr>
          <w:color w:val="auto"/>
        </w:rPr>
      </w:pPr>
    </w:p>
    <w:p w:rsidR="0019052A" w:rsidRPr="0060587C" w:rsidRDefault="0060587C" w:rsidP="0019052A">
      <w:pPr>
        <w:tabs>
          <w:tab w:val="clear" w:pos="709"/>
        </w:tabs>
        <w:suppressAutoHyphens w:val="0"/>
        <w:spacing w:after="200" w:line="276" w:lineRule="auto"/>
        <w:rPr>
          <w:color w:val="auto"/>
        </w:rPr>
      </w:pPr>
      <w:r>
        <w:rPr>
          <w:color w:val="auto"/>
          <w:lang w:val="id-ID"/>
        </w:rPr>
        <w:t xml:space="preserve">Table 3. </w:t>
      </w:r>
      <w:r>
        <w:rPr>
          <w:color w:val="auto"/>
        </w:rPr>
        <w:t xml:space="preserve">Impacts of </w:t>
      </w:r>
      <w:r w:rsidR="0019052A" w:rsidRPr="00E515D3">
        <w:rPr>
          <w:i/>
          <w:color w:val="auto"/>
          <w:lang w:val="id-ID"/>
        </w:rPr>
        <w:t>B.bassiana</w:t>
      </w:r>
      <w:r w:rsidR="0019052A">
        <w:rPr>
          <w:color w:val="auto"/>
          <w:lang w:val="id-ID"/>
        </w:rPr>
        <w:t xml:space="preserve"> (isolate FD) </w:t>
      </w:r>
      <w:r>
        <w:rPr>
          <w:color w:val="auto"/>
        </w:rPr>
        <w:t>concentration on horizontal transfer of spores between clover root borer adults*.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20"/>
        <w:gridCol w:w="2340"/>
      </w:tblGrid>
      <w:tr w:rsidR="00C56B53" w:rsidTr="0060587C">
        <w:tc>
          <w:tcPr>
            <w:tcW w:w="3168" w:type="dxa"/>
            <w:shd w:val="clear" w:color="auto" w:fill="auto"/>
          </w:tcPr>
          <w:p w:rsidR="00C56B53" w:rsidRPr="00910754" w:rsidRDefault="0060587C" w:rsidP="00F411FE">
            <w:pPr>
              <w:pStyle w:val="Default"/>
              <w:rPr>
                <w:noProof/>
                <w:lang w:val="id-ID"/>
              </w:rPr>
            </w:pPr>
            <w:r w:rsidRPr="0060587C">
              <w:rPr>
                <w:noProof/>
              </w:rPr>
              <w:t>Concentration</w:t>
            </w:r>
            <w:r w:rsidR="00C56B53" w:rsidRPr="0060587C">
              <w:rPr>
                <w:noProof/>
                <w:lang w:val="id-ID"/>
              </w:rPr>
              <w:t xml:space="preserve"> </w:t>
            </w:r>
            <w:r w:rsidR="00C56B53" w:rsidRPr="00910754">
              <w:rPr>
                <w:noProof/>
                <w:lang w:val="id-ID"/>
              </w:rPr>
              <w:t>(spores/ml)</w:t>
            </w:r>
          </w:p>
        </w:tc>
        <w:tc>
          <w:tcPr>
            <w:tcW w:w="3420" w:type="dxa"/>
            <w:shd w:val="clear" w:color="auto" w:fill="auto"/>
          </w:tcPr>
          <w:p w:rsidR="00C56B53" w:rsidRPr="0060587C" w:rsidRDefault="0060587C" w:rsidP="0060587C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 xml:space="preserve">Number </w:t>
            </w:r>
            <w:r w:rsidRPr="0060587C">
              <w:rPr>
                <w:noProof/>
              </w:rPr>
              <w:t>(%)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 xml:space="preserve">of clover root borer showing </w:t>
            </w:r>
            <w:r w:rsidR="00C56B53">
              <w:rPr>
                <w:noProof/>
                <w:lang w:val="id-ID"/>
              </w:rPr>
              <w:t>d</w:t>
            </w:r>
            <w:r w:rsidR="00C56B53" w:rsidRPr="00910754">
              <w:rPr>
                <w:noProof/>
                <w:lang w:val="id-ID"/>
              </w:rPr>
              <w:t>e</w:t>
            </w:r>
            <w:r w:rsidR="00C56B53">
              <w:rPr>
                <w:noProof/>
                <w:lang w:val="id-ID"/>
              </w:rPr>
              <w:t>a</w:t>
            </w:r>
            <w:r w:rsidR="00C56B53" w:rsidRPr="00910754">
              <w:rPr>
                <w:noProof/>
                <w:lang w:val="id-ID"/>
              </w:rPr>
              <w:t xml:space="preserve">d with mycosis by </w:t>
            </w:r>
            <w:r w:rsidR="00C56B53" w:rsidRPr="00910754">
              <w:rPr>
                <w:i/>
                <w:noProof/>
                <w:lang w:val="id-ID"/>
              </w:rPr>
              <w:t>Beauveria</w:t>
            </w:r>
          </w:p>
        </w:tc>
        <w:tc>
          <w:tcPr>
            <w:tcW w:w="2340" w:type="dxa"/>
            <w:shd w:val="clear" w:color="auto" w:fill="auto"/>
          </w:tcPr>
          <w:p w:rsidR="00C56B53" w:rsidRPr="00910754" w:rsidRDefault="0060587C" w:rsidP="0060587C">
            <w:pPr>
              <w:pStyle w:val="Default"/>
              <w:jc w:val="center"/>
              <w:rPr>
                <w:noProof/>
                <w:lang w:val="id-ID"/>
              </w:rPr>
            </w:pPr>
            <w:r>
              <w:rPr>
                <w:noProof/>
              </w:rPr>
              <w:t xml:space="preserve">Number of clover root borer </w:t>
            </w:r>
            <w:r w:rsidR="00C56B53">
              <w:rPr>
                <w:noProof/>
                <w:lang w:val="id-ID"/>
              </w:rPr>
              <w:t>d</w:t>
            </w:r>
            <w:r w:rsidR="00C56B53" w:rsidRPr="00910754">
              <w:rPr>
                <w:noProof/>
                <w:lang w:val="id-ID"/>
              </w:rPr>
              <w:t>e</w:t>
            </w:r>
            <w:r w:rsidR="00C56B53">
              <w:rPr>
                <w:noProof/>
                <w:lang w:val="id-ID"/>
              </w:rPr>
              <w:t>a</w:t>
            </w:r>
            <w:r w:rsidR="00C56B53" w:rsidRPr="00910754">
              <w:rPr>
                <w:noProof/>
                <w:lang w:val="id-ID"/>
              </w:rPr>
              <w:t>d without mycosis</w:t>
            </w:r>
          </w:p>
        </w:tc>
      </w:tr>
      <w:tr w:rsidR="00C56B53" w:rsidTr="0060587C">
        <w:tc>
          <w:tcPr>
            <w:tcW w:w="3168" w:type="dxa"/>
            <w:shd w:val="clear" w:color="auto" w:fill="auto"/>
          </w:tcPr>
          <w:p w:rsidR="00C56B53" w:rsidRPr="00910754" w:rsidRDefault="0060587C" w:rsidP="00F411FE">
            <w:pPr>
              <w:pStyle w:val="Default"/>
              <w:rPr>
                <w:noProof/>
                <w:lang w:val="id-ID"/>
              </w:rPr>
            </w:pPr>
            <w:r>
              <w:rPr>
                <w:noProof/>
              </w:rPr>
              <w:t>C</w:t>
            </w:r>
            <w:r w:rsidR="00C56B53" w:rsidRPr="00910754">
              <w:rPr>
                <w:noProof/>
                <w:lang w:val="id-ID"/>
              </w:rPr>
              <w:t>ontrol</w:t>
            </w:r>
          </w:p>
        </w:tc>
        <w:tc>
          <w:tcPr>
            <w:tcW w:w="3420" w:type="dxa"/>
            <w:shd w:val="clear" w:color="auto" w:fill="auto"/>
          </w:tcPr>
          <w:p w:rsidR="00C56B53" w:rsidRPr="00910754" w:rsidRDefault="00C56B53" w:rsidP="0060587C">
            <w:pPr>
              <w:pStyle w:val="Default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12 (26.67)</w:t>
            </w:r>
          </w:p>
        </w:tc>
        <w:tc>
          <w:tcPr>
            <w:tcW w:w="2340" w:type="dxa"/>
            <w:shd w:val="clear" w:color="auto" w:fill="auto"/>
          </w:tcPr>
          <w:p w:rsidR="00C56B53" w:rsidRPr="00910754" w:rsidRDefault="00C56B53" w:rsidP="0060587C">
            <w:pPr>
              <w:pStyle w:val="Default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 (6.67)</w:t>
            </w:r>
          </w:p>
        </w:tc>
      </w:tr>
      <w:tr w:rsidR="00C56B53" w:rsidTr="0060587C">
        <w:tc>
          <w:tcPr>
            <w:tcW w:w="3168" w:type="dxa"/>
            <w:shd w:val="clear" w:color="auto" w:fill="auto"/>
          </w:tcPr>
          <w:p w:rsidR="00C56B53" w:rsidRPr="002E51B8" w:rsidRDefault="0060587C" w:rsidP="00F411FE">
            <w:pPr>
              <w:pStyle w:val="Default"/>
              <w:rPr>
                <w:noProof/>
                <w:lang w:val="id-ID"/>
              </w:rPr>
            </w:pPr>
            <w:r>
              <w:rPr>
                <w:noProof/>
              </w:rPr>
              <w:t>L</w:t>
            </w:r>
            <w:r w:rsidR="00C56B53">
              <w:rPr>
                <w:noProof/>
                <w:lang w:val="id-ID"/>
              </w:rPr>
              <w:t>ow concentration (</w:t>
            </w:r>
            <w:r w:rsidR="00C56B53" w:rsidRPr="00910754">
              <w:rPr>
                <w:noProof/>
                <w:lang w:val="id-ID"/>
              </w:rPr>
              <w:t>10</w:t>
            </w:r>
            <w:r w:rsidR="00C56B53" w:rsidRPr="00910754">
              <w:rPr>
                <w:noProof/>
                <w:vertAlign w:val="superscript"/>
                <w:lang w:val="id-ID"/>
              </w:rPr>
              <w:t>5</w:t>
            </w:r>
            <w:r w:rsidR="00C56B53">
              <w:rPr>
                <w:noProof/>
                <w:lang w:val="id-ID"/>
              </w:rPr>
              <w:t xml:space="preserve">) </w:t>
            </w:r>
          </w:p>
        </w:tc>
        <w:tc>
          <w:tcPr>
            <w:tcW w:w="3420" w:type="dxa"/>
            <w:shd w:val="clear" w:color="auto" w:fill="auto"/>
          </w:tcPr>
          <w:p w:rsidR="00C56B53" w:rsidRPr="00910754" w:rsidRDefault="00C56B53" w:rsidP="0060587C">
            <w:pPr>
              <w:pStyle w:val="Default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12 (26.67)</w:t>
            </w:r>
          </w:p>
        </w:tc>
        <w:tc>
          <w:tcPr>
            <w:tcW w:w="2340" w:type="dxa"/>
            <w:shd w:val="clear" w:color="auto" w:fill="auto"/>
          </w:tcPr>
          <w:p w:rsidR="00C56B53" w:rsidRPr="00910754" w:rsidRDefault="00C56B53" w:rsidP="0060587C">
            <w:pPr>
              <w:pStyle w:val="Default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 (2.22)</w:t>
            </w:r>
          </w:p>
        </w:tc>
      </w:tr>
      <w:tr w:rsidR="00C56B53" w:rsidTr="0060587C">
        <w:tc>
          <w:tcPr>
            <w:tcW w:w="3168" w:type="dxa"/>
            <w:shd w:val="clear" w:color="auto" w:fill="auto"/>
          </w:tcPr>
          <w:p w:rsidR="00C56B53" w:rsidRPr="002E51B8" w:rsidRDefault="0060587C" w:rsidP="00F411FE">
            <w:pPr>
              <w:pStyle w:val="Default"/>
              <w:rPr>
                <w:noProof/>
                <w:lang w:val="id-ID"/>
              </w:rPr>
            </w:pPr>
            <w:r>
              <w:rPr>
                <w:noProof/>
              </w:rPr>
              <w:t>H</w:t>
            </w:r>
            <w:r w:rsidR="00C56B53">
              <w:rPr>
                <w:noProof/>
                <w:lang w:val="id-ID"/>
              </w:rPr>
              <w:t>igh c</w:t>
            </w:r>
            <w:r w:rsidR="00C56B53" w:rsidRPr="00910754">
              <w:rPr>
                <w:noProof/>
                <w:lang w:val="id-ID"/>
              </w:rPr>
              <w:t xml:space="preserve">oncentration </w:t>
            </w:r>
            <w:r w:rsidR="00C56B53">
              <w:rPr>
                <w:noProof/>
                <w:lang w:val="id-ID"/>
              </w:rPr>
              <w:t>(</w:t>
            </w:r>
            <w:r w:rsidR="00C56B53">
              <w:rPr>
                <w:color w:val="auto"/>
                <w:lang w:val="id-ID"/>
              </w:rPr>
              <w:t>9.7 x 10</w:t>
            </w:r>
            <w:r w:rsidR="00C56B53">
              <w:rPr>
                <w:color w:val="auto"/>
                <w:vertAlign w:val="superscript"/>
                <w:lang w:val="id-ID"/>
              </w:rPr>
              <w:t>7</w:t>
            </w:r>
            <w:r w:rsidR="00C56B53">
              <w:rPr>
                <w:color w:val="auto"/>
                <w:lang w:val="id-ID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C56B53" w:rsidRPr="00910754" w:rsidRDefault="007F0767" w:rsidP="0060587C">
            <w:pPr>
              <w:pStyle w:val="Default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30</w:t>
            </w:r>
            <w:r w:rsidR="00C56B53">
              <w:rPr>
                <w:noProof/>
                <w:lang w:val="id-ID"/>
              </w:rPr>
              <w:t xml:space="preserve"> (75.56)</w:t>
            </w:r>
          </w:p>
        </w:tc>
        <w:tc>
          <w:tcPr>
            <w:tcW w:w="2340" w:type="dxa"/>
            <w:shd w:val="clear" w:color="auto" w:fill="auto"/>
          </w:tcPr>
          <w:p w:rsidR="00C56B53" w:rsidRPr="00910754" w:rsidRDefault="00C56B53" w:rsidP="0060587C">
            <w:pPr>
              <w:pStyle w:val="Default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 (2.22)</w:t>
            </w:r>
          </w:p>
        </w:tc>
      </w:tr>
    </w:tbl>
    <w:p w:rsidR="0060587C" w:rsidRDefault="0060587C" w:rsidP="0019052A">
      <w:pPr>
        <w:pStyle w:val="Default"/>
        <w:rPr>
          <w:noProof/>
        </w:rPr>
      </w:pPr>
    </w:p>
    <w:p w:rsidR="0019052A" w:rsidRDefault="0060587C" w:rsidP="0019052A">
      <w:pPr>
        <w:pStyle w:val="Default"/>
        <w:rPr>
          <w:noProof/>
          <w:lang w:val="id-ID"/>
        </w:rPr>
      </w:pPr>
      <w:r>
        <w:rPr>
          <w:noProof/>
        </w:rPr>
        <w:t>*</w:t>
      </w:r>
      <w:r w:rsidR="0019052A">
        <w:rPr>
          <w:noProof/>
          <w:lang w:val="id-ID"/>
        </w:rPr>
        <w:t xml:space="preserve"> n = 45. </w:t>
      </w:r>
    </w:p>
    <w:p w:rsidR="00382B6A" w:rsidRDefault="00382B6A" w:rsidP="0019052A">
      <w:pPr>
        <w:pStyle w:val="Default"/>
        <w:rPr>
          <w:noProof/>
          <w:lang w:val="id-ID"/>
        </w:rPr>
      </w:pPr>
    </w:p>
    <w:p w:rsidR="0019052A" w:rsidRDefault="0019052A" w:rsidP="000F6F19">
      <w:pPr>
        <w:tabs>
          <w:tab w:val="clear" w:pos="709"/>
        </w:tabs>
        <w:suppressAutoHyphens w:val="0"/>
        <w:spacing w:after="200" w:line="276" w:lineRule="auto"/>
        <w:rPr>
          <w:color w:val="auto"/>
        </w:rPr>
      </w:pPr>
    </w:p>
    <w:p w:rsidR="0047761B" w:rsidRDefault="00540663"/>
    <w:sectPr w:rsidR="0047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19"/>
    <w:rsid w:val="00070A0A"/>
    <w:rsid w:val="000B1460"/>
    <w:rsid w:val="000F611F"/>
    <w:rsid w:val="000F6F19"/>
    <w:rsid w:val="00101043"/>
    <w:rsid w:val="0019052A"/>
    <w:rsid w:val="00235409"/>
    <w:rsid w:val="0031076B"/>
    <w:rsid w:val="00334536"/>
    <w:rsid w:val="00382B6A"/>
    <w:rsid w:val="004304D6"/>
    <w:rsid w:val="00536FD2"/>
    <w:rsid w:val="0060587C"/>
    <w:rsid w:val="0065202F"/>
    <w:rsid w:val="00742BA9"/>
    <w:rsid w:val="007B6C94"/>
    <w:rsid w:val="007F0767"/>
    <w:rsid w:val="00822C2D"/>
    <w:rsid w:val="009B75CB"/>
    <w:rsid w:val="00AD41F6"/>
    <w:rsid w:val="00AF51EE"/>
    <w:rsid w:val="00B2221A"/>
    <w:rsid w:val="00C31400"/>
    <w:rsid w:val="00C56B53"/>
    <w:rsid w:val="00C676A7"/>
    <w:rsid w:val="00D34B46"/>
    <w:rsid w:val="00E10BCC"/>
    <w:rsid w:val="00E15245"/>
    <w:rsid w:val="00E3569E"/>
    <w:rsid w:val="00F052FF"/>
    <w:rsid w:val="00F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113D6-9CD8-4440-ADEF-E0771DD1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19"/>
    <w:pPr>
      <w:tabs>
        <w:tab w:val="left" w:pos="709"/>
      </w:tabs>
      <w:suppressAutoHyphens/>
      <w:spacing w:after="0" w:line="100" w:lineRule="atLeast"/>
    </w:pPr>
    <w:rPr>
      <w:rFonts w:eastAsia="SimSu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6F19"/>
    <w:pPr>
      <w:autoSpaceDE w:val="0"/>
      <w:autoSpaceDN w:val="0"/>
      <w:adjustRightInd w:val="0"/>
      <w:spacing w:after="0" w:line="240" w:lineRule="auto"/>
    </w:pPr>
    <w:rPr>
      <w:rFonts w:eastAsia="SimSu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19"/>
    <w:rPr>
      <w:rFonts w:ascii="Tahoma" w:eastAsia="SimSu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MINEF\Summer\CRB%20manuscript\data%20CRB%20vs%20fung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Sheet2!$C$2</c:f>
              <c:strCache>
                <c:ptCount val="1"/>
                <c:pt idx="0">
                  <c:v>control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plus"/>
            <c:size val="6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Sheet2!$C$3:$C$16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1.6666666666666667</c:v>
                </c:pt>
                <c:pt idx="3">
                  <c:v>1.6666666666666667</c:v>
                </c:pt>
                <c:pt idx="4">
                  <c:v>1.6666666666666667</c:v>
                </c:pt>
                <c:pt idx="5">
                  <c:v>1.6666666666666667</c:v>
                </c:pt>
                <c:pt idx="6">
                  <c:v>1.6666666666666667</c:v>
                </c:pt>
                <c:pt idx="7">
                  <c:v>1.6666666666666667</c:v>
                </c:pt>
                <c:pt idx="8">
                  <c:v>10</c:v>
                </c:pt>
                <c:pt idx="9">
                  <c:v>10</c:v>
                </c:pt>
                <c:pt idx="10">
                  <c:v>11.666666666666668</c:v>
                </c:pt>
                <c:pt idx="11">
                  <c:v>11.666666666666668</c:v>
                </c:pt>
                <c:pt idx="12">
                  <c:v>11.666666666666668</c:v>
                </c:pt>
                <c:pt idx="13">
                  <c:v>11.666666666666668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Sheet2!$D$2</c:f>
              <c:strCache>
                <c:ptCount val="1"/>
                <c:pt idx="0">
                  <c:v>Beauveria bassiana (W1)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Sheet2!$D$3:$D$16</c:f>
              <c:numCache>
                <c:formatCode>General</c:formatCode>
                <c:ptCount val="1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11.666666666666666</c:v>
                </c:pt>
                <c:pt idx="4">
                  <c:v>40</c:v>
                </c:pt>
                <c:pt idx="5">
                  <c:v>63.333333333333329</c:v>
                </c:pt>
                <c:pt idx="6">
                  <c:v>96.666666666666671</c:v>
                </c:pt>
                <c:pt idx="7">
                  <c:v>98.333333333333343</c:v>
                </c:pt>
                <c:pt idx="8">
                  <c:v>98.333333333333343</c:v>
                </c:pt>
                <c:pt idx="9">
                  <c:v>98.333333333333343</c:v>
                </c:pt>
                <c:pt idx="10">
                  <c:v>98.333333333333343</c:v>
                </c:pt>
                <c:pt idx="11">
                  <c:v>98.333333333333343</c:v>
                </c:pt>
                <c:pt idx="12">
                  <c:v>98.333333333333343</c:v>
                </c:pt>
                <c:pt idx="13">
                  <c:v>98.333333333333343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Sheet2!$E$2</c:f>
              <c:strCache>
                <c:ptCount val="1"/>
                <c:pt idx="0">
                  <c:v>Beauveria bassiana (FD)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Sheet2!$E$3:$E$16</c:f>
              <c:numCache>
                <c:formatCode>General</c:formatCode>
                <c:ptCount val="14"/>
                <c:pt idx="0">
                  <c:v>1.6666666666666667</c:v>
                </c:pt>
                <c:pt idx="1">
                  <c:v>1.6666666666666667</c:v>
                </c:pt>
                <c:pt idx="2">
                  <c:v>1.6666666666666667</c:v>
                </c:pt>
                <c:pt idx="3">
                  <c:v>5</c:v>
                </c:pt>
                <c:pt idx="4">
                  <c:v>39.999999999999993</c:v>
                </c:pt>
                <c:pt idx="5">
                  <c:v>65</c:v>
                </c:pt>
                <c:pt idx="6">
                  <c:v>93.333333333333343</c:v>
                </c:pt>
                <c:pt idx="7">
                  <c:v>98.333333333333343</c:v>
                </c:pt>
                <c:pt idx="8">
                  <c:v>98.333333333333343</c:v>
                </c:pt>
                <c:pt idx="9">
                  <c:v>98.333333333333343</c:v>
                </c:pt>
                <c:pt idx="10">
                  <c:v>98.333333333333343</c:v>
                </c:pt>
                <c:pt idx="11">
                  <c:v>98.333333333333343</c:v>
                </c:pt>
                <c:pt idx="12">
                  <c:v>98.333333333333343</c:v>
                </c:pt>
                <c:pt idx="13">
                  <c:v>98.333333333333343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Sheet2!$F$2</c:f>
              <c:strCache>
                <c:ptCount val="1"/>
                <c:pt idx="0">
                  <c:v>Metarhizium anisopliae (C)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Sheet2!$F$3:$F$16</c:f>
              <c:numCache>
                <c:formatCode>General</c:formatCode>
                <c:ptCount val="14"/>
                <c:pt idx="0">
                  <c:v>3.3334999999999999</c:v>
                </c:pt>
                <c:pt idx="1">
                  <c:v>3.3334999999999999</c:v>
                </c:pt>
                <c:pt idx="2">
                  <c:v>6.666666666666667</c:v>
                </c:pt>
                <c:pt idx="3">
                  <c:v>21.666666666666664</c:v>
                </c:pt>
                <c:pt idx="4">
                  <c:v>50</c:v>
                </c:pt>
                <c:pt idx="5">
                  <c:v>86.666666666666657</c:v>
                </c:pt>
                <c:pt idx="6">
                  <c:v>93.333333333333343</c:v>
                </c:pt>
                <c:pt idx="7">
                  <c:v>95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Sheet2!$G$2</c:f>
              <c:strCache>
                <c:ptCount val="1"/>
                <c:pt idx="0">
                  <c:v>Isaria fumosorosea (C)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Sheet2!$G$3:$G$16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16.666666666666664</c:v>
                </c:pt>
                <c:pt idx="4">
                  <c:v>51.666666666666671</c:v>
                </c:pt>
                <c:pt idx="5">
                  <c:v>75</c:v>
                </c:pt>
                <c:pt idx="6">
                  <c:v>81.666666666666657</c:v>
                </c:pt>
                <c:pt idx="7">
                  <c:v>85</c:v>
                </c:pt>
                <c:pt idx="8">
                  <c:v>86.666666666666657</c:v>
                </c:pt>
                <c:pt idx="9">
                  <c:v>90</c:v>
                </c:pt>
                <c:pt idx="10">
                  <c:v>91.666666666666671</c:v>
                </c:pt>
                <c:pt idx="11">
                  <c:v>95</c:v>
                </c:pt>
                <c:pt idx="12">
                  <c:v>96.666666666666657</c:v>
                </c:pt>
                <c:pt idx="13">
                  <c:v>98.333333333333343</c:v>
                </c:pt>
              </c:numCache>
            </c:numRef>
          </c:val>
          <c:smooth val="0"/>
        </c:ser>
        <c:ser>
          <c:idx val="6"/>
          <c:order val="5"/>
          <c:tx>
            <c:strRef>
              <c:f>Sheet2!$H$2</c:f>
              <c:strCache>
                <c:ptCount val="1"/>
                <c:pt idx="0">
                  <c:v>Isaria fumosorosea (W4)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Sheet2!$H$3:$H$16</c:f>
              <c:numCache>
                <c:formatCode>General</c:formatCode>
                <c:ptCount val="14"/>
                <c:pt idx="0">
                  <c:v>1.6666666666666667</c:v>
                </c:pt>
                <c:pt idx="1">
                  <c:v>1.6666666666666667</c:v>
                </c:pt>
                <c:pt idx="2">
                  <c:v>1.6666666666666667</c:v>
                </c:pt>
                <c:pt idx="3">
                  <c:v>3.3333333333333335</c:v>
                </c:pt>
                <c:pt idx="4">
                  <c:v>25</c:v>
                </c:pt>
                <c:pt idx="5">
                  <c:v>40</c:v>
                </c:pt>
                <c:pt idx="6">
                  <c:v>68.333333333333329</c:v>
                </c:pt>
                <c:pt idx="7">
                  <c:v>71.666666666666657</c:v>
                </c:pt>
                <c:pt idx="8">
                  <c:v>76.666666666666657</c:v>
                </c:pt>
                <c:pt idx="9">
                  <c:v>85</c:v>
                </c:pt>
                <c:pt idx="10">
                  <c:v>90</c:v>
                </c:pt>
                <c:pt idx="11">
                  <c:v>95</c:v>
                </c:pt>
                <c:pt idx="12">
                  <c:v>95</c:v>
                </c:pt>
                <c:pt idx="13">
                  <c:v>95</c:v>
                </c:pt>
              </c:numCache>
            </c:numRef>
          </c:val>
          <c:smooth val="0"/>
        </c:ser>
        <c:ser>
          <c:idx val="7"/>
          <c:order val="6"/>
          <c:tx>
            <c:strRef>
              <c:f>Sheet2!$I$2</c:f>
              <c:strCache>
                <c:ptCount val="1"/>
                <c:pt idx="0">
                  <c:v>Isaria fumosorosea (W6)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star"/>
            <c:size val="6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Sheet2!$I$3:$I$16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1.6666666666666667</c:v>
                </c:pt>
                <c:pt idx="3">
                  <c:v>3.3333333333333335</c:v>
                </c:pt>
                <c:pt idx="4">
                  <c:v>11.666666666666666</c:v>
                </c:pt>
                <c:pt idx="5">
                  <c:v>26.666666666666668</c:v>
                </c:pt>
                <c:pt idx="6">
                  <c:v>55.000000000000007</c:v>
                </c:pt>
                <c:pt idx="7">
                  <c:v>65</c:v>
                </c:pt>
                <c:pt idx="8">
                  <c:v>75</c:v>
                </c:pt>
                <c:pt idx="9">
                  <c:v>75</c:v>
                </c:pt>
                <c:pt idx="10">
                  <c:v>76.666666666666671</c:v>
                </c:pt>
                <c:pt idx="11">
                  <c:v>85</c:v>
                </c:pt>
                <c:pt idx="12">
                  <c:v>88.333333333333343</c:v>
                </c:pt>
                <c:pt idx="13">
                  <c:v>88.333333333333343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241712"/>
        <c:axId val="244242104"/>
      </c:lineChart>
      <c:catAx>
        <c:axId val="244241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en-US" sz="1200" baseline="0">
                    <a:solidFill>
                      <a:schemeClr val="tx1"/>
                    </a:solidFill>
                    <a:latin typeface="Times New Roman" panose="02020603050405020304" pitchFamily="18" charset="0"/>
                  </a:rPr>
                  <a:t>Day of exposure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244242104"/>
        <c:crosses val="autoZero"/>
        <c:auto val="1"/>
        <c:lblAlgn val="ctr"/>
        <c:lblOffset val="100"/>
        <c:noMultiLvlLbl val="0"/>
      </c:catAx>
      <c:valAx>
        <c:axId val="24424210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r>
                  <a:rPr lang="en-US" sz="1200" baseline="0">
                    <a:solidFill>
                      <a:schemeClr val="tx1"/>
                    </a:solidFill>
                    <a:latin typeface="Times New Roman" panose="02020603050405020304" pitchFamily="18" charset="0"/>
                  </a:rPr>
                  <a:t>(%) CRB mortality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2442417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IPSI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Rao, Sujaya</dc:creator>
  <cp:lastModifiedBy>HP</cp:lastModifiedBy>
  <cp:revision>6</cp:revision>
  <dcterms:created xsi:type="dcterms:W3CDTF">2015-09-30T21:14:00Z</dcterms:created>
  <dcterms:modified xsi:type="dcterms:W3CDTF">2015-09-30T22:18:00Z</dcterms:modified>
</cp:coreProperties>
</file>