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B7" w:rsidRDefault="00C967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0CF4" wp14:editId="003799FA">
                <wp:simplePos x="0" y="0"/>
                <wp:positionH relativeFrom="column">
                  <wp:posOffset>914400</wp:posOffset>
                </wp:positionH>
                <wp:positionV relativeFrom="paragraph">
                  <wp:posOffset>2914650</wp:posOffset>
                </wp:positionV>
                <wp:extent cx="3503930" cy="40576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51" y="20571"/>
                    <wp:lineTo x="2145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405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96723" w:rsidRPr="00C96723" w:rsidRDefault="00C96723" w:rsidP="00C96723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C96723">
                              <w:rPr>
                                <w:color w:val="auto"/>
                                <w:u w:val="none"/>
                              </w:rPr>
                              <w:t xml:space="preserve">Figure 2. </w:t>
                            </w:r>
                            <w:r w:rsidRPr="00C96723">
                              <w:rPr>
                                <w:color w:val="auto"/>
                                <w:u w:val="none"/>
                              </w:rPr>
                              <w:t>Isherwood Farms, Plover, WI with permitted 2013 high-capacity wells in the Wisconsin Central Sands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229.5pt;width:275.9pt;height:3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" stroked="f">
                <v:textbox style="mso-fit-shape-to-text:t" inset="0,0,0,0">
                  <w:txbxContent>
                    <w:p w:rsidR="00C96723" w:rsidRPr="00C96723" w:rsidRDefault="00C96723" w:rsidP="00C96723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C96723">
                        <w:rPr>
                          <w:color w:val="auto"/>
                          <w:u w:val="none"/>
                        </w:rPr>
                        <w:t xml:space="preserve">Figure 2. </w:t>
                      </w:r>
                      <w:r w:rsidRPr="00C96723">
                        <w:rPr>
                          <w:color w:val="auto"/>
                          <w:u w:val="none"/>
                        </w:rPr>
                        <w:t>Isherwood Farms, Plover, WI with permitted 2013 high-capacity wells in the Wisconsin Central Sands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4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45CBED5" wp14:editId="3511D7A8">
            <wp:simplePos x="0" y="0"/>
            <wp:positionH relativeFrom="margin">
              <wp:posOffset>914400</wp:posOffset>
            </wp:positionH>
            <wp:positionV relativeFrom="paragraph">
              <wp:posOffset>342900</wp:posOffset>
            </wp:positionV>
            <wp:extent cx="3503930" cy="2514600"/>
            <wp:effectExtent l="0" t="0" r="1270" b="0"/>
            <wp:wrapTight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DB7" w:rsidSect="005B4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3"/>
    <w:rsid w:val="005B4DB7"/>
    <w:rsid w:val="00C96634"/>
    <w:rsid w:val="00C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5E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6723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color w:val="000000" w:themeColor="text1"/>
        <w:sz w:val="28"/>
        <w:szCs w:val="28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6723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SAGE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Nocco</dc:creator>
  <cp:keywords/>
  <dc:description/>
  <cp:lastModifiedBy>Mallika Nocco</cp:lastModifiedBy>
  <cp:revision>2</cp:revision>
  <dcterms:created xsi:type="dcterms:W3CDTF">2015-12-01T04:48:00Z</dcterms:created>
  <dcterms:modified xsi:type="dcterms:W3CDTF">2015-12-01T04:48:00Z</dcterms:modified>
</cp:coreProperties>
</file>