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53" w:rsidRPr="00EC1EF8" w:rsidRDefault="00DB69CD" w:rsidP="00F9735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EC1EF8">
        <w:rPr>
          <w:rFonts w:asciiTheme="majorHAnsi" w:hAnsiTheme="majorHAnsi"/>
          <w:b/>
          <w:sz w:val="28"/>
          <w:szCs w:val="28"/>
        </w:rPr>
        <w:t>2015 NE BFLN</w:t>
      </w:r>
      <w:r w:rsidR="00810250" w:rsidRPr="00EC1EF8">
        <w:rPr>
          <w:rFonts w:asciiTheme="majorHAnsi" w:hAnsiTheme="majorHAnsi"/>
          <w:b/>
          <w:sz w:val="28"/>
          <w:szCs w:val="28"/>
        </w:rPr>
        <w:t xml:space="preserve"> Professional Development </w:t>
      </w:r>
      <w:r w:rsidRPr="00EC1EF8">
        <w:rPr>
          <w:rFonts w:asciiTheme="majorHAnsi" w:hAnsiTheme="majorHAnsi"/>
          <w:b/>
          <w:sz w:val="28"/>
          <w:szCs w:val="28"/>
        </w:rPr>
        <w:t>Meeting</w:t>
      </w:r>
    </w:p>
    <w:p w:rsidR="00E450FB" w:rsidRPr="00EC1EF8" w:rsidRDefault="00F97353" w:rsidP="00F9735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EC1EF8">
        <w:rPr>
          <w:rFonts w:asciiTheme="majorHAnsi" w:hAnsiTheme="majorHAnsi"/>
          <w:b/>
          <w:sz w:val="28"/>
          <w:szCs w:val="28"/>
        </w:rPr>
        <w:t xml:space="preserve"> </w:t>
      </w:r>
      <w:r w:rsidR="00810250" w:rsidRPr="00EC1EF8">
        <w:rPr>
          <w:rFonts w:asciiTheme="majorHAnsi" w:hAnsiTheme="majorHAnsi"/>
          <w:b/>
          <w:sz w:val="28"/>
          <w:szCs w:val="28"/>
        </w:rPr>
        <w:t xml:space="preserve">Evaluation </w:t>
      </w:r>
      <w:r w:rsidRPr="00EC1EF8">
        <w:rPr>
          <w:rFonts w:asciiTheme="majorHAnsi" w:hAnsiTheme="majorHAnsi"/>
          <w:b/>
          <w:sz w:val="28"/>
          <w:szCs w:val="28"/>
        </w:rPr>
        <w:t>Table</w:t>
      </w:r>
      <w:r w:rsidR="00DB69CD" w:rsidRPr="00EC1EF8">
        <w:rPr>
          <w:rFonts w:asciiTheme="majorHAnsi" w:hAnsiTheme="majorHAnsi"/>
          <w:b/>
          <w:sz w:val="28"/>
          <w:szCs w:val="28"/>
        </w:rPr>
        <w:t>s</w:t>
      </w:r>
      <w:r w:rsidR="00810250" w:rsidRPr="00EC1EF8">
        <w:rPr>
          <w:rFonts w:asciiTheme="majorHAnsi" w:hAnsiTheme="majorHAnsi"/>
          <w:b/>
          <w:sz w:val="28"/>
          <w:szCs w:val="28"/>
        </w:rPr>
        <w:t xml:space="preserve"> </w:t>
      </w:r>
      <w:r w:rsidR="00DB69CD" w:rsidRPr="00EC1EF8">
        <w:rPr>
          <w:rFonts w:asciiTheme="majorHAnsi" w:hAnsiTheme="majorHAnsi"/>
          <w:b/>
          <w:sz w:val="28"/>
          <w:szCs w:val="28"/>
        </w:rPr>
        <w:t>– Oct 27</w:t>
      </w:r>
      <w:r w:rsidR="00DB69CD" w:rsidRPr="00EC1EF8">
        <w:rPr>
          <w:rFonts w:asciiTheme="majorHAnsi" w:hAnsiTheme="majorHAnsi"/>
          <w:b/>
          <w:sz w:val="28"/>
          <w:szCs w:val="28"/>
          <w:vertAlign w:val="superscript"/>
        </w:rPr>
        <w:t>th</w:t>
      </w:r>
    </w:p>
    <w:p w:rsidR="00DB69CD" w:rsidRPr="00EC1EF8" w:rsidRDefault="00DB69CD" w:rsidP="00F97353">
      <w:pPr>
        <w:spacing w:after="0"/>
        <w:jc w:val="center"/>
        <w:rPr>
          <w:rFonts w:asciiTheme="majorHAnsi" w:hAnsiTheme="majorHAnsi"/>
          <w:b/>
        </w:rPr>
      </w:pPr>
    </w:p>
    <w:tbl>
      <w:tblPr>
        <w:tblW w:w="8580" w:type="dxa"/>
        <w:tblInd w:w="108" w:type="dxa"/>
        <w:tblLook w:val="04A0" w:firstRow="1" w:lastRow="0" w:firstColumn="1" w:lastColumn="0" w:noHBand="0" w:noVBand="1"/>
      </w:tblPr>
      <w:tblGrid>
        <w:gridCol w:w="3307"/>
        <w:gridCol w:w="1283"/>
        <w:gridCol w:w="741"/>
        <w:gridCol w:w="1055"/>
        <w:gridCol w:w="1192"/>
        <w:gridCol w:w="1290"/>
      </w:tblGrid>
      <w:tr w:rsidR="00DB69CD" w:rsidRPr="00EC1EF8" w:rsidTr="00DB69CD">
        <w:trPr>
          <w:trHeight w:val="300"/>
        </w:trPr>
        <w:tc>
          <w:tcPr>
            <w:tcW w:w="85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CD" w:rsidRPr="00EC1EF8" w:rsidRDefault="005E5B4D" w:rsidP="005E5B4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EC1EF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How much did this session improve</w:t>
            </w:r>
            <w:r w:rsidR="00DB69CD" w:rsidRPr="00EC1EF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C1EF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your k</w:t>
            </w:r>
            <w:r w:rsidR="00DB69CD" w:rsidRPr="00EC1EF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nowledge and skill set</w:t>
            </w:r>
            <w:r w:rsidRPr="00EC1EF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?</w:t>
            </w:r>
          </w:p>
        </w:tc>
      </w:tr>
      <w:tr w:rsidR="00DB69CD" w:rsidRPr="00EC1EF8" w:rsidTr="00DB69CD">
        <w:trPr>
          <w:trHeight w:val="435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None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Minimal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Moderate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Significant</w:t>
            </w:r>
          </w:p>
        </w:tc>
      </w:tr>
      <w:tr w:rsidR="00DB69CD" w:rsidRPr="00EC1EF8" w:rsidTr="00DB69CD">
        <w:trPr>
          <w:trHeight w:val="435"/>
        </w:trPr>
        <w:tc>
          <w:tcPr>
            <w:tcW w:w="33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CD" w:rsidRPr="00EC1EF8" w:rsidRDefault="00DB69CD" w:rsidP="00DB69C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Session Topic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# responses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% of responses</w:t>
            </w:r>
          </w:p>
        </w:tc>
      </w:tr>
      <w:tr w:rsidR="00DB69CD" w:rsidRPr="00EC1EF8" w:rsidTr="00DB69CD">
        <w:trPr>
          <w:trHeight w:val="435"/>
        </w:trPr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Farmland access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0%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14%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68%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18%</w:t>
            </w:r>
          </w:p>
        </w:tc>
      </w:tr>
      <w:tr w:rsidR="00DB69CD" w:rsidRPr="00EC1EF8" w:rsidTr="00DB69CD">
        <w:trPr>
          <w:trHeight w:val="435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Farmland transfer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4%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78%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17%</w:t>
            </w:r>
          </w:p>
        </w:tc>
      </w:tr>
      <w:tr w:rsidR="00DB69CD" w:rsidRPr="00EC1EF8" w:rsidTr="00DB69CD">
        <w:trPr>
          <w:trHeight w:val="435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 xml:space="preserve">Teaching land assessment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7%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47%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47%</w:t>
            </w:r>
          </w:p>
        </w:tc>
      </w:tr>
      <w:tr w:rsidR="00DB69CD" w:rsidRPr="00EC1EF8" w:rsidTr="00DB69CD">
        <w:trPr>
          <w:trHeight w:val="435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Balancing land and livestock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17%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33%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50%</w:t>
            </w:r>
          </w:p>
        </w:tc>
      </w:tr>
      <w:tr w:rsidR="00DB69CD" w:rsidRPr="00EC1EF8" w:rsidTr="00DB69CD">
        <w:trPr>
          <w:trHeight w:val="435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Rents in complex land markets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4%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46%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50%</w:t>
            </w:r>
          </w:p>
        </w:tc>
      </w:tr>
      <w:tr w:rsidR="00DB69CD" w:rsidRPr="00EC1EF8" w:rsidTr="00DB69CD">
        <w:trPr>
          <w:trHeight w:val="435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5E5B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 xml:space="preserve">Enterprise budgets </w:t>
            </w:r>
            <w:r w:rsidR="005E5B4D" w:rsidRPr="00EC1EF8">
              <w:rPr>
                <w:rFonts w:asciiTheme="majorHAnsi" w:eastAsia="Times New Roman" w:hAnsiTheme="majorHAnsi" w:cs="Times New Roman"/>
                <w:color w:val="000000"/>
              </w:rPr>
              <w:t xml:space="preserve">for </w:t>
            </w: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poultry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5%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52%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43%</w:t>
            </w:r>
          </w:p>
        </w:tc>
      </w:tr>
      <w:tr w:rsidR="00DB69CD" w:rsidRPr="00EC1EF8" w:rsidTr="00DB69CD">
        <w:trPr>
          <w:trHeight w:val="435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Pricing meat for profit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11%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37%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53%</w:t>
            </w:r>
          </w:p>
        </w:tc>
      </w:tr>
      <w:tr w:rsidR="00DB69CD" w:rsidRPr="00EC1EF8" w:rsidTr="00DB69CD">
        <w:trPr>
          <w:trHeight w:val="435"/>
        </w:trPr>
        <w:tc>
          <w:tcPr>
            <w:tcW w:w="858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DB69CD" w:rsidRPr="00EC1EF8" w:rsidTr="00DB69CD">
        <w:trPr>
          <w:trHeight w:val="435"/>
        </w:trPr>
        <w:tc>
          <w:tcPr>
            <w:tcW w:w="85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CD" w:rsidRPr="00EC1EF8" w:rsidRDefault="005E5B4D" w:rsidP="00EC1E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EC1EF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 xml:space="preserve">What </w:t>
            </w:r>
            <w:r w:rsidR="00EC1EF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is</w:t>
            </w:r>
            <w:r w:rsidRPr="00EC1EF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 xml:space="preserve"> the impact </w:t>
            </w:r>
            <w:r w:rsidR="00EC1EF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 xml:space="preserve">of this session on </w:t>
            </w:r>
            <w:r w:rsidRPr="00EC1EF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 xml:space="preserve">your BF </w:t>
            </w:r>
            <w:r w:rsidR="00DB69CD" w:rsidRPr="00EC1EF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training services</w:t>
            </w:r>
            <w:r w:rsidRPr="00EC1EF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?</w:t>
            </w:r>
          </w:p>
        </w:tc>
      </w:tr>
      <w:tr w:rsidR="00DB69CD" w:rsidRPr="00EC1EF8" w:rsidTr="00DB69CD">
        <w:trPr>
          <w:trHeight w:val="435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Poor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Fair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Good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Excellent</w:t>
            </w:r>
          </w:p>
        </w:tc>
      </w:tr>
      <w:tr w:rsidR="00DB69CD" w:rsidRPr="00EC1EF8" w:rsidTr="00DB69CD">
        <w:trPr>
          <w:trHeight w:val="435"/>
        </w:trPr>
        <w:tc>
          <w:tcPr>
            <w:tcW w:w="33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CD" w:rsidRPr="00EC1EF8" w:rsidRDefault="00DB69CD" w:rsidP="00DB69C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Session Topic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# responses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% of responses</w:t>
            </w:r>
          </w:p>
        </w:tc>
      </w:tr>
      <w:tr w:rsidR="00DB69CD" w:rsidRPr="00EC1EF8" w:rsidTr="00DB69CD">
        <w:trPr>
          <w:trHeight w:val="435"/>
        </w:trPr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Farmland access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24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0%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8%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75%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17%</w:t>
            </w:r>
          </w:p>
        </w:tc>
      </w:tr>
      <w:tr w:rsidR="00DB69CD" w:rsidRPr="00EC1EF8" w:rsidTr="00DB69CD">
        <w:trPr>
          <w:trHeight w:val="435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Farmland transfer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16%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68%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16%</w:t>
            </w:r>
          </w:p>
        </w:tc>
      </w:tr>
      <w:tr w:rsidR="00DB69CD" w:rsidRPr="00EC1EF8" w:rsidTr="00DB69CD">
        <w:trPr>
          <w:trHeight w:val="435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 xml:space="preserve">Teaching land assessment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13%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40%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47%</w:t>
            </w:r>
          </w:p>
        </w:tc>
        <w:bookmarkStart w:id="0" w:name="_GoBack"/>
        <w:bookmarkEnd w:id="0"/>
      </w:tr>
      <w:tr w:rsidR="00DB69CD" w:rsidRPr="00EC1EF8" w:rsidTr="00DB69CD">
        <w:trPr>
          <w:trHeight w:val="435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Balancing land and livestock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21%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57%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21%</w:t>
            </w:r>
          </w:p>
        </w:tc>
      </w:tr>
      <w:tr w:rsidR="00DB69CD" w:rsidRPr="00EC1EF8" w:rsidTr="00DB69CD">
        <w:trPr>
          <w:trHeight w:val="435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Rents in complex land markets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15%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52%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33%</w:t>
            </w:r>
          </w:p>
        </w:tc>
      </w:tr>
      <w:tr w:rsidR="00DB69CD" w:rsidRPr="00EC1EF8" w:rsidTr="00DB69CD">
        <w:trPr>
          <w:trHeight w:val="435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5E5B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 xml:space="preserve">Enterprise budgets </w:t>
            </w:r>
            <w:r w:rsidR="005E5B4D" w:rsidRPr="00EC1EF8">
              <w:rPr>
                <w:rFonts w:asciiTheme="majorHAnsi" w:eastAsia="Times New Roman" w:hAnsiTheme="majorHAnsi" w:cs="Times New Roman"/>
                <w:color w:val="000000"/>
              </w:rPr>
              <w:t>for</w:t>
            </w:r>
            <w:r w:rsidRPr="00EC1EF8">
              <w:rPr>
                <w:rFonts w:asciiTheme="majorHAnsi" w:eastAsia="Times New Roman" w:hAnsiTheme="majorHAnsi" w:cs="Times New Roman"/>
                <w:color w:val="000000"/>
              </w:rPr>
              <w:t xml:space="preserve"> poultry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5%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14%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41%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41%</w:t>
            </w:r>
          </w:p>
        </w:tc>
      </w:tr>
      <w:tr w:rsidR="00DB69CD" w:rsidRPr="00EC1EF8" w:rsidTr="00DB69CD">
        <w:trPr>
          <w:trHeight w:val="435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Pricing meat for profit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5%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5%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50%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CD" w:rsidRPr="00EC1EF8" w:rsidRDefault="00DB69CD" w:rsidP="00DB6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C1EF8">
              <w:rPr>
                <w:rFonts w:asciiTheme="majorHAnsi" w:eastAsia="Times New Roman" w:hAnsiTheme="majorHAnsi" w:cs="Times New Roman"/>
                <w:color w:val="000000"/>
              </w:rPr>
              <w:t>40%</w:t>
            </w:r>
          </w:p>
        </w:tc>
      </w:tr>
    </w:tbl>
    <w:p w:rsidR="00541021" w:rsidRPr="00EC1EF8" w:rsidRDefault="00541021" w:rsidP="00F97353">
      <w:pPr>
        <w:spacing w:after="0"/>
        <w:rPr>
          <w:rFonts w:asciiTheme="majorHAnsi" w:hAnsiTheme="majorHAnsi"/>
        </w:rPr>
      </w:pPr>
    </w:p>
    <w:sectPr w:rsidR="00541021" w:rsidRPr="00EC1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02C5"/>
    <w:multiLevelType w:val="hybridMultilevel"/>
    <w:tmpl w:val="45F4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16635"/>
    <w:multiLevelType w:val="hybridMultilevel"/>
    <w:tmpl w:val="FD72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534D"/>
    <w:multiLevelType w:val="hybridMultilevel"/>
    <w:tmpl w:val="033A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47261"/>
    <w:multiLevelType w:val="hybridMultilevel"/>
    <w:tmpl w:val="88A83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B5BE9"/>
    <w:multiLevelType w:val="hybridMultilevel"/>
    <w:tmpl w:val="F548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75384"/>
    <w:multiLevelType w:val="hybridMultilevel"/>
    <w:tmpl w:val="72F24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B121B"/>
    <w:multiLevelType w:val="hybridMultilevel"/>
    <w:tmpl w:val="C1380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B1DAD"/>
    <w:multiLevelType w:val="hybridMultilevel"/>
    <w:tmpl w:val="528A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E5904"/>
    <w:multiLevelType w:val="hybridMultilevel"/>
    <w:tmpl w:val="92322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730A82"/>
    <w:rsid w:val="00030F6C"/>
    <w:rsid w:val="001122C8"/>
    <w:rsid w:val="00200B24"/>
    <w:rsid w:val="00242027"/>
    <w:rsid w:val="002B0AB0"/>
    <w:rsid w:val="003C5546"/>
    <w:rsid w:val="004D6772"/>
    <w:rsid w:val="00541021"/>
    <w:rsid w:val="00555813"/>
    <w:rsid w:val="00584BC8"/>
    <w:rsid w:val="0059648A"/>
    <w:rsid w:val="005E5B4D"/>
    <w:rsid w:val="0062290D"/>
    <w:rsid w:val="006A778C"/>
    <w:rsid w:val="006C4C78"/>
    <w:rsid w:val="006D011A"/>
    <w:rsid w:val="00730A82"/>
    <w:rsid w:val="0079567C"/>
    <w:rsid w:val="00810250"/>
    <w:rsid w:val="00950231"/>
    <w:rsid w:val="00950D44"/>
    <w:rsid w:val="009C354D"/>
    <w:rsid w:val="009D4534"/>
    <w:rsid w:val="00A7166A"/>
    <w:rsid w:val="00AB0428"/>
    <w:rsid w:val="00AB33B7"/>
    <w:rsid w:val="00B30F56"/>
    <w:rsid w:val="00BF6FDD"/>
    <w:rsid w:val="00C42578"/>
    <w:rsid w:val="00C857EF"/>
    <w:rsid w:val="00D03DAA"/>
    <w:rsid w:val="00DB69CD"/>
    <w:rsid w:val="00E0335D"/>
    <w:rsid w:val="00E03D63"/>
    <w:rsid w:val="00E20966"/>
    <w:rsid w:val="00E450FB"/>
    <w:rsid w:val="00E838D8"/>
    <w:rsid w:val="00EC1EF8"/>
    <w:rsid w:val="00F316C3"/>
    <w:rsid w:val="00F3442D"/>
    <w:rsid w:val="00F9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AF7977-54B0-4417-B99E-0873A425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Matthew Maher</cp:lastModifiedBy>
  <cp:revision>6</cp:revision>
  <dcterms:created xsi:type="dcterms:W3CDTF">2015-12-18T21:29:00Z</dcterms:created>
  <dcterms:modified xsi:type="dcterms:W3CDTF">2015-12-23T17:19:00Z</dcterms:modified>
</cp:coreProperties>
</file>