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7"/>
        <w:ind w:left="134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Times New Roman"/>
          <w:i/>
          <w:sz w:val="43"/>
        </w:rPr>
        <w:t>Kinsey</w:t>
      </w:r>
      <w:r>
        <w:rPr>
          <w:rFonts w:ascii="Times New Roman"/>
          <w:i/>
          <w:spacing w:val="2"/>
          <w:sz w:val="43"/>
        </w:rPr>
        <w:t> </w:t>
      </w:r>
      <w:r>
        <w:rPr>
          <w:rFonts w:ascii="Times New Roman"/>
          <w:i/>
          <w:sz w:val="43"/>
        </w:rPr>
        <w:t>Agricultural</w:t>
      </w:r>
      <w:r>
        <w:rPr>
          <w:rFonts w:ascii="Times New Roman"/>
          <w:i/>
          <w:spacing w:val="2"/>
          <w:sz w:val="43"/>
        </w:rPr>
        <w:t> </w:t>
      </w:r>
      <w:r>
        <w:rPr>
          <w:rFonts w:ascii="Times New Roman"/>
          <w:i/>
          <w:sz w:val="43"/>
        </w:rPr>
        <w:t>Services,</w:t>
      </w:r>
      <w:r>
        <w:rPr>
          <w:rFonts w:ascii="Times New Roman"/>
          <w:i/>
          <w:spacing w:val="5"/>
          <w:sz w:val="43"/>
        </w:rPr>
        <w:t> </w:t>
      </w:r>
      <w:r>
        <w:rPr>
          <w:rFonts w:ascii="Times New Roman"/>
          <w:i/>
          <w:sz w:val="43"/>
        </w:rPr>
        <w:t>Inc.</w:t>
      </w:r>
      <w:r>
        <w:rPr>
          <w:rFonts w:ascii="Times New Roman"/>
          <w:sz w:val="43"/>
        </w:rPr>
      </w:r>
    </w:p>
    <w:p>
      <w:pPr>
        <w:pStyle w:val="Heading2"/>
        <w:spacing w:line="240" w:lineRule="auto" w:before="21"/>
        <w:ind w:left="475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9.399994pt;margin-top:1.451899pt;width:109pt;height:24.5pt;mso-position-horizontal-relative:page;mso-position-vertical-relative:paragraph;z-index:0" type="#_x0000_t202" filled="true" fillcolor="#ccffff" stroked="true" strokeweight="2.74pt" strokecolor="#000000">
            <v:textbox inset="0,0,0,0">
              <w:txbxContent>
                <w:p>
                  <w:pPr>
                    <w:spacing w:line="174" w:lineRule="exact" w:before="0"/>
                    <w:ind w:left="431" w:right="0" w:firstLine="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w w:val="105"/>
                      <w:sz w:val="19"/>
                    </w:rPr>
                    <w:t>Batch</w:t>
                  </w:r>
                  <w:r>
                    <w:rPr>
                      <w:rFonts w:ascii="Arial"/>
                      <w:b/>
                      <w:spacing w:val="23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19"/>
                    </w:rPr>
                    <w:t>1</w:t>
                  </w:r>
                  <w:r>
                    <w:rPr>
                      <w:rFonts w:ascii="Arial"/>
                      <w:b/>
                      <w:w w:val="105"/>
                      <w:sz w:val="19"/>
                    </w:rPr>
                    <w:t>4</w:t>
                  </w:r>
                  <w:r>
                    <w:rPr>
                      <w:rFonts w:ascii="Arial"/>
                      <w:b/>
                      <w:w w:val="105"/>
                      <w:sz w:val="19"/>
                    </w:rPr>
                    <w:t>01</w:t>
                  </w:r>
                  <w:r>
                    <w:rPr>
                      <w:rFonts w:ascii="Arial"/>
                      <w:b/>
                      <w:w w:val="105"/>
                      <w:sz w:val="19"/>
                    </w:rPr>
                    <w:t>9</w:t>
                  </w:r>
                  <w:r>
                    <w:rPr>
                      <w:rFonts w:ascii="Arial"/>
                      <w:b/>
                      <w:w w:val="105"/>
                      <w:sz w:val="19"/>
                    </w:rPr>
                    <w:t>66</w:t>
                  </w:r>
                  <w:r>
                    <w:rPr>
                      <w:rFonts w:ascii="Arial"/>
                      <w:sz w:val="19"/>
                    </w:rPr>
                  </w:r>
                </w:p>
                <w:p>
                  <w:pPr>
                    <w:spacing w:before="7"/>
                    <w:ind w:left="483" w:right="0" w:firstLine="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(1</w:t>
                  </w:r>
                  <w:r>
                    <w:rPr>
                      <w:rFonts w:ascii="Arial"/>
                      <w:b/>
                      <w:i/>
                      <w:spacing w:val="-23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spacing w:val="-1"/>
                      <w:w w:val="105"/>
                      <w:sz w:val="19"/>
                    </w:rPr>
                    <w:t>samples)</w:t>
                  </w:r>
                  <w:r>
                    <w:rPr>
                      <w:rFonts w:ascii="Arial"/>
                      <w:sz w:val="19"/>
                    </w:rPr>
                  </w:r>
                </w:p>
              </w:txbxContent>
            </v:textbox>
            <v:fill type="solid"/>
            <v:stroke linestyle="thinThin"/>
            <w10:wrap type="none"/>
          </v:shape>
        </w:pict>
      </w:r>
      <w:r>
        <w:rPr/>
        <w:t>297</w:t>
      </w:r>
      <w:r>
        <w:rPr>
          <w:spacing w:val="7"/>
        </w:rPr>
        <w:t> </w:t>
      </w:r>
      <w:r>
        <w:rPr>
          <w:spacing w:val="-1"/>
        </w:rPr>
        <w:t>County</w:t>
      </w:r>
      <w:r>
        <w:rPr>
          <w:spacing w:val="8"/>
        </w:rPr>
        <w:t> </w:t>
      </w:r>
      <w:r>
        <w:rPr>
          <w:spacing w:val="-1"/>
        </w:rPr>
        <w:t>Highway</w:t>
      </w:r>
      <w:r>
        <w:rPr>
          <w:spacing w:val="7"/>
        </w:rPr>
        <w:t> </w:t>
      </w:r>
      <w:r>
        <w:rPr/>
        <w:t>357</w:t>
      </w:r>
      <w:r>
        <w:rPr>
          <w:spacing w:val="8"/>
        </w:rPr>
        <w:t> </w:t>
      </w:r>
      <w:r>
        <w:rPr/>
        <w:t>-</w:t>
      </w:r>
      <w:r>
        <w:rPr>
          <w:spacing w:val="10"/>
        </w:rPr>
        <w:t> </w:t>
      </w:r>
      <w:r>
        <w:rPr>
          <w:spacing w:val="-1"/>
        </w:rPr>
        <w:t>Charleston,</w:t>
      </w:r>
      <w:r>
        <w:rPr>
          <w:spacing w:val="10"/>
        </w:rPr>
        <w:t> </w:t>
      </w:r>
      <w:r>
        <w:rPr>
          <w:spacing w:val="-1"/>
        </w:rPr>
        <w:t>Missouri</w:t>
      </w:r>
      <w:r>
        <w:rPr>
          <w:spacing w:val="12"/>
        </w:rPr>
        <w:t> </w:t>
      </w:r>
      <w:r>
        <w:rPr/>
        <w:t>63834</w:t>
      </w:r>
      <w:r>
        <w:rPr/>
      </w:r>
    </w:p>
    <w:p>
      <w:pPr>
        <w:spacing w:before="18"/>
        <w:ind w:left="15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Phone</w:t>
      </w:r>
      <w:r>
        <w:rPr>
          <w:rFonts w:ascii="Arial"/>
          <w:spacing w:val="2"/>
          <w:sz w:val="18"/>
        </w:rPr>
        <w:t> </w:t>
      </w:r>
      <w:r>
        <w:rPr>
          <w:rFonts w:ascii="Arial"/>
          <w:sz w:val="18"/>
        </w:rPr>
        <w:t>573-683-3880  </w:t>
      </w:r>
      <w:r>
        <w:rPr>
          <w:rFonts w:ascii="Arial"/>
          <w:spacing w:val="26"/>
          <w:sz w:val="18"/>
        </w:rPr>
        <w:t> </w:t>
      </w:r>
      <w:r>
        <w:rPr>
          <w:rFonts w:ascii="Arial"/>
          <w:spacing w:val="-1"/>
          <w:sz w:val="18"/>
        </w:rPr>
        <w:t>Fax</w:t>
      </w:r>
      <w:r>
        <w:rPr>
          <w:rFonts w:ascii="Arial"/>
          <w:spacing w:val="3"/>
          <w:sz w:val="18"/>
        </w:rPr>
        <w:t> </w:t>
      </w:r>
      <w:r>
        <w:rPr>
          <w:rFonts w:ascii="Arial"/>
          <w:sz w:val="18"/>
        </w:rPr>
        <w:t>573-683-6227  </w:t>
      </w:r>
      <w:r>
        <w:rPr>
          <w:rFonts w:ascii="Arial"/>
          <w:spacing w:val="26"/>
          <w:sz w:val="18"/>
        </w:rPr>
        <w:t> </w:t>
      </w:r>
      <w:r>
        <w:rPr>
          <w:rFonts w:ascii="Arial"/>
          <w:spacing w:val="1"/>
          <w:sz w:val="18"/>
        </w:rPr>
        <w:t>Email</w:t>
      </w:r>
      <w:r>
        <w:rPr>
          <w:rFonts w:ascii="Arial"/>
          <w:spacing w:val="-5"/>
          <w:sz w:val="18"/>
        </w:rPr>
        <w:t> </w:t>
      </w:r>
      <w:hyperlink r:id="rId5">
        <w:r>
          <w:rPr>
            <w:rFonts w:ascii="Arial"/>
            <w:spacing w:val="-1"/>
            <w:sz w:val="18"/>
            <w:u w:val="single" w:color="000000"/>
          </w:rPr>
          <w:t>Neal@KinseyAg.com</w:t>
        </w:r>
        <w:r>
          <w:rPr>
            <w:rFonts w:ascii="Arial"/>
            <w:w w:val="101"/>
            <w:sz w:val="18"/>
          </w:rPr>
        </w:r>
        <w:r>
          <w:rPr>
            <w:rFonts w:ascii="Arial"/>
            <w:sz w:val="18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tabs>
          <w:tab w:pos="4795" w:val="left" w:leader="none"/>
          <w:tab w:pos="5443" w:val="left" w:leader="none"/>
        </w:tabs>
        <w:spacing w:line="237" w:lineRule="exact" w:before="79"/>
        <w:ind w:left="10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Client:  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spacing w:val="-1"/>
          <w:position w:val="-2"/>
          <w:sz w:val="19"/>
        </w:rPr>
        <w:t>NEW</w:t>
      </w:r>
      <w:r>
        <w:rPr>
          <w:rFonts w:ascii="Arial"/>
          <w:spacing w:val="25"/>
          <w:position w:val="-2"/>
          <w:sz w:val="19"/>
        </w:rPr>
        <w:t> </w:t>
      </w:r>
      <w:r>
        <w:rPr>
          <w:rFonts w:ascii="Arial"/>
          <w:spacing w:val="-4"/>
          <w:position w:val="-2"/>
          <w:sz w:val="19"/>
        </w:rPr>
        <w:t>MISSION</w:t>
      </w:r>
      <w:r>
        <w:rPr>
          <w:rFonts w:ascii="Arial"/>
          <w:spacing w:val="18"/>
          <w:position w:val="-2"/>
          <w:sz w:val="19"/>
        </w:rPr>
        <w:t> </w:t>
      </w:r>
      <w:r>
        <w:rPr>
          <w:rFonts w:ascii="Arial"/>
          <w:spacing w:val="-1"/>
          <w:position w:val="-2"/>
          <w:sz w:val="19"/>
        </w:rPr>
        <w:t>ORGANICS</w:t>
        <w:tab/>
      </w:r>
      <w:r>
        <w:rPr>
          <w:rFonts w:ascii="Arial"/>
          <w:b/>
          <w:spacing w:val="-2"/>
          <w:sz w:val="18"/>
        </w:rPr>
        <w:t>Rep:</w:t>
        <w:tab/>
      </w:r>
      <w:r>
        <w:rPr>
          <w:rFonts w:ascii="Arial"/>
          <w:spacing w:val="-1"/>
          <w:sz w:val="18"/>
        </w:rPr>
        <w:t>BRIAN</w:t>
      </w:r>
      <w:r>
        <w:rPr>
          <w:rFonts w:ascii="Arial"/>
          <w:sz w:val="18"/>
        </w:rPr>
        <w:t> 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1"/>
          <w:sz w:val="18"/>
        </w:rPr>
        <w:t>TENNIS</w:t>
      </w:r>
      <w:r>
        <w:rPr>
          <w:rFonts w:ascii="Arial"/>
          <w:sz w:val="18"/>
        </w:rPr>
      </w:r>
    </w:p>
    <w:p>
      <w:pPr>
        <w:tabs>
          <w:tab w:pos="791" w:val="left" w:leader="none"/>
        </w:tabs>
        <w:spacing w:line="217" w:lineRule="exact" w:before="0"/>
        <w:ind w:left="10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-1"/>
          <w:sz w:val="18"/>
        </w:rPr>
        <w:t>City:</w:t>
        <w:tab/>
      </w:r>
      <w:r>
        <w:rPr>
          <w:rFonts w:ascii="Arial"/>
          <w:spacing w:val="-1"/>
          <w:w w:val="105"/>
          <w:sz w:val="19"/>
        </w:rPr>
        <w:t>TRAVERSE</w:t>
      </w:r>
      <w:r>
        <w:rPr>
          <w:rFonts w:ascii="Arial"/>
          <w:spacing w:val="-19"/>
          <w:w w:val="105"/>
          <w:sz w:val="19"/>
        </w:rPr>
        <w:t> </w:t>
      </w:r>
      <w:r>
        <w:rPr>
          <w:rFonts w:ascii="Arial"/>
          <w:spacing w:val="-3"/>
          <w:w w:val="105"/>
          <w:sz w:val="19"/>
        </w:rPr>
        <w:t>CITY,</w:t>
      </w:r>
      <w:r>
        <w:rPr>
          <w:rFonts w:ascii="Arial"/>
          <w:spacing w:val="-18"/>
          <w:w w:val="105"/>
          <w:sz w:val="19"/>
        </w:rPr>
        <w:t> </w:t>
      </w:r>
      <w:r>
        <w:rPr>
          <w:rFonts w:ascii="Arial"/>
          <w:spacing w:val="-7"/>
          <w:w w:val="105"/>
          <w:sz w:val="19"/>
        </w:rPr>
        <w:t>MI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23"/>
        <w:ind w:right="0"/>
        <w:jc w:val="left"/>
        <w:rPr>
          <w:b w:val="0"/>
          <w:bCs w:val="0"/>
        </w:rPr>
      </w:pPr>
      <w:r>
        <w:rPr>
          <w:spacing w:val="-3"/>
          <w:w w:val="105"/>
        </w:rPr>
        <w:t>RECOMMENDATION</w:t>
      </w:r>
      <w:r>
        <w:rPr>
          <w:spacing w:val="-18"/>
          <w:w w:val="105"/>
        </w:rPr>
        <w:t> </w:t>
      </w:r>
      <w:r>
        <w:rPr>
          <w:w w:val="105"/>
        </w:rPr>
        <w:t>REPORTS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INCLUDED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IN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BATCH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Heading2"/>
        <w:tabs>
          <w:tab w:pos="1161" w:val="left" w:leader="none"/>
          <w:tab w:pos="3590" w:val="left" w:leader="none"/>
          <w:tab w:pos="5443" w:val="left" w:leader="none"/>
          <w:tab w:pos="7257" w:val="left" w:leader="none"/>
        </w:tabs>
        <w:spacing w:line="240" w:lineRule="auto"/>
        <w:ind w:right="0"/>
        <w:jc w:val="left"/>
      </w:pPr>
      <w:r>
        <w:rPr>
          <w:w w:val="101"/>
        </w:rPr>
      </w:r>
      <w:r>
        <w:rPr>
          <w:u w:val="single" w:color="000000"/>
        </w:rPr>
        <w:t>Plot</w:t>
      </w:r>
      <w:r>
        <w:rPr>
          <w:spacing w:val="9"/>
          <w:u w:val="single" w:color="000000"/>
        </w:rPr>
        <w:t> </w:t>
      </w:r>
      <w:r>
        <w:rPr>
          <w:spacing w:val="1"/>
          <w:u w:val="single" w:color="000000"/>
        </w:rPr>
        <w:t>Id</w:t>
      </w:r>
      <w:r>
        <w:rPr>
          <w:spacing w:val="1"/>
        </w:rPr>
        <w:tab/>
      </w:r>
      <w:r>
        <w:rPr>
          <w:u w:val="single" w:color="000000"/>
        </w:rPr>
        <w:t>Location</w:t>
      </w:r>
      <w:r>
        <w:rPr/>
        <w:tab/>
      </w:r>
      <w:r>
        <w:rPr>
          <w:spacing w:val="-1"/>
          <w:u w:val="single" w:color="000000"/>
        </w:rPr>
        <w:t>Crop</w:t>
      </w:r>
      <w:r>
        <w:rPr>
          <w:spacing w:val="-1"/>
        </w:rPr>
        <w:tab/>
      </w:r>
      <w:r>
        <w:rPr>
          <w:spacing w:val="-1"/>
          <w:u w:val="single" w:color="000000"/>
        </w:rPr>
        <w:t>Field</w:t>
      </w:r>
      <w:r>
        <w:rPr>
          <w:spacing w:val="-1"/>
        </w:rPr>
        <w:tab/>
      </w:r>
      <w:r>
        <w:rPr>
          <w:spacing w:val="1"/>
          <w:u w:val="single" w:color="000000"/>
        </w:rPr>
        <w:t>Sample</w:t>
      </w:r>
      <w:r>
        <w:rPr>
          <w:spacing w:val="2"/>
          <w:w w:val="101"/>
        </w:rPr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1"/>
          <w:szCs w:val="11"/>
        </w:rPr>
      </w:pPr>
    </w:p>
    <w:p>
      <w:pPr>
        <w:tabs>
          <w:tab w:pos="3019" w:val="left" w:leader="none"/>
          <w:tab w:pos="5443" w:val="left" w:leader="none"/>
          <w:tab w:pos="7358" w:val="right" w:leader="none"/>
        </w:tabs>
        <w:spacing w:before="79"/>
        <w:ind w:left="10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G5P9C</w:t>
      </w:r>
      <w:r>
        <w:rPr>
          <w:rFonts w:ascii="Arial"/>
          <w:spacing w:val="47"/>
          <w:sz w:val="18"/>
        </w:rPr>
        <w:t> </w:t>
      </w:r>
      <w:r>
        <w:rPr>
          <w:rFonts w:ascii="Arial"/>
          <w:spacing w:val="-2"/>
          <w:sz w:val="18"/>
        </w:rPr>
        <w:t>NEW</w:t>
      </w:r>
      <w:r>
        <w:rPr>
          <w:rFonts w:ascii="Arial"/>
          <w:spacing w:val="19"/>
          <w:sz w:val="18"/>
        </w:rPr>
        <w:t> </w:t>
      </w:r>
      <w:r>
        <w:rPr>
          <w:rFonts w:ascii="Arial"/>
          <w:spacing w:val="-1"/>
          <w:sz w:val="18"/>
        </w:rPr>
        <w:t>MISSION</w:t>
        <w:tab/>
        <w:t>HOPS</w:t>
      </w:r>
      <w:r>
        <w:rPr>
          <w:rFonts w:ascii="Arial"/>
          <w:spacing w:val="6"/>
          <w:sz w:val="18"/>
        </w:rPr>
        <w:t> </w:t>
      </w:r>
      <w:r>
        <w:rPr>
          <w:rFonts w:ascii="Arial"/>
          <w:sz w:val="18"/>
        </w:rPr>
        <w:t>/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pacing w:val="-1"/>
          <w:sz w:val="18"/>
        </w:rPr>
        <w:t>HOPS</w:t>
        <w:tab/>
      </w:r>
      <w:r>
        <w:rPr>
          <w:rFonts w:ascii="Arial"/>
          <w:sz w:val="18"/>
        </w:rPr>
        <w:t>1</w:t>
        <w:tab/>
        <w:t>1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920" w:bottom="280" w:left="1440" w:right="1560"/>
        </w:sectPr>
      </w:pPr>
    </w:p>
    <w:p>
      <w:pPr>
        <w:spacing w:line="240" w:lineRule="auto" w:before="4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11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133.450pt;height:16.3500pt;mso-position-horizontal-relative:char;mso-position-vertical-relative:line" type="#_x0000_t202" filled="true" fillcolor="#ffff99" stroked="true" strokeweight="2.5pt" strokecolor="#000000">
            <v:textbox inset="0,0,0,0">
              <w:txbxContent>
                <w:p>
                  <w:pPr>
                    <w:spacing w:before="46"/>
                    <w:ind w:left="474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18"/>
                    </w:rPr>
                    <w:t>PLOT</w:t>
                  </w:r>
                  <w:r>
                    <w:rPr>
                      <w:rFonts w:ascii="Arial"/>
                      <w:b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18"/>
                    </w:rPr>
                    <w:t>ID:</w:t>
                  </w:r>
                  <w:r>
                    <w:rPr>
                      <w:rFonts w:ascii="Arial"/>
                      <w:b/>
                      <w:spacing w:val="8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w w:val="105"/>
                      <w:sz w:val="20"/>
                    </w:rPr>
                    <w:t>G5P9C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v:fill type="solid"/>
            <v:stroke linestyle="thinThin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3"/>
        <w:ind w:left="0" w:right="695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/>
          <w:i/>
          <w:spacing w:val="-1"/>
          <w:sz w:val="30"/>
        </w:rPr>
        <w:t>Kinsey</w:t>
      </w:r>
      <w:r>
        <w:rPr>
          <w:rFonts w:ascii="Times New Roman"/>
          <w:i/>
          <w:spacing w:val="24"/>
          <w:sz w:val="30"/>
        </w:rPr>
        <w:t> </w:t>
      </w:r>
      <w:r>
        <w:rPr>
          <w:rFonts w:ascii="Times New Roman"/>
          <w:i/>
          <w:spacing w:val="-1"/>
          <w:sz w:val="30"/>
        </w:rPr>
        <w:t>Agricultural</w:t>
      </w:r>
      <w:r>
        <w:rPr>
          <w:rFonts w:ascii="Times New Roman"/>
          <w:i/>
          <w:spacing w:val="26"/>
          <w:sz w:val="30"/>
        </w:rPr>
        <w:t> </w:t>
      </w:r>
      <w:r>
        <w:rPr>
          <w:rFonts w:ascii="Times New Roman"/>
          <w:i/>
          <w:spacing w:val="-1"/>
          <w:sz w:val="30"/>
        </w:rPr>
        <w:t>Services,</w:t>
      </w:r>
      <w:r>
        <w:rPr>
          <w:rFonts w:ascii="Times New Roman"/>
          <w:i/>
          <w:spacing w:val="27"/>
          <w:sz w:val="30"/>
        </w:rPr>
        <w:t> </w:t>
      </w:r>
      <w:r>
        <w:rPr>
          <w:rFonts w:ascii="Times New Roman"/>
          <w:i/>
          <w:spacing w:val="-2"/>
          <w:sz w:val="30"/>
        </w:rPr>
        <w:t>Inc.</w:t>
      </w:r>
      <w:r>
        <w:rPr>
          <w:rFonts w:ascii="Times New Roman"/>
          <w:sz w:val="30"/>
        </w:rPr>
      </w:r>
    </w:p>
    <w:p>
      <w:pPr>
        <w:pStyle w:val="BodyText"/>
        <w:spacing w:line="240" w:lineRule="auto" w:before="48"/>
        <w:ind w:left="0" w:right="632" w:firstLine="0"/>
        <w:jc w:val="center"/>
      </w:pPr>
      <w:r>
        <w:rPr>
          <w:spacing w:val="1"/>
          <w:w w:val="105"/>
        </w:rPr>
        <w:t>297</w:t>
      </w:r>
      <w:r>
        <w:rPr>
          <w:spacing w:val="-4"/>
          <w:w w:val="105"/>
        </w:rPr>
        <w:t> </w:t>
      </w:r>
      <w:r>
        <w:rPr>
          <w:w w:val="105"/>
        </w:rPr>
        <w:t>County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Highway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357</w:t>
      </w:r>
      <w:r>
        <w:rPr>
          <w:spacing w:val="-4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Charleston,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MO</w:t>
      </w:r>
      <w:r>
        <w:rPr>
          <w:spacing w:val="28"/>
          <w:w w:val="105"/>
        </w:rPr>
        <w:t> </w:t>
      </w:r>
      <w:r>
        <w:rPr>
          <w:spacing w:val="2"/>
          <w:w w:val="105"/>
        </w:rPr>
        <w:t>63834</w:t>
      </w:r>
      <w:r>
        <w:rPr/>
      </w:r>
    </w:p>
    <w:p>
      <w:pPr>
        <w:pStyle w:val="BodyText"/>
        <w:spacing w:line="240" w:lineRule="auto" w:before="47"/>
        <w:ind w:left="0" w:right="637" w:firstLine="0"/>
        <w:jc w:val="center"/>
      </w:pPr>
      <w:r>
        <w:rPr>
          <w:w w:val="105"/>
        </w:rPr>
        <w:t>Phone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573-683-3880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Fax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573-683-6227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e-mail</w:t>
      </w:r>
      <w:r>
        <w:rPr>
          <w:spacing w:val="-9"/>
          <w:w w:val="105"/>
        </w:rPr>
        <w:t> </w:t>
      </w:r>
      <w:hyperlink r:id="rId6">
        <w:r>
          <w:rPr>
            <w:spacing w:val="-3"/>
            <w:w w:val="105"/>
            <w:u w:val="single" w:color="000000"/>
          </w:rPr>
          <w:t>neal@kinseyag.com</w:t>
        </w:r>
        <w:r>
          <w:rPr>
            <w:spacing w:val="-3"/>
            <w:w w:val="103"/>
          </w:rPr>
        </w:r>
        <w:r>
          <w:rPr/>
        </w:r>
      </w:hyperlink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tabs>
          <w:tab w:pos="5554" w:val="left" w:leader="none"/>
          <w:tab w:pos="8788" w:val="left" w:leader="none"/>
        </w:tabs>
        <w:spacing w:before="0"/>
        <w:ind w:left="0" w:right="538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4"/>
          <w:sz w:val="17"/>
        </w:rPr>
        <w:t>Client:</w:t>
      </w:r>
      <w:r>
        <w:rPr>
          <w:rFonts w:ascii="Arial"/>
          <w:sz w:val="17"/>
        </w:rPr>
        <w:t> </w:t>
      </w:r>
      <w:r>
        <w:rPr>
          <w:rFonts w:ascii="Arial"/>
          <w:spacing w:val="33"/>
          <w:sz w:val="17"/>
        </w:rPr>
        <w:t> </w:t>
      </w:r>
      <w:r>
        <w:rPr>
          <w:rFonts w:ascii="Arial"/>
          <w:spacing w:val="-3"/>
          <w:sz w:val="17"/>
        </w:rPr>
        <w:t>NEW</w:t>
      </w:r>
      <w:r>
        <w:rPr>
          <w:rFonts w:ascii="Arial"/>
          <w:spacing w:val="9"/>
          <w:sz w:val="17"/>
        </w:rPr>
        <w:t> </w:t>
      </w:r>
      <w:r>
        <w:rPr>
          <w:rFonts w:ascii="Arial"/>
          <w:spacing w:val="-3"/>
          <w:sz w:val="17"/>
        </w:rPr>
        <w:t>MISSION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pacing w:val="-3"/>
          <w:sz w:val="17"/>
        </w:rPr>
        <w:t>ORGANICS</w:t>
      </w:r>
      <w:r>
        <w:rPr>
          <w:rFonts w:ascii="Arial"/>
          <w:spacing w:val="-5"/>
          <w:sz w:val="17"/>
        </w:rPr>
        <w:t> </w:t>
      </w:r>
      <w:r>
        <w:rPr>
          <w:rFonts w:ascii="Arial"/>
          <w:sz w:val="17"/>
        </w:rPr>
        <w:t>/</w:t>
      </w:r>
      <w:r>
        <w:rPr>
          <w:rFonts w:ascii="Arial"/>
          <w:spacing w:val="-2"/>
          <w:sz w:val="17"/>
        </w:rPr>
        <w:t> </w:t>
      </w:r>
      <w:r>
        <w:rPr>
          <w:rFonts w:ascii="Arial"/>
          <w:spacing w:val="-1"/>
          <w:sz w:val="17"/>
        </w:rPr>
        <w:t>B.</w:t>
      </w:r>
      <w:r>
        <w:rPr>
          <w:rFonts w:ascii="Arial"/>
          <w:spacing w:val="41"/>
          <w:sz w:val="17"/>
        </w:rPr>
        <w:t> </w:t>
      </w:r>
      <w:r>
        <w:rPr>
          <w:rFonts w:ascii="Arial"/>
          <w:spacing w:val="-3"/>
          <w:sz w:val="17"/>
        </w:rPr>
        <w:t>TENNIS</w:t>
        <w:tab/>
        <w:t>City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z w:val="17"/>
        </w:rPr>
        <w:t>:</w:t>
      </w:r>
      <w:r>
        <w:rPr>
          <w:rFonts w:ascii="Arial"/>
          <w:spacing w:val="14"/>
          <w:sz w:val="17"/>
        </w:rPr>
        <w:t> </w:t>
      </w:r>
      <w:r>
        <w:rPr>
          <w:rFonts w:ascii="Arial"/>
          <w:spacing w:val="-3"/>
          <w:sz w:val="17"/>
        </w:rPr>
        <w:t>TRAVERSE</w:t>
      </w:r>
      <w:r>
        <w:rPr>
          <w:rFonts w:ascii="Arial"/>
          <w:spacing w:val="-6"/>
          <w:sz w:val="17"/>
        </w:rPr>
        <w:t> </w:t>
      </w:r>
      <w:r>
        <w:rPr>
          <w:rFonts w:ascii="Arial"/>
          <w:spacing w:val="-3"/>
          <w:sz w:val="17"/>
        </w:rPr>
        <w:t>CITY, </w:t>
      </w:r>
      <w:r>
        <w:rPr>
          <w:rFonts w:ascii="Arial"/>
          <w:sz w:val="17"/>
        </w:rPr>
        <w:t>MI</w:t>
        <w:tab/>
      </w:r>
      <w:r>
        <w:rPr>
          <w:rFonts w:ascii="Arial"/>
          <w:spacing w:val="-3"/>
          <w:sz w:val="17"/>
        </w:rPr>
        <w:t>Date</w:t>
      </w:r>
      <w:r>
        <w:rPr>
          <w:rFonts w:ascii="Arial"/>
          <w:spacing w:val="-4"/>
          <w:sz w:val="17"/>
        </w:rPr>
        <w:t> </w:t>
      </w:r>
      <w:r>
        <w:rPr>
          <w:rFonts w:ascii="Arial"/>
          <w:sz w:val="17"/>
        </w:rPr>
        <w:t>: </w:t>
      </w:r>
      <w:r>
        <w:rPr>
          <w:rFonts w:ascii="Arial"/>
          <w:spacing w:val="2"/>
          <w:sz w:val="17"/>
        </w:rPr>
        <w:t> </w:t>
      </w:r>
      <w:r>
        <w:rPr>
          <w:rFonts w:ascii="Arial"/>
          <w:spacing w:val="-2"/>
          <w:sz w:val="15"/>
        </w:rPr>
        <w:t>17-</w:t>
      </w:r>
      <w:r>
        <w:rPr>
          <w:rFonts w:ascii="Arial"/>
          <w:spacing w:val="-2"/>
          <w:sz w:val="15"/>
        </w:rPr>
        <w:t>OCT</w:t>
      </w:r>
      <w:r>
        <w:rPr>
          <w:rFonts w:ascii="Arial"/>
          <w:spacing w:val="-2"/>
          <w:sz w:val="15"/>
        </w:rPr>
        <w:t>-</w:t>
      </w:r>
      <w:r>
        <w:rPr>
          <w:rFonts w:ascii="Arial"/>
          <w:spacing w:val="-2"/>
          <w:sz w:val="15"/>
        </w:rPr>
        <w:t>15</w:t>
      </w:r>
      <w:r>
        <w:rPr>
          <w:rFonts w:ascii="Arial"/>
          <w:sz w:val="15"/>
        </w:rPr>
      </w: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914"/>
        <w:gridCol w:w="799"/>
        <w:gridCol w:w="1973"/>
        <w:gridCol w:w="670"/>
        <w:gridCol w:w="823"/>
        <w:gridCol w:w="514"/>
        <w:gridCol w:w="821"/>
        <w:gridCol w:w="514"/>
        <w:gridCol w:w="821"/>
        <w:gridCol w:w="511"/>
      </w:tblGrid>
      <w:tr>
        <w:trPr>
          <w:trHeight w:val="619" w:hRule="exact"/>
        </w:trPr>
        <w:tc>
          <w:tcPr>
            <w:tcW w:w="3230" w:type="dxa"/>
            <w:gridSpan w:val="2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</w:tcPr>
          <w:p>
            <w:pPr>
              <w:pStyle w:val="TableParagraph"/>
              <w:spacing w:line="331" w:lineRule="auto" w:before="21"/>
              <w:ind w:left="3" w:right="267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3"/>
                <w:w w:val="105"/>
                <w:sz w:val="13"/>
              </w:rPr>
              <w:t>Location</w:t>
            </w:r>
            <w:r>
              <w:rPr>
                <w:rFonts w:ascii="Arial"/>
                <w:spacing w:val="23"/>
                <w:w w:val="103"/>
                <w:sz w:val="13"/>
              </w:rPr>
              <w:t> </w:t>
            </w:r>
            <w:r>
              <w:rPr>
                <w:rFonts w:ascii="Arial"/>
                <w:spacing w:val="-4"/>
                <w:w w:val="105"/>
                <w:sz w:val="13"/>
              </w:rPr>
              <w:t>Crop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132" w:lineRule="exact"/>
              <w:ind w:left="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3"/>
                <w:w w:val="105"/>
                <w:sz w:val="13"/>
              </w:rPr>
              <w:t>Field </w:t>
            </w:r>
            <w:r>
              <w:rPr>
                <w:rFonts w:ascii="Arial"/>
                <w:w w:val="105"/>
                <w:sz w:val="13"/>
              </w:rPr>
              <w:t>/</w:t>
            </w:r>
            <w:r>
              <w:rPr>
                <w:rFonts w:ascii="Arial"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Sample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52"/>
              <w:ind w:left="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Lab</w:t>
            </w:r>
            <w:r>
              <w:rPr>
                <w:rFonts w:ascii="Arial"/>
                <w:spacing w:val="-4"/>
                <w:w w:val="105"/>
                <w:sz w:val="13"/>
              </w:rPr>
              <w:t> No.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33"/>
              <w:ind w:left="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4"/>
                <w:w w:val="105"/>
                <w:sz w:val="13"/>
              </w:rPr>
              <w:t>Total</w:t>
            </w:r>
            <w:r>
              <w:rPr>
                <w:rFonts w:ascii="Arial"/>
                <w:spacing w:val="-12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Exchange</w:t>
            </w:r>
            <w:r>
              <w:rPr>
                <w:rFonts w:ascii="Arial"/>
                <w:spacing w:val="-12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Capacity</w:t>
            </w:r>
            <w:r>
              <w:rPr>
                <w:rFonts w:ascii="Arial"/>
                <w:spacing w:val="-14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(M.E.)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77" w:lineRule="auto" w:before="33"/>
              <w:ind w:left="3" w:right="1671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3"/>
                <w:w w:val="105"/>
                <w:sz w:val="13"/>
              </w:rPr>
              <w:t>Desired </w:t>
            </w:r>
            <w:r>
              <w:rPr>
                <w:rFonts w:ascii="Arial"/>
                <w:spacing w:val="-1"/>
                <w:w w:val="105"/>
                <w:sz w:val="13"/>
              </w:rPr>
              <w:t>Ca</w:t>
            </w:r>
            <w:r>
              <w:rPr>
                <w:rFonts w:ascii="Arial"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: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Mg,</w:t>
            </w:r>
            <w:r>
              <w:rPr>
                <w:rFonts w:ascii="Arial"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Percent</w:t>
            </w:r>
            <w:r>
              <w:rPr>
                <w:rFonts w:ascii="Arial"/>
                <w:spacing w:val="29"/>
                <w:w w:val="103"/>
                <w:sz w:val="13"/>
              </w:rPr>
              <w:t> </w:t>
            </w:r>
            <w:r>
              <w:rPr>
                <w:rFonts w:ascii="Arial"/>
                <w:spacing w:val="1"/>
                <w:w w:val="105"/>
                <w:sz w:val="13"/>
              </w:rPr>
              <w:t>pH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of</w:t>
            </w:r>
            <w:r>
              <w:rPr>
                <w:rFonts w:ascii="Arial"/>
                <w:spacing w:val="-9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Soil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Sample</w:t>
            </w:r>
            <w:r>
              <w:rPr>
                <w:rFonts w:ascii="Arial"/>
                <w:spacing w:val="25"/>
                <w:w w:val="103"/>
                <w:sz w:val="13"/>
              </w:rPr>
              <w:t> </w:t>
            </w:r>
            <w:r>
              <w:rPr>
                <w:rFonts w:ascii="Arial"/>
                <w:spacing w:val="1"/>
                <w:w w:val="105"/>
                <w:sz w:val="13"/>
              </w:rPr>
              <w:t>Humus</w:t>
            </w:r>
            <w:r>
              <w:rPr>
                <w:rFonts w:ascii="Arial"/>
                <w:spacing w:val="-14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Content,</w:t>
            </w:r>
            <w:r>
              <w:rPr>
                <w:rFonts w:ascii="Arial"/>
                <w:spacing w:val="-12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Percent</w:t>
            </w:r>
            <w:r>
              <w:rPr>
                <w:rFonts w:ascii="Arial"/>
                <w:sz w:val="13"/>
              </w:rPr>
            </w:r>
          </w:p>
        </w:tc>
        <w:tc>
          <w:tcPr>
            <w:tcW w:w="3442" w:type="dxa"/>
            <w:gridSpan w:val="3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</w:tcPr>
          <w:p>
            <w:pPr>
              <w:pStyle w:val="TableParagraph"/>
              <w:spacing w:line="179" w:lineRule="exact"/>
              <w:ind w:left="8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NEW</w:t>
            </w:r>
            <w:r>
              <w:rPr>
                <w:rFonts w:ascii="Arial"/>
                <w:spacing w:val="1"/>
                <w:sz w:val="17"/>
              </w:rPr>
              <w:t> </w:t>
            </w:r>
            <w:r>
              <w:rPr>
                <w:rFonts w:ascii="Arial"/>
                <w:spacing w:val="-4"/>
                <w:sz w:val="17"/>
              </w:rPr>
              <w:t>MISSION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181" w:lineRule="exact" w:before="20"/>
              <w:ind w:left="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HOPS</w:t>
            </w:r>
            <w:r>
              <w:rPr>
                <w:rFonts w:ascii="Arial"/>
                <w:spacing w:val="-5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/</w:t>
            </w:r>
            <w:r>
              <w:rPr>
                <w:rFonts w:ascii="Arial"/>
                <w:spacing w:val="-3"/>
                <w:w w:val="105"/>
                <w:sz w:val="16"/>
              </w:rPr>
              <w:t> </w:t>
            </w:r>
            <w:r>
              <w:rPr>
                <w:rFonts w:ascii="Arial"/>
                <w:spacing w:val="-2"/>
                <w:w w:val="105"/>
                <w:sz w:val="16"/>
              </w:rPr>
              <w:t>HOPS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92" w:lineRule="exact"/>
              <w:ind w:left="8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-5"/>
                <w:sz w:val="17"/>
              </w:rPr>
              <w:t> </w:t>
            </w:r>
            <w:r>
              <w:rPr>
                <w:rFonts w:ascii="Arial"/>
                <w:sz w:val="17"/>
              </w:rPr>
              <w:t>/ 1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25"/>
              <w:ind w:left="8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E0024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10"/>
              <w:ind w:left="3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8.45</w:t>
            </w:r>
          </w:p>
          <w:p>
            <w:pPr>
              <w:pStyle w:val="TableParagraph"/>
              <w:spacing w:line="240" w:lineRule="auto" w:before="10"/>
              <w:ind w:right="1958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68</w:t>
            </w:r>
            <w:r>
              <w:rPr>
                <w:rFonts w:ascii="Arial"/>
                <w:spacing w:val="41"/>
                <w:sz w:val="15"/>
              </w:rPr>
              <w:t> </w:t>
            </w: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19"/>
                <w:sz w:val="15"/>
              </w:rPr>
              <w:t> </w:t>
            </w:r>
            <w:r>
              <w:rPr>
                <w:rFonts w:ascii="Arial"/>
                <w:sz w:val="15"/>
              </w:rPr>
              <w:t>12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168" w:lineRule="exact" w:before="10"/>
              <w:ind w:left="4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6.</w:t>
            </w:r>
            <w:r>
              <w:rPr>
                <w:rFonts w:ascii="Arial"/>
                <w:sz w:val="15"/>
              </w:rPr>
              <w:t>8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168" w:lineRule="exact"/>
              <w:ind w:left="4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</w:t>
            </w:r>
            <w:r>
              <w:rPr>
                <w:rFonts w:ascii="Arial"/>
                <w:sz w:val="15"/>
              </w:rPr>
              <w:t>.</w:t>
            </w:r>
            <w:r>
              <w:rPr>
                <w:rFonts w:ascii="Arial"/>
                <w:sz w:val="15"/>
              </w:rPr>
              <w:t>4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03" w:type="dxa"/>
            <w:gridSpan w:val="6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5"/>
                <w:w w:val="105"/>
                <w:sz w:val="16"/>
              </w:rPr>
              <w:t>Previous</w:t>
            </w:r>
            <w:r>
              <w:rPr>
                <w:rFonts w:ascii="Arial"/>
                <w:spacing w:val="-3"/>
                <w:w w:val="105"/>
                <w:sz w:val="16"/>
              </w:rPr>
              <w:t> Analyses</w:t>
            </w:r>
            <w:r>
              <w:rPr>
                <w:rFonts w:ascii="Arial"/>
                <w:spacing w:val="-2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&amp;</w:t>
            </w:r>
            <w:r>
              <w:rPr>
                <w:rFonts w:ascii="Arial"/>
                <w:spacing w:val="-6"/>
                <w:w w:val="105"/>
                <w:sz w:val="16"/>
              </w:rPr>
              <w:t> </w:t>
            </w:r>
            <w:r>
              <w:rPr>
                <w:rFonts w:ascii="Arial"/>
                <w:spacing w:val="-3"/>
                <w:w w:val="105"/>
                <w:sz w:val="16"/>
              </w:rPr>
              <w:t>Applications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85" w:hRule="exact"/>
        </w:trPr>
        <w:tc>
          <w:tcPr>
            <w:tcW w:w="3230" w:type="dxa"/>
            <w:gridSpan w:val="2"/>
            <w:vMerge/>
            <w:tcBorders>
              <w:left w:val="single" w:sz="20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3442" w:type="dxa"/>
            <w:gridSpan w:val="3"/>
            <w:vMerge/>
            <w:tcBorders>
              <w:left w:val="single" w:sz="20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1337" w:type="dxa"/>
            <w:gridSpan w:val="2"/>
            <w:tcBorders>
              <w:top w:val="single" w:sz="20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133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1332" w:type="dxa"/>
            <w:gridSpan w:val="2"/>
            <w:tcBorders>
              <w:top w:val="single" w:sz="20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727" w:hRule="exact"/>
        </w:trPr>
        <w:tc>
          <w:tcPr>
            <w:tcW w:w="3230" w:type="dxa"/>
            <w:gridSpan w:val="2"/>
            <w:vMerge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3442" w:type="dxa"/>
            <w:gridSpan w:val="3"/>
            <w:vMerge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1337" w:type="dxa"/>
            <w:gridSpan w:val="2"/>
            <w:tcBorders>
              <w:top w:val="single" w:sz="7" w:space="0" w:color="000000"/>
              <w:left w:val="single" w:sz="20" w:space="0" w:color="000000"/>
              <w:bottom w:val="single" w:sz="20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34" w:type="dxa"/>
            <w:gridSpan w:val="2"/>
            <w:tcBorders>
              <w:top w:val="single" w:sz="7" w:space="0" w:color="000000"/>
              <w:left w:val="single" w:sz="14" w:space="0" w:color="000000"/>
              <w:bottom w:val="single" w:sz="20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332" w:type="dxa"/>
            <w:gridSpan w:val="2"/>
            <w:tcBorders>
              <w:top w:val="single" w:sz="7" w:space="0" w:color="000000"/>
              <w:left w:val="single" w:sz="14" w:space="0" w:color="000000"/>
              <w:bottom w:val="single" w:sz="20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3230" w:type="dxa"/>
            <w:gridSpan w:val="2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</w:tcPr>
          <w:p>
            <w:pPr>
              <w:pStyle w:val="TableParagraph"/>
              <w:spacing w:line="240" w:lineRule="auto" w:before="64"/>
              <w:ind w:left="5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BASE</w:t>
            </w:r>
            <w:r>
              <w:rPr>
                <w:rFonts w:ascii="Arial"/>
                <w:spacing w:val="19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SATURATION</w:t>
            </w:r>
            <w:r>
              <w:rPr>
                <w:rFonts w:ascii="Arial"/>
                <w:spacing w:val="22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PERCENT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159" w:lineRule="exact" w:before="67"/>
              <w:ind w:left="5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Calcium</w:t>
            </w:r>
            <w:r>
              <w:rPr>
                <w:rFonts w:ascii="Arial"/>
                <w:spacing w:val="10"/>
                <w:sz w:val="15"/>
              </w:rPr>
              <w:t> </w:t>
            </w:r>
            <w:r>
              <w:rPr>
                <w:rFonts w:ascii="Arial"/>
                <w:sz w:val="15"/>
              </w:rPr>
              <w:t>(60</w:t>
            </w:r>
            <w:r>
              <w:rPr>
                <w:rFonts w:ascii="Arial"/>
                <w:spacing w:val="10"/>
                <w:sz w:val="15"/>
              </w:rPr>
              <w:t> </w:t>
            </w:r>
            <w:r>
              <w:rPr>
                <w:rFonts w:ascii="Arial"/>
                <w:sz w:val="15"/>
              </w:rPr>
              <w:t>to</w:t>
            </w:r>
            <w:r>
              <w:rPr>
                <w:rFonts w:ascii="Arial"/>
                <w:spacing w:val="4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70%)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1923" w:val="left" w:leader="none"/>
              </w:tabs>
              <w:spacing w:line="190" w:lineRule="exact"/>
              <w:ind w:left="5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5"/>
              </w:rPr>
              <w:t>Magnesium</w:t>
            </w:r>
            <w:r>
              <w:rPr>
                <w:rFonts w:ascii="Arial"/>
                <w:spacing w:val="12"/>
                <w:sz w:val="15"/>
              </w:rPr>
              <w:t> </w:t>
            </w:r>
            <w:r>
              <w:rPr>
                <w:rFonts w:ascii="Arial"/>
                <w:sz w:val="15"/>
              </w:rPr>
              <w:t>(10</w:t>
            </w:r>
            <w:r>
              <w:rPr>
                <w:rFonts w:ascii="Arial"/>
                <w:spacing w:val="11"/>
                <w:sz w:val="15"/>
              </w:rPr>
              <w:t> </w:t>
            </w:r>
            <w:r>
              <w:rPr>
                <w:rFonts w:ascii="Arial"/>
                <w:sz w:val="15"/>
              </w:rPr>
              <w:t>to</w:t>
            </w:r>
            <w:r>
              <w:rPr>
                <w:rFonts w:ascii="Arial"/>
                <w:spacing w:val="6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20%)</w:t>
              <w:tab/>
            </w:r>
            <w:r>
              <w:rPr>
                <w:rFonts w:ascii="Arial"/>
                <w:sz w:val="18"/>
              </w:rPr>
              <w:t>80%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160" w:lineRule="exact"/>
              <w:ind w:left="5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Potassium</w:t>
            </w:r>
            <w:r>
              <w:rPr>
                <w:rFonts w:ascii="Arial"/>
                <w:spacing w:val="10"/>
                <w:sz w:val="15"/>
              </w:rPr>
              <w:t> </w:t>
            </w:r>
            <w:r>
              <w:rPr>
                <w:rFonts w:ascii="Arial"/>
                <w:sz w:val="15"/>
              </w:rPr>
              <w:t>(2</w:t>
            </w:r>
            <w:r>
              <w:rPr>
                <w:rFonts w:ascii="Arial"/>
                <w:spacing w:val="9"/>
                <w:sz w:val="15"/>
              </w:rPr>
              <w:t> </w:t>
            </w:r>
            <w:r>
              <w:rPr>
                <w:rFonts w:ascii="Arial"/>
                <w:sz w:val="15"/>
              </w:rPr>
              <w:t>to</w:t>
            </w:r>
            <w:r>
              <w:rPr>
                <w:rFonts w:ascii="Arial"/>
                <w:spacing w:val="5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5%)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67" w:lineRule="auto"/>
              <w:ind w:left="51" w:right="1593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Sodium</w:t>
            </w:r>
            <w:r>
              <w:rPr>
                <w:rFonts w:ascii="Arial"/>
                <w:spacing w:val="9"/>
                <w:sz w:val="15"/>
              </w:rPr>
              <w:t> </w:t>
            </w:r>
            <w:r>
              <w:rPr>
                <w:rFonts w:ascii="Arial"/>
                <w:sz w:val="15"/>
              </w:rPr>
              <w:t>(.5</w:t>
            </w:r>
            <w:r>
              <w:rPr>
                <w:rFonts w:ascii="Arial"/>
                <w:spacing w:val="8"/>
                <w:sz w:val="15"/>
              </w:rPr>
              <w:t> </w:t>
            </w:r>
            <w:r>
              <w:rPr>
                <w:rFonts w:ascii="Arial"/>
                <w:sz w:val="15"/>
              </w:rPr>
              <w:t>to</w:t>
            </w:r>
            <w:r>
              <w:rPr>
                <w:rFonts w:ascii="Arial"/>
                <w:spacing w:val="4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3%)</w:t>
            </w:r>
            <w:r>
              <w:rPr>
                <w:rFonts w:ascii="Arial"/>
                <w:spacing w:val="21"/>
                <w:w w:val="102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Other</w:t>
            </w:r>
            <w:r>
              <w:rPr>
                <w:rFonts w:ascii="Arial"/>
                <w:spacing w:val="16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Bases</w:t>
            </w:r>
            <w:r>
              <w:rPr>
                <w:rFonts w:ascii="Arial"/>
                <w:spacing w:val="15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(Variable)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154" w:lineRule="exact"/>
              <w:ind w:left="5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EXCHANGEABLE</w:t>
            </w:r>
            <w:r>
              <w:rPr>
                <w:rFonts w:ascii="Arial"/>
                <w:sz w:val="15"/>
              </w:rPr>
              <w:t> </w:t>
            </w:r>
            <w:r>
              <w:rPr>
                <w:rFonts w:ascii="Arial"/>
                <w:spacing w:val="22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HYDROGEN</w:t>
            </w:r>
            <w:r>
              <w:rPr>
                <w:rFonts w:ascii="Arial"/>
                <w:spacing w:val="12"/>
                <w:sz w:val="15"/>
              </w:rPr>
              <w:t> </w:t>
            </w:r>
            <w:r>
              <w:rPr>
                <w:rFonts w:ascii="Arial"/>
                <w:sz w:val="15"/>
              </w:rPr>
              <w:t>(10</w:t>
            </w:r>
            <w:r>
              <w:rPr>
                <w:rFonts w:ascii="Arial"/>
                <w:spacing w:val="13"/>
                <w:sz w:val="15"/>
              </w:rPr>
              <w:t> </w:t>
            </w:r>
            <w:r>
              <w:rPr>
                <w:rFonts w:ascii="Arial"/>
                <w:sz w:val="15"/>
              </w:rPr>
              <w:t>to</w:t>
            </w:r>
            <w:r>
              <w:rPr>
                <w:rFonts w:ascii="Arial"/>
                <w:spacing w:val="7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15%)</w:t>
            </w:r>
            <w:r>
              <w:rPr>
                <w:rFonts w:ascii="Arial"/>
                <w:sz w:val="15"/>
              </w:rPr>
            </w:r>
          </w:p>
        </w:tc>
        <w:tc>
          <w:tcPr>
            <w:tcW w:w="799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62.84</w:t>
            </w: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19.</w:t>
            </w:r>
            <w:r>
              <w:rPr>
                <w:rFonts w:ascii="Arial"/>
                <w:sz w:val="15"/>
              </w:rPr>
              <w:t>10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163" w:lineRule="exact"/>
              <w:ind w:left="3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2.5</w:t>
            </w:r>
            <w:r>
              <w:rPr>
                <w:rFonts w:ascii="Arial"/>
                <w:sz w:val="15"/>
              </w:rPr>
              <w:t>5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163" w:lineRule="exact"/>
              <w:ind w:left="3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1,80</w:t>
            </w:r>
          </w:p>
          <w:p>
            <w:pPr>
              <w:pStyle w:val="TableParagraph"/>
              <w:spacing w:line="240" w:lineRule="auto" w:before="19"/>
              <w:ind w:left="3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5.0</w:t>
            </w:r>
            <w:r>
              <w:rPr>
                <w:rFonts w:ascii="Arial"/>
                <w:sz w:val="15"/>
              </w:rPr>
              <w:t>5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9.</w:t>
            </w:r>
            <w:r>
              <w:rPr>
                <w:rFonts w:ascii="Arial"/>
                <w:sz w:val="15"/>
              </w:rPr>
              <w:t>25</w:t>
            </w:r>
            <w:r>
              <w:rPr>
                <w:rFonts w:ascii="Arial"/>
                <w:sz w:val="15"/>
              </w:rPr>
            </w:r>
          </w:p>
        </w:tc>
        <w:tc>
          <w:tcPr>
            <w:tcW w:w="2642" w:type="dxa"/>
            <w:gridSpan w:val="2"/>
            <w:vMerge w:val="restart"/>
            <w:tcBorders>
              <w:top w:val="single" w:sz="20" w:space="0" w:color="000000"/>
              <w:left w:val="single" w:sz="7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1337" w:type="dxa"/>
            <w:gridSpan w:val="2"/>
            <w:tcBorders>
              <w:top w:val="single" w:sz="20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3"/>
              <w:ind w:left="33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%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34" w:type="dxa"/>
            <w:gridSpan w:val="2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3"/>
              <w:ind w:left="34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%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32" w:type="dxa"/>
            <w:gridSpan w:val="2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</w:tcPr>
          <w:p>
            <w:pPr>
              <w:pStyle w:val="TableParagraph"/>
              <w:spacing w:line="240" w:lineRule="auto" w:before="83"/>
              <w:ind w:left="34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%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756" w:hRule="exact"/>
        </w:trPr>
        <w:tc>
          <w:tcPr>
            <w:tcW w:w="3230" w:type="dxa"/>
            <w:gridSpan w:val="2"/>
            <w:vMerge/>
            <w:tcBorders>
              <w:left w:val="single" w:sz="20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42" w:type="dxa"/>
            <w:gridSpan w:val="2"/>
            <w:vMerge/>
            <w:tcBorders>
              <w:left w:val="single" w:sz="7" w:space="0" w:color="000000"/>
              <w:bottom w:val="single" w:sz="20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823" w:type="dxa"/>
            <w:vMerge w:val="restart"/>
            <w:tcBorders>
              <w:top w:val="single" w:sz="7" w:space="0" w:color="000000"/>
              <w:left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3230" w:type="dxa"/>
            <w:gridSpan w:val="2"/>
            <w:vMerge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20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42" w:type="dxa"/>
            <w:gridSpan w:val="2"/>
            <w:tcBorders>
              <w:top w:val="single" w:sz="20" w:space="0" w:color="000000"/>
              <w:left w:val="single" w:sz="7" w:space="0" w:color="000000"/>
              <w:bottom w:val="single" w:sz="20" w:space="0" w:color="000000"/>
              <w:right w:val="single" w:sz="20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3"/>
                <w:sz w:val="15"/>
              </w:rPr>
              <w:t>RECOMMENDATIONS</w:t>
            </w:r>
            <w:r>
              <w:rPr>
                <w:rFonts w:ascii="Arial"/>
                <w:sz w:val="15"/>
              </w:rPr>
            </w:r>
          </w:p>
        </w:tc>
        <w:tc>
          <w:tcPr>
            <w:tcW w:w="823" w:type="dxa"/>
            <w:vMerge/>
            <w:tcBorders>
              <w:left w:val="single" w:sz="20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4" w:type="dxa"/>
            <w:vMerge/>
            <w:tcBorders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vMerge/>
            <w:tcBorders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4" w:type="dxa"/>
            <w:vMerge/>
            <w:tcBorders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vMerge/>
            <w:tcBorders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1" w:type="dxa"/>
            <w:vMerge/>
            <w:tcBorders>
              <w:left w:val="single" w:sz="7" w:space="0" w:color="000000"/>
              <w:bottom w:val="single" w:sz="20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317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textDirection w:val="tbRl"/>
          </w:tcPr>
          <w:p>
            <w:pPr>
              <w:pStyle w:val="TableParagraph"/>
              <w:spacing w:line="240" w:lineRule="auto" w:before="50"/>
              <w:ind w:left="74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A </w:t>
            </w:r>
            <w:r>
              <w:rPr>
                <w:rFonts w:ascii="Arial"/>
                <w:b/>
                <w:spacing w:val="3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N </w:t>
            </w:r>
            <w:r>
              <w:rPr>
                <w:rFonts w:ascii="Arial"/>
                <w:b/>
                <w:spacing w:val="36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I </w:t>
            </w:r>
            <w:r>
              <w:rPr>
                <w:rFonts w:ascii="Arial"/>
                <w:b/>
                <w:spacing w:val="37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O   N </w:t>
            </w:r>
            <w:r>
              <w:rPr>
                <w:rFonts w:ascii="Arial"/>
                <w:b/>
                <w:spacing w:val="3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S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14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168" w:lineRule="exact"/>
              <w:ind w:left="2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NITROGEN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1602" w:val="left" w:leader="none"/>
              </w:tabs>
              <w:spacing w:line="168" w:lineRule="exact"/>
              <w:ind w:left="2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3"/>
              </w:rPr>
              <w:t>Lbs/Acre</w:t>
              <w:tab/>
            </w:r>
            <w:r>
              <w:rPr>
                <w:rFonts w:ascii="Arial"/>
                <w:spacing w:val="-1"/>
                <w:sz w:val="15"/>
              </w:rPr>
              <w:t>ENR</w:t>
            </w:r>
            <w:r>
              <w:rPr>
                <w:rFonts w:ascii="Arial"/>
                <w:spacing w:val="15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Value</w:t>
            </w:r>
            <w:r>
              <w:rPr>
                <w:rFonts w:ascii="Arial"/>
                <w:sz w:val="15"/>
              </w:rPr>
            </w:r>
          </w:p>
        </w:tc>
        <w:tc>
          <w:tcPr>
            <w:tcW w:w="799" w:type="dxa"/>
            <w:tcBorders>
              <w:top w:val="single" w:sz="20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42" w:type="dxa"/>
            <w:gridSpan w:val="2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tabs>
                <w:tab w:pos="2036" w:val="left" w:leader="none"/>
              </w:tabs>
              <w:spacing w:line="147" w:lineRule="exact"/>
              <w:ind w:left="23" w:right="-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Amendment</w:t>
              <w:tab/>
            </w:r>
            <w:r>
              <w:rPr>
                <w:rFonts w:ascii="Arial"/>
                <w:spacing w:val="-1"/>
                <w:sz w:val="15"/>
              </w:rPr>
              <w:t>Lbs/Acre</w:t>
            </w:r>
            <w:r>
              <w:rPr>
                <w:rFonts w:ascii="Arial"/>
                <w:sz w:val="15"/>
              </w:rPr>
            </w:r>
          </w:p>
        </w:tc>
        <w:tc>
          <w:tcPr>
            <w:tcW w:w="1337" w:type="dxa"/>
            <w:gridSpan w:val="2"/>
            <w:vMerge w:val="restart"/>
            <w:tcBorders>
              <w:top w:val="single" w:sz="20" w:space="0" w:color="000000"/>
              <w:left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4" w:type="dxa"/>
            <w:gridSpan w:val="2"/>
            <w:vMerge w:val="restart"/>
            <w:tcBorders>
              <w:top w:val="single" w:sz="20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2" w:type="dxa"/>
            <w:gridSpan w:val="2"/>
            <w:vMerge w:val="restart"/>
            <w:tcBorders>
              <w:top w:val="single" w:sz="20" w:space="0" w:color="000000"/>
              <w:left w:val="single" w:sz="7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854" w:hRule="exact"/>
        </w:trPr>
        <w:tc>
          <w:tcPr>
            <w:tcW w:w="317" w:type="dxa"/>
            <w:vMerge/>
            <w:tcBorders>
              <w:left w:val="single" w:sz="20" w:space="0" w:color="000000"/>
              <w:right w:val="single" w:sz="20" w:space="0" w:color="000000"/>
            </w:tcBorders>
            <w:textDirection w:val="tbRl"/>
          </w:tcPr>
          <w:p>
            <w:pPr/>
          </w:p>
        </w:tc>
        <w:tc>
          <w:tcPr>
            <w:tcW w:w="2914" w:type="dxa"/>
            <w:vMerge/>
            <w:tcBorders>
              <w:left w:val="single" w:sz="20" w:space="0" w:color="000000"/>
              <w:bottom w:val="single" w:sz="7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799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90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1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FEATHER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MEAL</w:t>
            </w:r>
            <w:r>
              <w:rPr>
                <w:rFonts w:ascii="Arial"/>
                <w:b/>
                <w:spacing w:val="1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13-0-0</w:t>
            </w:r>
            <w:r>
              <w:rPr>
                <w:rFonts w:ascii="Arial"/>
                <w:b/>
                <w:spacing w:val="1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(a)</w:t>
            </w:r>
            <w:r>
              <w:rPr>
                <w:rFonts w:ascii="Arial"/>
                <w:b/>
                <w:spacing w:val="27"/>
                <w:w w:val="102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FEATHER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MEAL</w:t>
            </w:r>
            <w:r>
              <w:rPr>
                <w:rFonts w:ascii="Arial"/>
                <w:b/>
                <w:spacing w:val="1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13-0-0</w:t>
            </w:r>
            <w:r>
              <w:rPr>
                <w:rFonts w:ascii="Arial"/>
                <w:b/>
                <w:spacing w:val="13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(b)</w:t>
            </w:r>
            <w:r>
              <w:rPr>
                <w:rFonts w:ascii="Arial"/>
                <w:sz w:val="15"/>
              </w:rPr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400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300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337" w:type="dxa"/>
            <w:gridSpan w:val="2"/>
            <w:vMerge/>
            <w:tcBorders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4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2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710" w:hRule="exact"/>
        </w:trPr>
        <w:tc>
          <w:tcPr>
            <w:tcW w:w="317" w:type="dxa"/>
            <w:vMerge/>
            <w:tcBorders>
              <w:left w:val="single" w:sz="20" w:space="0" w:color="000000"/>
              <w:right w:val="single" w:sz="20" w:space="0" w:color="000000"/>
            </w:tcBorders>
            <w:textDirection w:val="tbRl"/>
          </w:tcPr>
          <w:p>
            <w:pPr/>
          </w:p>
        </w:tc>
        <w:tc>
          <w:tcPr>
            <w:tcW w:w="2914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</w:tcPr>
          <w:p>
            <w:pPr>
              <w:pStyle w:val="TableParagraph"/>
              <w:spacing w:line="240" w:lineRule="auto" w:before="79"/>
              <w:ind w:left="2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SULFATE</w:t>
            </w:r>
            <w:r>
              <w:rPr>
                <w:rFonts w:ascii="Arial"/>
                <w:spacing w:val="6"/>
                <w:sz w:val="15"/>
              </w:rPr>
              <w:t> </w:t>
            </w: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pacing w:val="11"/>
                <w:sz w:val="15"/>
              </w:rPr>
              <w:t> </w:t>
            </w:r>
            <w:r>
              <w:rPr>
                <w:rFonts w:ascii="Arial"/>
                <w:sz w:val="15"/>
              </w:rPr>
              <w:t>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1602" w:val="left" w:leader="none"/>
              </w:tabs>
              <w:spacing w:line="240" w:lineRule="auto"/>
              <w:ind w:left="3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3"/>
              </w:rPr>
              <w:t>p.p.m.</w:t>
              <w:tab/>
            </w:r>
            <w:r>
              <w:rPr>
                <w:rFonts w:ascii="Arial"/>
                <w:spacing w:val="-2"/>
                <w:sz w:val="15"/>
              </w:rPr>
              <w:t>Value</w:t>
            </w:r>
            <w:r>
              <w:rPr>
                <w:rFonts w:ascii="Arial"/>
                <w:spacing w:val="13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Found</w:t>
            </w:r>
            <w:r>
              <w:rPr>
                <w:rFonts w:ascii="Arial"/>
                <w:sz w:val="15"/>
              </w:rPr>
            </w:r>
          </w:p>
        </w:tc>
        <w:tc>
          <w:tcPr>
            <w:tcW w:w="799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1"/>
              <w:ind w:left="4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</w:t>
            </w:r>
            <w:r>
              <w:rPr>
                <w:rFonts w:ascii="Arial"/>
                <w:sz w:val="15"/>
              </w:rPr>
              <w:t>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1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SULFUR</w:t>
            </w:r>
            <w:r>
              <w:rPr>
                <w:rFonts w:ascii="Arial"/>
                <w:b/>
                <w:spacing w:val="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90-92%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(c)</w:t>
            </w:r>
            <w:r>
              <w:rPr>
                <w:rFonts w:ascii="Arial"/>
                <w:sz w:val="15"/>
              </w:rPr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1"/>
              <w:ind w:right="8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65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337" w:type="dxa"/>
            <w:gridSpan w:val="2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317" w:type="dxa"/>
            <w:vMerge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textDirection w:val="tbRl"/>
          </w:tcPr>
          <w:p>
            <w:pPr/>
          </w:p>
        </w:tc>
        <w:tc>
          <w:tcPr>
            <w:tcW w:w="2914" w:type="dxa"/>
            <w:tcBorders>
              <w:top w:val="single" w:sz="7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>
            <w:pPr>
              <w:pStyle w:val="TableParagraph"/>
              <w:tabs>
                <w:tab w:pos="1602" w:val="left" w:leader="none"/>
              </w:tabs>
              <w:spacing w:line="240" w:lineRule="auto" w:before="79"/>
              <w:ind w:left="2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PHOSPHATES</w:t>
              <w:tab/>
            </w:r>
            <w:r>
              <w:rPr>
                <w:rFonts w:ascii="Arial"/>
                <w:spacing w:val="-1"/>
                <w:sz w:val="15"/>
              </w:rPr>
              <w:t>Desired</w:t>
            </w:r>
            <w:r>
              <w:rPr>
                <w:rFonts w:ascii="Arial"/>
                <w:spacing w:val="15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Value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/>
              <w:ind w:left="160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Olsen</w:t>
            </w:r>
            <w:r>
              <w:rPr>
                <w:rFonts w:ascii="Arial"/>
                <w:spacing w:val="16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Value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1602" w:val="left" w:leader="none"/>
              </w:tabs>
              <w:spacing w:line="240" w:lineRule="auto"/>
              <w:ind w:left="3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3"/>
                <w:w w:val="105"/>
                <w:sz w:val="13"/>
              </w:rPr>
              <w:t>as</w:t>
            </w:r>
            <w:r>
              <w:rPr>
                <w:rFonts w:ascii="Arial"/>
                <w:spacing w:val="-9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(P2O5)</w:t>
              <w:tab/>
            </w:r>
            <w:r>
              <w:rPr>
                <w:rFonts w:ascii="Arial"/>
                <w:spacing w:val="-3"/>
                <w:w w:val="105"/>
                <w:sz w:val="15"/>
              </w:rPr>
              <w:t>Value</w:t>
            </w:r>
            <w:r>
              <w:rPr>
                <w:rFonts w:ascii="Arial"/>
                <w:spacing w:val="-20"/>
                <w:w w:val="105"/>
                <w:sz w:val="15"/>
              </w:rPr>
              <w:t> </w:t>
            </w:r>
            <w:r>
              <w:rPr>
                <w:rFonts w:ascii="Arial"/>
                <w:spacing w:val="-2"/>
                <w:w w:val="105"/>
                <w:sz w:val="15"/>
              </w:rPr>
              <w:t>Found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1602" w:val="left" w:leader="none"/>
              </w:tabs>
              <w:spacing w:line="240" w:lineRule="auto"/>
              <w:ind w:left="2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3"/>
              </w:rPr>
              <w:t>Lbs/Acre</w:t>
              <w:tab/>
            </w:r>
            <w:r>
              <w:rPr>
                <w:rFonts w:ascii="Arial"/>
                <w:spacing w:val="-2"/>
                <w:w w:val="105"/>
                <w:sz w:val="15"/>
              </w:rPr>
              <w:t>Deficit/Surplus</w:t>
            </w:r>
            <w:r>
              <w:rPr>
                <w:rFonts w:ascii="Arial"/>
                <w:sz w:val="15"/>
              </w:rPr>
            </w:r>
          </w:p>
        </w:tc>
        <w:tc>
          <w:tcPr>
            <w:tcW w:w="799" w:type="dxa"/>
            <w:tcBorders>
              <w:top w:val="single" w:sz="7" w:space="0" w:color="000000"/>
              <w:left w:val="single" w:sz="20" w:space="0" w:color="000000"/>
              <w:bottom w:val="single" w:sz="20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9"/>
              <w:ind w:left="3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750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325</w:t>
            </w: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z w:val="15"/>
              </w:rPr>
              <w:t>425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79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SFT</w:t>
            </w:r>
            <w:r>
              <w:rPr>
                <w:rFonts w:ascii="Arial"/>
                <w:b/>
                <w:spacing w:val="17"/>
                <w:sz w:val="15"/>
              </w:rPr>
              <w:t> </w:t>
            </w:r>
            <w:r>
              <w:rPr>
                <w:rFonts w:ascii="Arial"/>
                <w:b/>
                <w:spacing w:val="-3"/>
                <w:sz w:val="15"/>
              </w:rPr>
              <w:t>RK</w:t>
            </w:r>
            <w:r>
              <w:rPr>
                <w:rFonts w:ascii="Arial"/>
                <w:b/>
                <w:spacing w:val="15"/>
                <w:sz w:val="15"/>
              </w:rPr>
              <w:t> </w:t>
            </w:r>
            <w:r>
              <w:rPr>
                <w:rFonts w:ascii="Arial"/>
                <w:b/>
                <w:spacing w:val="-4"/>
                <w:sz w:val="15"/>
              </w:rPr>
              <w:t>PHOSPHATE</w:t>
            </w:r>
            <w:r>
              <w:rPr>
                <w:rFonts w:ascii="Arial"/>
                <w:sz w:val="15"/>
              </w:rPr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20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79"/>
              <w:ind w:left="3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500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1337" w:type="dxa"/>
            <w:gridSpan w:val="2"/>
            <w:tcBorders>
              <w:top w:val="single" w:sz="7" w:space="0" w:color="000000"/>
              <w:left w:val="single" w:sz="20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4" w:type="dxa"/>
            <w:gridSpan w:val="2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32" w:type="dxa"/>
            <w:gridSpan w:val="2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317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textDirection w:val="tbRl"/>
          </w:tcPr>
          <w:p>
            <w:pPr>
              <w:pStyle w:val="TableParagraph"/>
              <w:spacing w:line="240" w:lineRule="auto" w:before="50"/>
              <w:ind w:left="8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C  </w:t>
            </w:r>
            <w:r>
              <w:rPr>
                <w:rFonts w:ascii="Arial"/>
                <w:b/>
                <w:spacing w:val="36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A  </w:t>
            </w:r>
            <w:r>
              <w:rPr>
                <w:rFonts w:ascii="Arial"/>
                <w:b/>
                <w:spacing w:val="37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T  </w:t>
            </w:r>
            <w:r>
              <w:rPr>
                <w:rFonts w:ascii="Arial"/>
                <w:b/>
                <w:spacing w:val="37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I   O    N  </w:t>
            </w:r>
            <w:r>
              <w:rPr>
                <w:rFonts w:ascii="Arial"/>
                <w:b/>
                <w:spacing w:val="37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S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14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tabs>
                <w:tab w:pos="1602" w:val="left" w:leader="none"/>
              </w:tabs>
              <w:spacing w:line="240" w:lineRule="auto"/>
              <w:ind w:left="2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CALCIUM</w:t>
              <w:tab/>
              <w:t>Desired</w:t>
            </w:r>
            <w:r>
              <w:rPr>
                <w:rFonts w:ascii="Arial"/>
                <w:spacing w:val="15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Value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1602" w:val="left" w:leader="none"/>
              </w:tabs>
              <w:spacing w:line="240" w:lineRule="auto"/>
              <w:ind w:left="1602" w:right="271" w:hanging="131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3"/>
              </w:rPr>
              <w:t>Lbs/Acre</w:t>
              <w:tab/>
            </w:r>
            <w:r>
              <w:rPr>
                <w:rFonts w:ascii="Arial"/>
                <w:spacing w:val="-2"/>
                <w:sz w:val="15"/>
              </w:rPr>
              <w:t>Value</w:t>
            </w:r>
            <w:r>
              <w:rPr>
                <w:rFonts w:ascii="Arial"/>
                <w:spacing w:val="13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Found</w:t>
            </w:r>
            <w:r>
              <w:rPr>
                <w:rFonts w:ascii="Arial"/>
                <w:spacing w:val="23"/>
                <w:w w:val="102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Deficit/Surplus</w:t>
            </w:r>
            <w:r>
              <w:rPr>
                <w:rFonts w:ascii="Arial"/>
                <w:sz w:val="15"/>
              </w:rPr>
            </w:r>
          </w:p>
        </w:tc>
        <w:tc>
          <w:tcPr>
            <w:tcW w:w="799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2298</w:t>
            </w: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</w:t>
            </w:r>
            <w:r>
              <w:rPr>
                <w:rFonts w:ascii="Arial"/>
                <w:sz w:val="15"/>
              </w:rPr>
              <w:t>200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z w:val="15"/>
              </w:rPr>
              <w:t>98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73" w:type="dxa"/>
            <w:vMerge w:val="restart"/>
            <w:tcBorders>
              <w:top w:val="single" w:sz="20" w:space="0" w:color="000000"/>
              <w:left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PELLETED</w:t>
            </w:r>
            <w:r>
              <w:rPr>
                <w:rFonts w:ascii="Arial"/>
                <w:b/>
                <w:spacing w:val="1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CA</w:t>
            </w:r>
            <w:r>
              <w:rPr>
                <w:rFonts w:ascii="Arial"/>
                <w:b/>
                <w:spacing w:val="12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LIME</w:t>
            </w:r>
            <w:r>
              <w:rPr>
                <w:rFonts w:ascii="Arial"/>
                <w:b/>
                <w:spacing w:val="9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(d)</w:t>
            </w:r>
            <w:r>
              <w:rPr>
                <w:rFonts w:ascii="Arial"/>
                <w:sz w:val="15"/>
              </w:rPr>
            </w:r>
          </w:p>
        </w:tc>
        <w:tc>
          <w:tcPr>
            <w:tcW w:w="670" w:type="dxa"/>
            <w:vMerge w:val="restart"/>
            <w:tcBorders>
              <w:top w:val="single" w:sz="20" w:space="0" w:color="000000"/>
              <w:left w:val="single" w:sz="7" w:space="0" w:color="000000"/>
              <w:right w:val="single" w:sz="20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250</w:t>
            </w:r>
            <w:r>
              <w:rPr>
                <w:rFonts w:ascii="Arial"/>
                <w:sz w:val="15"/>
              </w:rPr>
            </w:r>
          </w:p>
        </w:tc>
        <w:tc>
          <w:tcPr>
            <w:tcW w:w="823" w:type="dxa"/>
            <w:tcBorders>
              <w:top w:val="single" w:sz="20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7" w:lineRule="exact"/>
              <w:ind w:left="1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Amend</w:t>
            </w:r>
            <w:r>
              <w:rPr>
                <w:rFonts w:ascii="Arial"/>
                <w:sz w:val="13"/>
              </w:rPr>
            </w:r>
          </w:p>
        </w:tc>
        <w:tc>
          <w:tcPr>
            <w:tcW w:w="514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</w:tcPr>
          <w:p>
            <w:pPr>
              <w:pStyle w:val="TableParagraph"/>
              <w:spacing w:line="147" w:lineRule="exact"/>
              <w:ind w:left="10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added</w:t>
            </w:r>
            <w:r>
              <w:rPr>
                <w:rFonts w:ascii="Arial"/>
                <w:sz w:val="13"/>
              </w:rPr>
            </w:r>
          </w:p>
        </w:tc>
        <w:tc>
          <w:tcPr>
            <w:tcW w:w="821" w:type="dxa"/>
            <w:tcBorders>
              <w:top w:val="single" w:sz="20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7" w:lineRule="exact"/>
              <w:ind w:left="17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Amend</w:t>
            </w:r>
            <w:r>
              <w:rPr>
                <w:rFonts w:ascii="Arial"/>
                <w:sz w:val="13"/>
              </w:rPr>
            </w:r>
          </w:p>
        </w:tc>
        <w:tc>
          <w:tcPr>
            <w:tcW w:w="514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</w:tcPr>
          <w:p>
            <w:pPr>
              <w:pStyle w:val="TableParagraph"/>
              <w:spacing w:line="147" w:lineRule="exact"/>
              <w:ind w:left="10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added</w:t>
            </w:r>
            <w:r>
              <w:rPr>
                <w:rFonts w:ascii="Arial"/>
                <w:sz w:val="13"/>
              </w:rPr>
            </w:r>
          </w:p>
        </w:tc>
        <w:tc>
          <w:tcPr>
            <w:tcW w:w="821" w:type="dxa"/>
            <w:tcBorders>
              <w:top w:val="single" w:sz="20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7" w:lineRule="exact"/>
              <w:ind w:left="17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Amend</w:t>
            </w:r>
            <w:r>
              <w:rPr>
                <w:rFonts w:ascii="Arial"/>
                <w:sz w:val="13"/>
              </w:rPr>
            </w:r>
          </w:p>
        </w:tc>
        <w:tc>
          <w:tcPr>
            <w:tcW w:w="511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</w:tcPr>
          <w:p>
            <w:pPr>
              <w:pStyle w:val="TableParagraph"/>
              <w:spacing w:line="147" w:lineRule="exact"/>
              <w:ind w:left="10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added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614" w:hRule="exact"/>
        </w:trPr>
        <w:tc>
          <w:tcPr>
            <w:tcW w:w="317" w:type="dxa"/>
            <w:vMerge/>
            <w:tcBorders>
              <w:left w:val="single" w:sz="20" w:space="0" w:color="000000"/>
              <w:right w:val="single" w:sz="20" w:space="0" w:color="000000"/>
            </w:tcBorders>
            <w:textDirection w:val="tbRl"/>
          </w:tcPr>
          <w:p>
            <w:pPr/>
          </w:p>
        </w:tc>
        <w:tc>
          <w:tcPr>
            <w:tcW w:w="2914" w:type="dxa"/>
            <w:vMerge/>
            <w:tcBorders>
              <w:left w:val="single" w:sz="20" w:space="0" w:color="000000"/>
              <w:bottom w:val="single" w:sz="7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00"/>
              <w:bottom w:val="single" w:sz="7" w:space="0" w:color="000000"/>
              <w:right w:val="single" w:sz="20" w:space="0" w:color="000000"/>
            </w:tcBorders>
            <w:shd w:val="clear" w:color="auto" w:fill="FFFF99"/>
          </w:tcPr>
          <w:p>
            <w:pPr/>
          </w:p>
        </w:tc>
        <w:tc>
          <w:tcPr>
            <w:tcW w:w="823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(OPTIONAL)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317" w:type="dxa"/>
            <w:vMerge/>
            <w:tcBorders>
              <w:left w:val="single" w:sz="20" w:space="0" w:color="000000"/>
              <w:right w:val="single" w:sz="20" w:space="0" w:color="000000"/>
            </w:tcBorders>
            <w:textDirection w:val="tbRl"/>
          </w:tcPr>
          <w:p>
            <w:pPr/>
          </w:p>
        </w:tc>
        <w:tc>
          <w:tcPr>
            <w:tcW w:w="2914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</w:tcPr>
          <w:p>
            <w:pPr>
              <w:pStyle w:val="TableParagraph"/>
              <w:tabs>
                <w:tab w:pos="1602" w:val="left" w:leader="none"/>
              </w:tabs>
              <w:spacing w:line="240" w:lineRule="auto" w:before="60"/>
              <w:ind w:left="2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MAGNESIUM</w:t>
              <w:tab/>
              <w:t>Desired</w:t>
            </w:r>
            <w:r>
              <w:rPr>
                <w:rFonts w:ascii="Arial"/>
                <w:spacing w:val="15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Value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1602" w:val="left" w:leader="none"/>
              </w:tabs>
              <w:spacing w:line="240" w:lineRule="auto"/>
              <w:ind w:left="1602" w:right="271" w:hanging="131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3"/>
              </w:rPr>
              <w:t>Lbs/Acre</w:t>
              <w:tab/>
            </w:r>
            <w:r>
              <w:rPr>
                <w:rFonts w:ascii="Arial"/>
                <w:spacing w:val="-2"/>
                <w:sz w:val="15"/>
              </w:rPr>
              <w:t>Value</w:t>
            </w:r>
            <w:r>
              <w:rPr>
                <w:rFonts w:ascii="Arial"/>
                <w:spacing w:val="13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Found</w:t>
            </w:r>
            <w:r>
              <w:rPr>
                <w:rFonts w:ascii="Arial"/>
                <w:spacing w:val="23"/>
                <w:w w:val="102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Deficit/Surplus</w:t>
            </w:r>
            <w:r>
              <w:rPr>
                <w:rFonts w:ascii="Arial"/>
                <w:sz w:val="15"/>
              </w:rPr>
            </w:r>
          </w:p>
        </w:tc>
        <w:tc>
          <w:tcPr>
            <w:tcW w:w="799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0"/>
              <w:ind w:left="3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250</w:t>
            </w: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</w:t>
            </w:r>
            <w:r>
              <w:rPr>
                <w:rFonts w:ascii="Arial"/>
                <w:sz w:val="15"/>
              </w:rPr>
              <w:t>5</w:t>
            </w:r>
            <w:r>
              <w:rPr>
                <w:rFonts w:ascii="Arial"/>
                <w:sz w:val="15"/>
              </w:rPr>
              <w:t>7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+1</w:t>
            </w:r>
            <w:r>
              <w:rPr>
                <w:rFonts w:ascii="Arial"/>
                <w:sz w:val="15"/>
              </w:rPr>
              <w:t>0</w:t>
            </w:r>
            <w:r>
              <w:rPr>
                <w:rFonts w:ascii="Arial"/>
                <w:sz w:val="15"/>
              </w:rPr>
              <w:t>7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  <w:shd w:val="clear" w:color="auto" w:fill="FFFF99"/>
          </w:tcPr>
          <w:p>
            <w:pPr/>
          </w:p>
        </w:tc>
        <w:tc>
          <w:tcPr>
            <w:tcW w:w="823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317" w:type="dxa"/>
            <w:vMerge/>
            <w:tcBorders>
              <w:left w:val="single" w:sz="20" w:space="0" w:color="000000"/>
              <w:right w:val="single" w:sz="20" w:space="0" w:color="000000"/>
            </w:tcBorders>
            <w:textDirection w:val="tbRl"/>
          </w:tcPr>
          <w:p>
            <w:pPr/>
          </w:p>
        </w:tc>
        <w:tc>
          <w:tcPr>
            <w:tcW w:w="2914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</w:tcPr>
          <w:p>
            <w:pPr>
              <w:pStyle w:val="TableParagraph"/>
              <w:tabs>
                <w:tab w:pos="1602" w:val="left" w:leader="none"/>
              </w:tabs>
              <w:spacing w:line="240" w:lineRule="auto" w:before="60"/>
              <w:ind w:left="2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POTASSIUM</w:t>
              <w:tab/>
            </w:r>
            <w:r>
              <w:rPr>
                <w:rFonts w:ascii="Arial"/>
                <w:spacing w:val="-1"/>
                <w:sz w:val="15"/>
              </w:rPr>
              <w:t>Desired</w:t>
            </w:r>
            <w:r>
              <w:rPr>
                <w:rFonts w:ascii="Arial"/>
                <w:spacing w:val="15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Value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1602" w:val="left" w:leader="none"/>
              </w:tabs>
              <w:spacing w:line="240" w:lineRule="auto"/>
              <w:ind w:left="1602" w:right="271" w:hanging="131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3"/>
              </w:rPr>
              <w:t>Lbs/Acre</w:t>
              <w:tab/>
            </w:r>
            <w:r>
              <w:rPr>
                <w:rFonts w:ascii="Arial"/>
                <w:spacing w:val="-2"/>
                <w:sz w:val="15"/>
              </w:rPr>
              <w:t>Value</w:t>
            </w:r>
            <w:r>
              <w:rPr>
                <w:rFonts w:ascii="Arial"/>
                <w:spacing w:val="13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Found</w:t>
            </w:r>
            <w:r>
              <w:rPr>
                <w:rFonts w:ascii="Arial"/>
                <w:spacing w:val="23"/>
                <w:w w:val="102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Deficit/Surplus</w:t>
            </w:r>
            <w:r>
              <w:rPr>
                <w:rFonts w:ascii="Arial"/>
                <w:sz w:val="15"/>
              </w:rPr>
            </w:r>
          </w:p>
        </w:tc>
        <w:tc>
          <w:tcPr>
            <w:tcW w:w="799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0"/>
              <w:ind w:left="3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494</w:t>
            </w: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</w:t>
            </w:r>
            <w:r>
              <w:rPr>
                <w:rFonts w:ascii="Arial"/>
                <w:sz w:val="15"/>
              </w:rPr>
              <w:t>67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  <w:r>
              <w:rPr>
                <w:rFonts w:ascii="Arial"/>
                <w:sz w:val="15"/>
              </w:rPr>
              <w:t>1</w:t>
            </w:r>
            <w:r>
              <w:rPr>
                <w:rFonts w:ascii="Arial"/>
                <w:sz w:val="15"/>
              </w:rPr>
              <w:t>27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60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4"/>
                <w:sz w:val="15"/>
              </w:rPr>
              <w:t>POT</w:t>
            </w:r>
            <w:r>
              <w:rPr>
                <w:rFonts w:ascii="Arial"/>
                <w:b/>
                <w:spacing w:val="14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SULFATE</w:t>
            </w:r>
            <w:r>
              <w:rPr>
                <w:rFonts w:ascii="Arial"/>
                <w:b/>
                <w:spacing w:val="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0-0-50</w:t>
            </w:r>
            <w:r>
              <w:rPr>
                <w:rFonts w:ascii="Arial"/>
                <w:b/>
                <w:spacing w:val="1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(e)</w:t>
            </w:r>
            <w:r>
              <w:rPr>
                <w:rFonts w:ascii="Arial"/>
                <w:sz w:val="15"/>
              </w:rPr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60"/>
              <w:ind w:left="3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500</w:t>
            </w:r>
            <w:r>
              <w:rPr>
                <w:rFonts w:ascii="Arial"/>
                <w:sz w:val="15"/>
              </w:rPr>
            </w:r>
          </w:p>
        </w:tc>
        <w:tc>
          <w:tcPr>
            <w:tcW w:w="823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317" w:type="dxa"/>
            <w:vMerge/>
            <w:tcBorders>
              <w:left w:val="single" w:sz="20" w:space="0" w:color="000000"/>
              <w:right w:val="single" w:sz="20" w:space="0" w:color="000000"/>
            </w:tcBorders>
            <w:textDirection w:val="tbRl"/>
          </w:tcPr>
          <w:p>
            <w:pPr/>
          </w:p>
        </w:tc>
        <w:tc>
          <w:tcPr>
            <w:tcW w:w="2914" w:type="dxa"/>
            <w:vMerge w:val="restart"/>
            <w:tcBorders>
              <w:top w:val="single" w:sz="7" w:space="0" w:color="000000"/>
              <w:left w:val="single" w:sz="20" w:space="0" w:color="000000"/>
              <w:right w:val="single" w:sz="20" w:space="0" w:color="000000"/>
            </w:tcBorders>
          </w:tcPr>
          <w:p>
            <w:pPr>
              <w:pStyle w:val="TableParagraph"/>
              <w:tabs>
                <w:tab w:pos="1602" w:val="left" w:leader="none"/>
              </w:tabs>
              <w:spacing w:line="240" w:lineRule="auto" w:before="64"/>
              <w:ind w:left="2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SODIUM</w:t>
              <w:tab/>
              <w:t>Desired</w:t>
            </w:r>
            <w:r>
              <w:rPr>
                <w:rFonts w:ascii="Arial"/>
                <w:spacing w:val="15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Value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tabs>
                <w:tab w:pos="1602" w:val="left" w:leader="none"/>
              </w:tabs>
              <w:spacing w:line="158" w:lineRule="exact" w:before="34"/>
              <w:ind w:left="1602" w:right="271" w:hanging="131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position w:val="3"/>
                <w:sz w:val="13"/>
              </w:rPr>
              <w:t>Lbs/Acre</w:t>
              <w:tab/>
            </w:r>
            <w:r>
              <w:rPr>
                <w:rFonts w:ascii="Arial"/>
                <w:spacing w:val="-2"/>
                <w:sz w:val="15"/>
              </w:rPr>
              <w:t>Value</w:t>
            </w:r>
            <w:r>
              <w:rPr>
                <w:rFonts w:ascii="Arial"/>
                <w:spacing w:val="13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Found</w:t>
            </w:r>
            <w:r>
              <w:rPr>
                <w:rFonts w:ascii="Arial"/>
                <w:spacing w:val="23"/>
                <w:w w:val="102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Deficit/Surplus</w:t>
            </w:r>
            <w:r>
              <w:rPr>
                <w:rFonts w:ascii="Arial"/>
                <w:sz w:val="15"/>
              </w:rPr>
            </w:r>
          </w:p>
        </w:tc>
        <w:tc>
          <w:tcPr>
            <w:tcW w:w="799" w:type="dxa"/>
            <w:vMerge w:val="restart"/>
            <w:tcBorders>
              <w:top w:val="single" w:sz="7" w:space="0" w:color="000000"/>
              <w:left w:val="single" w:sz="20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left="4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39</w:t>
            </w:r>
          </w:p>
          <w:p>
            <w:pPr>
              <w:pStyle w:val="TableParagraph"/>
              <w:spacing w:line="165" w:lineRule="exact" w:before="19"/>
              <w:ind w:left="4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50</w:t>
            </w:r>
          </w:p>
          <w:p>
            <w:pPr>
              <w:pStyle w:val="TableParagraph"/>
              <w:spacing w:line="165" w:lineRule="exact"/>
              <w:ind w:left="36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+</w:t>
            </w:r>
            <w:r>
              <w:rPr>
                <w:rFonts w:ascii="Arial"/>
                <w:sz w:val="15"/>
              </w:rPr>
              <w:t>11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6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20" w:space="0" w:color="000000"/>
            </w:tcBorders>
            <w:shd w:val="clear" w:color="auto" w:fill="FFFF99"/>
          </w:tcPr>
          <w:p>
            <w:pPr/>
          </w:p>
        </w:tc>
        <w:tc>
          <w:tcPr>
            <w:tcW w:w="823" w:type="dxa"/>
            <w:tcBorders>
              <w:top w:val="single" w:sz="7" w:space="0" w:color="000000"/>
              <w:left w:val="single" w:sz="20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7" w:space="0" w:color="000000"/>
              <w:left w:val="single" w:sz="14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7" w:space="0" w:color="000000"/>
              <w:left w:val="single" w:sz="14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317" w:type="dxa"/>
            <w:vMerge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textDirection w:val="tbRl"/>
          </w:tcPr>
          <w:p>
            <w:pPr/>
          </w:p>
        </w:tc>
        <w:tc>
          <w:tcPr>
            <w:tcW w:w="2914" w:type="dxa"/>
            <w:vMerge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20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73" w:type="dxa"/>
            <w:vMerge/>
            <w:tcBorders>
              <w:left w:val="single" w:sz="7" w:space="0" w:color="000000"/>
              <w:bottom w:val="single" w:sz="20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00"/>
              <w:bottom w:val="single" w:sz="20" w:space="0" w:color="000000"/>
              <w:right w:val="single" w:sz="20" w:space="0" w:color="000000"/>
            </w:tcBorders>
            <w:shd w:val="clear" w:color="auto" w:fill="FFFF99"/>
          </w:tcPr>
          <w:p>
            <w:pPr/>
          </w:p>
        </w:tc>
        <w:tc>
          <w:tcPr>
            <w:tcW w:w="82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7" w:space="0" w:color="000000"/>
            </w:tcBorders>
          </w:tcPr>
          <w:p>
            <w:pPr>
              <w:pStyle w:val="TableParagraph"/>
              <w:spacing w:line="137" w:lineRule="exact"/>
              <w:ind w:left="8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P.P.M</w:t>
            </w:r>
            <w:r>
              <w:rPr>
                <w:rFonts w:ascii="Arial"/>
                <w:sz w:val="13"/>
              </w:rPr>
            </w:r>
          </w:p>
        </w:tc>
        <w:tc>
          <w:tcPr>
            <w:tcW w:w="514" w:type="dxa"/>
            <w:tcBorders>
              <w:top w:val="single" w:sz="20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20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>
            <w:pPr>
              <w:pStyle w:val="TableParagraph"/>
              <w:spacing w:line="137" w:lineRule="exact"/>
              <w:ind w:left="9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P.P.M</w:t>
            </w:r>
            <w:r>
              <w:rPr>
                <w:rFonts w:ascii="Arial"/>
                <w:sz w:val="13"/>
              </w:rPr>
            </w:r>
          </w:p>
        </w:tc>
        <w:tc>
          <w:tcPr>
            <w:tcW w:w="514" w:type="dxa"/>
            <w:tcBorders>
              <w:top w:val="single" w:sz="20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20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>
            <w:pPr>
              <w:pStyle w:val="TableParagraph"/>
              <w:spacing w:line="137" w:lineRule="exact"/>
              <w:ind w:left="9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1"/>
                <w:w w:val="105"/>
                <w:sz w:val="13"/>
              </w:rPr>
              <w:t>P.P.M</w:t>
            </w:r>
            <w:r>
              <w:rPr>
                <w:rFonts w:ascii="Arial"/>
                <w:sz w:val="13"/>
              </w:rPr>
            </w:r>
          </w:p>
        </w:tc>
        <w:tc>
          <w:tcPr>
            <w:tcW w:w="511" w:type="dxa"/>
            <w:tcBorders>
              <w:top w:val="single" w:sz="20" w:space="0" w:color="000000"/>
              <w:left w:val="single" w:sz="7" w:space="0" w:color="000000"/>
              <w:bottom w:val="single" w:sz="20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317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textDirection w:val="tbRl"/>
          </w:tcPr>
          <w:p>
            <w:pPr>
              <w:pStyle w:val="TableParagraph"/>
              <w:spacing w:line="240" w:lineRule="auto" w:before="50"/>
              <w:ind w:left="3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T</w:t>
            </w:r>
            <w:r>
              <w:rPr>
                <w:rFonts w:ascii="Arial"/>
                <w:b/>
                <w:spacing w:val="36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R</w:t>
            </w:r>
            <w:r>
              <w:rPr>
                <w:rFonts w:ascii="Arial"/>
                <w:b/>
                <w:spacing w:val="3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A</w:t>
            </w:r>
            <w:r>
              <w:rPr>
                <w:rFonts w:ascii="Arial"/>
                <w:b/>
                <w:spacing w:val="3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C</w:t>
            </w:r>
            <w:r>
              <w:rPr>
                <w:rFonts w:ascii="Arial"/>
                <w:b/>
                <w:spacing w:val="3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E 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S</w:t>
            </w:r>
            <w:r>
              <w:rPr>
                <w:rFonts w:ascii="Arial"/>
                <w:sz w:val="13"/>
              </w:rPr>
            </w:r>
          </w:p>
        </w:tc>
        <w:tc>
          <w:tcPr>
            <w:tcW w:w="2914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</w:tcPr>
          <w:p>
            <w:pPr>
              <w:pStyle w:val="TableParagraph"/>
              <w:tabs>
                <w:tab w:pos="1597" w:val="left" w:leader="none"/>
              </w:tabs>
              <w:spacing w:line="168" w:lineRule="exact" w:before="45"/>
              <w:ind w:left="33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sz w:val="15"/>
              </w:rPr>
              <w:t>Boron</w:t>
              <w:tab/>
            </w:r>
            <w:r>
              <w:rPr>
                <w:rFonts w:ascii="Arial"/>
                <w:spacing w:val="2"/>
                <w:w w:val="105"/>
                <w:sz w:val="13"/>
              </w:rPr>
              <w:t>p.p.m.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tabs>
                <w:tab w:pos="1597" w:val="left" w:leader="none"/>
              </w:tabs>
              <w:spacing w:line="163" w:lineRule="exact"/>
              <w:ind w:left="33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5"/>
              </w:rPr>
              <w:t>Iron</w:t>
              <w:tab/>
            </w:r>
            <w:r>
              <w:rPr>
                <w:rFonts w:ascii="Arial"/>
                <w:spacing w:val="2"/>
                <w:w w:val="105"/>
                <w:sz w:val="13"/>
              </w:rPr>
              <w:t>p.p.m.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tabs>
                <w:tab w:pos="1597" w:val="left" w:leader="none"/>
              </w:tabs>
              <w:spacing w:line="163" w:lineRule="exact"/>
              <w:ind w:left="33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2"/>
                <w:sz w:val="15"/>
              </w:rPr>
              <w:t>Manganese</w:t>
              <w:tab/>
            </w:r>
            <w:r>
              <w:rPr>
                <w:rFonts w:ascii="Arial"/>
                <w:spacing w:val="2"/>
                <w:w w:val="105"/>
                <w:sz w:val="13"/>
              </w:rPr>
              <w:t>p.p.m.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tabs>
                <w:tab w:pos="1597" w:val="left" w:leader="none"/>
              </w:tabs>
              <w:spacing w:line="163" w:lineRule="exact"/>
              <w:ind w:left="33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3"/>
                <w:sz w:val="15"/>
              </w:rPr>
              <w:t>Copper</w:t>
              <w:tab/>
            </w:r>
            <w:r>
              <w:rPr>
                <w:rFonts w:ascii="Arial"/>
                <w:spacing w:val="2"/>
                <w:w w:val="105"/>
                <w:sz w:val="13"/>
              </w:rPr>
              <w:t>p.p.m.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tabs>
                <w:tab w:pos="1597" w:val="left" w:leader="none"/>
              </w:tabs>
              <w:spacing w:line="168" w:lineRule="exact"/>
              <w:ind w:left="33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5"/>
              </w:rPr>
              <w:t>Zinc</w:t>
              <w:tab/>
            </w:r>
            <w:r>
              <w:rPr>
                <w:rFonts w:ascii="Arial"/>
                <w:spacing w:val="2"/>
                <w:w w:val="105"/>
                <w:sz w:val="13"/>
              </w:rPr>
              <w:t>p.p.m.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9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7" w:space="0" w:color="000000"/>
            </w:tcBorders>
          </w:tcPr>
          <w:p>
            <w:pPr>
              <w:pStyle w:val="TableParagraph"/>
              <w:spacing w:line="168" w:lineRule="exact" w:before="36"/>
              <w:ind w:left="32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.70</w:t>
            </w:r>
          </w:p>
          <w:p>
            <w:pPr>
              <w:pStyle w:val="TableParagraph"/>
              <w:spacing w:line="163" w:lineRule="exact"/>
              <w:ind w:left="227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43</w:t>
            </w:r>
            <w:r>
              <w:rPr>
                <w:rFonts w:ascii="Arial"/>
                <w:sz w:val="15"/>
              </w:rPr>
              <w:t>0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163" w:lineRule="exact"/>
              <w:ind w:left="314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81</w:t>
            </w:r>
          </w:p>
          <w:p>
            <w:pPr>
              <w:pStyle w:val="TableParagraph"/>
              <w:spacing w:line="163" w:lineRule="exact"/>
              <w:ind w:left="183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1.80</w:t>
            </w:r>
          </w:p>
          <w:p>
            <w:pPr>
              <w:pStyle w:val="TableParagraph"/>
              <w:spacing w:line="168" w:lineRule="exact"/>
              <w:ind w:left="96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10.80</w:t>
            </w:r>
          </w:p>
        </w:tc>
        <w:tc>
          <w:tcPr>
            <w:tcW w:w="1973" w:type="dxa"/>
            <w:vMerge w:val="restart"/>
            <w:tcBorders>
              <w:top w:val="single" w:sz="20" w:space="0" w:color="000000"/>
              <w:left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4"/>
                <w:sz w:val="15"/>
              </w:rPr>
              <w:t>BORAX</w:t>
            </w:r>
            <w:r>
              <w:rPr>
                <w:rFonts w:ascii="Arial"/>
                <w:b/>
                <w:spacing w:val="1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11%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MANG</w:t>
            </w:r>
            <w:r>
              <w:rPr>
                <w:rFonts w:ascii="Arial"/>
                <w:b/>
                <w:spacing w:val="12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SULF</w:t>
            </w:r>
            <w:r>
              <w:rPr>
                <w:rFonts w:ascii="Arial"/>
                <w:b/>
                <w:spacing w:val="1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28%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168" w:lineRule="exact"/>
              <w:ind w:left="2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CU</w:t>
            </w:r>
            <w:r>
              <w:rPr>
                <w:rFonts w:ascii="Arial"/>
                <w:b/>
                <w:spacing w:val="6"/>
                <w:sz w:val="15"/>
              </w:rPr>
              <w:t> </w:t>
            </w:r>
            <w:r>
              <w:rPr>
                <w:rFonts w:ascii="Arial"/>
                <w:b/>
                <w:spacing w:val="-1"/>
                <w:sz w:val="15"/>
              </w:rPr>
              <w:t>SULFATE</w:t>
            </w:r>
            <w:r>
              <w:rPr>
                <w:rFonts w:ascii="Arial"/>
                <w:b/>
                <w:spacing w:val="1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23%</w:t>
            </w:r>
            <w:r>
              <w:rPr>
                <w:rFonts w:ascii="Arial"/>
                <w:sz w:val="15"/>
              </w:rPr>
            </w:r>
          </w:p>
        </w:tc>
        <w:tc>
          <w:tcPr>
            <w:tcW w:w="670" w:type="dxa"/>
            <w:vMerge w:val="restart"/>
            <w:tcBorders>
              <w:top w:val="single" w:sz="20" w:space="0" w:color="000000"/>
              <w:left w:val="single" w:sz="7" w:space="0" w:color="000000"/>
              <w:right w:val="single" w:sz="20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6"/>
              <w:ind w:right="8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20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168" w:lineRule="exact"/>
              <w:ind w:right="8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20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168" w:lineRule="exact"/>
              <w:ind w:right="8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20</w:t>
            </w:r>
            <w:r>
              <w:rPr>
                <w:rFonts w:ascii="Arial"/>
                <w:sz w:val="15"/>
              </w:rPr>
            </w:r>
          </w:p>
        </w:tc>
        <w:tc>
          <w:tcPr>
            <w:tcW w:w="823" w:type="dxa"/>
            <w:tcBorders>
              <w:top w:val="single" w:sz="20" w:space="0" w:color="000000"/>
              <w:left w:val="single" w:sz="20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(OPTIONAL)</w:t>
            </w:r>
          </w:p>
        </w:tc>
        <w:tc>
          <w:tcPr>
            <w:tcW w:w="514" w:type="dxa"/>
            <w:tcBorders>
              <w:top w:val="single" w:sz="20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20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514" w:type="dxa"/>
            <w:vMerge w:val="restart"/>
            <w:tcBorders>
              <w:top w:val="single" w:sz="20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vMerge w:val="restart"/>
            <w:tcBorders>
              <w:top w:val="single" w:sz="20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1" w:type="dxa"/>
            <w:vMerge w:val="restart"/>
            <w:tcBorders>
              <w:top w:val="single" w:sz="20" w:space="0" w:color="000000"/>
              <w:left w:val="single" w:sz="7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158" w:hRule="exact"/>
        </w:trPr>
        <w:tc>
          <w:tcPr>
            <w:tcW w:w="317" w:type="dxa"/>
            <w:vMerge/>
            <w:tcBorders>
              <w:left w:val="single" w:sz="20" w:space="0" w:color="000000"/>
              <w:right w:val="single" w:sz="20" w:space="0" w:color="000000"/>
            </w:tcBorders>
            <w:textDirection w:val="tbRl"/>
          </w:tcPr>
          <w:p>
            <w:pPr/>
          </w:p>
        </w:tc>
        <w:tc>
          <w:tcPr>
            <w:tcW w:w="2914" w:type="dxa"/>
            <w:vMerge/>
            <w:tcBorders>
              <w:left w:val="single" w:sz="20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7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00"/>
              <w:right w:val="single" w:sz="20" w:space="0" w:color="000000"/>
            </w:tcBorders>
            <w:shd w:val="clear" w:color="auto" w:fill="FFFF99"/>
          </w:tcPr>
          <w:p>
            <w:pPr/>
          </w:p>
        </w:tc>
        <w:tc>
          <w:tcPr>
            <w:tcW w:w="2158" w:type="dxa"/>
            <w:gridSpan w:val="3"/>
            <w:tcBorders>
              <w:top w:val="nil" w:sz="6" w:space="0" w:color="auto"/>
              <w:left w:val="single" w:sz="20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(Apply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a </w:t>
            </w:r>
            <w:r>
              <w:rPr>
                <w:rFonts w:ascii="Arial"/>
                <w:spacing w:val="2"/>
                <w:sz w:val="12"/>
              </w:rPr>
              <w:t>minimum</w:t>
            </w:r>
            <w:r>
              <w:rPr>
                <w:rFonts w:ascii="Arial"/>
                <w:spacing w:val="5"/>
                <w:sz w:val="12"/>
              </w:rPr>
              <w:t> </w:t>
            </w:r>
            <w:r>
              <w:rPr>
                <w:rFonts w:ascii="Arial"/>
                <w:sz w:val="12"/>
              </w:rPr>
              <w:t>of 5 lbs/acre.)</w:t>
            </w:r>
          </w:p>
        </w:tc>
        <w:tc>
          <w:tcPr>
            <w:tcW w:w="51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1" w:type="dxa"/>
            <w:vMerge/>
            <w:tcBorders>
              <w:left w:val="single" w:sz="7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850" w:hRule="exact"/>
        </w:trPr>
        <w:tc>
          <w:tcPr>
            <w:tcW w:w="317" w:type="dxa"/>
            <w:vMerge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textDirection w:val="tbRl"/>
          </w:tcPr>
          <w:p>
            <w:pPr/>
          </w:p>
        </w:tc>
        <w:tc>
          <w:tcPr>
            <w:tcW w:w="2914" w:type="dxa"/>
            <w:vMerge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20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73" w:type="dxa"/>
            <w:vMerge/>
            <w:tcBorders>
              <w:left w:val="single" w:sz="7" w:space="0" w:color="000000"/>
              <w:bottom w:val="single" w:sz="20" w:space="0" w:color="000000"/>
              <w:right w:val="single" w:sz="7" w:space="0" w:color="000000"/>
            </w:tcBorders>
            <w:shd w:val="clear" w:color="auto" w:fill="FFFF99"/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00"/>
              <w:bottom w:val="single" w:sz="20" w:space="0" w:color="000000"/>
              <w:right w:val="single" w:sz="20" w:space="0" w:color="000000"/>
            </w:tcBorders>
            <w:shd w:val="clear" w:color="auto" w:fill="FFFF99"/>
          </w:tcPr>
          <w:p>
            <w:pPr/>
          </w:p>
        </w:tc>
        <w:tc>
          <w:tcPr>
            <w:tcW w:w="823" w:type="dxa"/>
            <w:tcBorders>
              <w:top w:val="nil" w:sz="6" w:space="0" w:color="auto"/>
              <w:left w:val="single" w:sz="20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4" w:type="dxa"/>
            <w:tcBorders>
              <w:top w:val="nil" w:sz="6" w:space="0" w:color="auto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4" w:type="dxa"/>
            <w:vMerge/>
            <w:tcBorders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vMerge/>
            <w:tcBorders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1" w:type="dxa"/>
            <w:vMerge/>
            <w:tcBorders>
              <w:left w:val="single" w:sz="7" w:space="0" w:color="000000"/>
              <w:bottom w:val="single" w:sz="20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2098" w:hRule="exact"/>
        </w:trPr>
        <w:tc>
          <w:tcPr>
            <w:tcW w:w="31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textDirection w:val="tbRl"/>
          </w:tcPr>
          <w:p>
            <w:pPr>
              <w:pStyle w:val="TableParagraph"/>
              <w:spacing w:line="240" w:lineRule="auto" w:before="50"/>
              <w:ind w:left="5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N </w:t>
            </w:r>
            <w:r>
              <w:rPr>
                <w:rFonts w:ascii="Arial"/>
                <w:b/>
                <w:spacing w:val="3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O </w:t>
            </w:r>
            <w:r>
              <w:rPr>
                <w:rFonts w:ascii="Arial"/>
                <w:b/>
                <w:spacing w:val="37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T </w:t>
            </w:r>
            <w:r>
              <w:rPr>
                <w:rFonts w:ascii="Arial"/>
                <w:b/>
                <w:spacing w:val="36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E  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358" w:type="dxa"/>
            <w:gridSpan w:val="10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287" w:val="left" w:leader="none"/>
              </w:tabs>
              <w:spacing w:line="182" w:lineRule="exact" w:before="0" w:after="0"/>
              <w:ind w:left="287" w:right="0" w:hanging="27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Apply</w:t>
            </w:r>
            <w:r>
              <w:rPr>
                <w:rFonts w:ascii="Arial"/>
                <w:spacing w:val="-11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in</w:t>
            </w:r>
            <w:r>
              <w:rPr>
                <w:rFonts w:ascii="Arial"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early</w:t>
            </w:r>
            <w:r>
              <w:rPr>
                <w:rFonts w:ascii="Arial"/>
                <w:spacing w:val="-10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spring.</w:t>
            </w:r>
            <w:r>
              <w:rPr>
                <w:rFonts w:ascii="Arial"/>
                <w:sz w:val="13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87" w:val="left" w:leader="none"/>
              </w:tabs>
              <w:spacing w:line="187" w:lineRule="exact" w:before="0" w:after="0"/>
              <w:ind w:left="287" w:right="0" w:hanging="27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Apply</w:t>
            </w:r>
            <w:r>
              <w:rPr>
                <w:rFonts w:ascii="Arial"/>
                <w:spacing w:val="-12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at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bloom.</w:t>
            </w:r>
            <w:r>
              <w:rPr>
                <w:rFonts w:ascii="Arial"/>
                <w:sz w:val="13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87" w:val="left" w:leader="none"/>
              </w:tabs>
              <w:spacing w:line="177" w:lineRule="exact" w:before="0" w:after="0"/>
              <w:ind w:left="287" w:right="0" w:hanging="27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Sulfur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applications</w:t>
            </w:r>
            <w:r>
              <w:rPr>
                <w:rFonts w:ascii="Arial"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including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1"/>
                <w:w w:val="105"/>
                <w:sz w:val="13"/>
              </w:rPr>
              <w:t>the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sulfate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spacing w:val="-4"/>
                <w:w w:val="105"/>
                <w:sz w:val="13"/>
              </w:rPr>
              <w:t>form</w:t>
            </w:r>
            <w:r>
              <w:rPr>
                <w:rFonts w:ascii="Arial"/>
                <w:spacing w:val="-2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of</w:t>
            </w:r>
            <w:r>
              <w:rPr>
                <w:rFonts w:ascii="Arial"/>
                <w:spacing w:val="-9"/>
                <w:w w:val="105"/>
                <w:sz w:val="13"/>
              </w:rPr>
              <w:t> </w:t>
            </w:r>
            <w:r>
              <w:rPr>
                <w:rFonts w:ascii="Arial"/>
                <w:spacing w:val="1"/>
                <w:w w:val="105"/>
                <w:sz w:val="13"/>
              </w:rPr>
              <w:t>50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lbs/acre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or</w:t>
            </w:r>
            <w:r>
              <w:rPr>
                <w:rFonts w:ascii="Arial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more</w:t>
            </w:r>
            <w:r>
              <w:rPr>
                <w:rFonts w:ascii="Arial"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need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to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spacing w:val="1"/>
                <w:w w:val="105"/>
                <w:sz w:val="13"/>
              </w:rPr>
              <w:t>be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applied</w:t>
            </w:r>
            <w:r>
              <w:rPr>
                <w:rFonts w:ascii="Arial"/>
                <w:spacing w:val="-3"/>
                <w:w w:val="105"/>
                <w:sz w:val="13"/>
              </w:rPr>
              <w:t> at</w:t>
            </w:r>
            <w:r>
              <w:rPr>
                <w:rFonts w:ascii="Arial"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least</w:t>
            </w:r>
            <w:r>
              <w:rPr>
                <w:rFonts w:ascii="Arial"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6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months</w:t>
            </w:r>
            <w:r>
              <w:rPr>
                <w:rFonts w:ascii="Arial"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prior</w:t>
            </w:r>
            <w:r>
              <w:rPr>
                <w:rFonts w:ascii="Arial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to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next</w:t>
            </w:r>
            <w:r>
              <w:rPr>
                <w:rFonts w:ascii="Arial"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soil</w:t>
            </w:r>
            <w:r>
              <w:rPr>
                <w:rFonts w:ascii="Arial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sampling.</w:t>
            </w:r>
            <w:r>
              <w:rPr>
                <w:rFonts w:ascii="Arial"/>
                <w:sz w:val="13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87" w:val="left" w:leader="none"/>
              </w:tabs>
              <w:spacing w:line="183" w:lineRule="exact" w:before="0" w:after="0"/>
              <w:ind w:left="287" w:right="0" w:hanging="27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Apply</w:t>
            </w:r>
            <w:r>
              <w:rPr>
                <w:rFonts w:ascii="Arial"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Limestone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at</w:t>
            </w:r>
            <w:r>
              <w:rPr>
                <w:rFonts w:ascii="Arial"/>
                <w:spacing w:val="-2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this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rate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only</w:t>
            </w:r>
            <w:r>
              <w:rPr>
                <w:rFonts w:ascii="Arial"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if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spacing w:val="1"/>
                <w:w w:val="105"/>
                <w:sz w:val="13"/>
              </w:rPr>
              <w:t>no</w:t>
            </w:r>
            <w:r>
              <w:rPr>
                <w:rFonts w:ascii="Arial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lime</w:t>
            </w:r>
            <w:r>
              <w:rPr>
                <w:rFonts w:ascii="Arial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has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been</w:t>
            </w:r>
            <w:r>
              <w:rPr>
                <w:rFonts w:ascii="Arial"/>
                <w:spacing w:val="-2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added in</w:t>
            </w:r>
            <w:r>
              <w:rPr>
                <w:rFonts w:ascii="Arial"/>
                <w:spacing w:val="-2"/>
                <w:w w:val="105"/>
                <w:sz w:val="13"/>
              </w:rPr>
              <w:t> </w:t>
            </w:r>
            <w:r>
              <w:rPr>
                <w:rFonts w:ascii="Arial"/>
                <w:spacing w:val="1"/>
                <w:w w:val="105"/>
                <w:sz w:val="13"/>
              </w:rPr>
              <w:t>the</w:t>
            </w:r>
            <w:r>
              <w:rPr>
                <w:rFonts w:ascii="Arial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last </w:t>
            </w:r>
            <w:r>
              <w:rPr>
                <w:rFonts w:ascii="Arial"/>
                <w:spacing w:val="-1"/>
                <w:w w:val="105"/>
                <w:sz w:val="13"/>
              </w:rPr>
              <w:t>three</w:t>
            </w:r>
            <w:r>
              <w:rPr>
                <w:rFonts w:ascii="Arial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spacing w:val="-4"/>
                <w:w w:val="105"/>
                <w:sz w:val="13"/>
              </w:rPr>
              <w:t>years</w:t>
            </w:r>
            <w:r>
              <w:rPr>
                <w:rFonts w:ascii="Arial"/>
                <w:spacing w:val="-3"/>
                <w:w w:val="105"/>
                <w:sz w:val="13"/>
              </w:rPr>
              <w:t> or</w:t>
            </w:r>
            <w:r>
              <w:rPr>
                <w:rFonts w:ascii="Arial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gypsum </w:t>
            </w:r>
            <w:r>
              <w:rPr>
                <w:rFonts w:ascii="Arial"/>
                <w:spacing w:val="-1"/>
                <w:w w:val="105"/>
                <w:sz w:val="13"/>
              </w:rPr>
              <w:t>in</w:t>
            </w:r>
            <w:r>
              <w:rPr>
                <w:rFonts w:ascii="Arial"/>
                <w:spacing w:val="-2"/>
                <w:w w:val="105"/>
                <w:sz w:val="13"/>
              </w:rPr>
              <w:t> </w:t>
            </w:r>
            <w:r>
              <w:rPr>
                <w:rFonts w:ascii="Arial"/>
                <w:spacing w:val="1"/>
                <w:w w:val="105"/>
                <w:sz w:val="13"/>
              </w:rPr>
              <w:t>the</w:t>
            </w:r>
            <w:r>
              <w:rPr>
                <w:rFonts w:ascii="Arial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last</w:t>
            </w:r>
            <w:r>
              <w:rPr>
                <w:rFonts w:ascii="Arial"/>
                <w:spacing w:val="-2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one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spacing w:val="-4"/>
                <w:w w:val="105"/>
                <w:sz w:val="13"/>
              </w:rPr>
              <w:t>year,</w:t>
            </w:r>
            <w:r>
              <w:rPr>
                <w:rFonts w:ascii="Arial"/>
                <w:spacing w:val="-2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if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so</w:t>
            </w:r>
            <w:r>
              <w:rPr>
                <w:rFonts w:ascii="Arial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spacing w:val="-4"/>
                <w:w w:val="105"/>
                <w:sz w:val="13"/>
              </w:rPr>
              <w:t>we</w:t>
            </w:r>
            <w:r>
              <w:rPr>
                <w:rFonts w:ascii="Arial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need</w:t>
            </w:r>
            <w:r>
              <w:rPr>
                <w:rFonts w:ascii="Arial"/>
                <w:spacing w:val="-2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to</w:t>
            </w:r>
            <w:r>
              <w:rPr>
                <w:rFonts w:ascii="Arial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revise</w:t>
            </w:r>
            <w:r>
              <w:rPr>
                <w:rFonts w:ascii="Arial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rates</w:t>
            </w:r>
            <w:r>
              <w:rPr>
                <w:rFonts w:ascii="Arial"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accordingly.</w:t>
            </w:r>
            <w:r>
              <w:rPr>
                <w:rFonts w:ascii="Arial"/>
                <w:sz w:val="13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87" w:val="left" w:leader="none"/>
              </w:tabs>
              <w:spacing w:line="189" w:lineRule="exact" w:before="0" w:after="0"/>
              <w:ind w:left="287" w:right="0" w:hanging="27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Apply</w:t>
            </w:r>
            <w:r>
              <w:rPr>
                <w:rFonts w:ascii="Arial"/>
                <w:spacing w:val="-10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an</w:t>
            </w:r>
            <w:r>
              <w:rPr>
                <w:rFonts w:ascii="Arial"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additional</w:t>
            </w:r>
            <w:r>
              <w:rPr>
                <w:rFonts w:ascii="Arial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spacing w:val="1"/>
                <w:w w:val="105"/>
                <w:sz w:val="13"/>
              </w:rPr>
              <w:t>200</w:t>
            </w:r>
            <w:r>
              <w:rPr>
                <w:rFonts w:ascii="Arial"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lbs/acre</w:t>
            </w:r>
            <w:r>
              <w:rPr>
                <w:rFonts w:ascii="Arial"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of</w:t>
            </w:r>
            <w:r>
              <w:rPr>
                <w:rFonts w:ascii="Arial"/>
                <w:spacing w:val="-9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Potassium</w:t>
            </w:r>
            <w:r>
              <w:rPr>
                <w:rFonts w:ascii="Arial"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Sulfate</w:t>
            </w:r>
            <w:r>
              <w:rPr>
                <w:rFonts w:ascii="Arial"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(0-0-50)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2</w:t>
            </w:r>
            <w:r>
              <w:rPr>
                <w:rFonts w:ascii="Arial"/>
                <w:spacing w:val="-4"/>
                <w:w w:val="105"/>
                <w:sz w:val="13"/>
              </w:rPr>
              <w:t> weeks</w:t>
            </w:r>
            <w:r>
              <w:rPr>
                <w:rFonts w:ascii="Arial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after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spacing w:val="-3"/>
                <w:w w:val="105"/>
                <w:sz w:val="13"/>
              </w:rPr>
              <w:t>harvest.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after="0" w:line="189" w:lineRule="exact"/>
        <w:jc w:val="left"/>
        <w:rPr>
          <w:rFonts w:ascii="Arial" w:hAnsi="Arial" w:cs="Arial" w:eastAsia="Arial"/>
          <w:sz w:val="13"/>
          <w:szCs w:val="13"/>
        </w:rPr>
        <w:sectPr>
          <w:pgSz w:w="12240" w:h="15840"/>
          <w:pgMar w:top="300" w:bottom="280" w:left="620" w:right="720"/>
        </w:sectPr>
      </w:pPr>
    </w:p>
    <w:p>
      <w:pPr>
        <w:pStyle w:val="BodyText"/>
        <w:tabs>
          <w:tab w:pos="4686" w:val="left" w:leader="none"/>
        </w:tabs>
        <w:spacing w:line="240" w:lineRule="auto" w:before="16"/>
        <w:ind w:left="455" w:right="0" w:firstLine="0"/>
        <w:jc w:val="left"/>
      </w:pPr>
      <w:r>
        <w:rPr/>
        <w:pict>
          <v:group style="position:absolute;margin-left:126.480003pt;margin-top:191.520004pt;width:3.8pt;height:13.35pt;mso-position-horizontal-relative:page;mso-position-vertical-relative:page;z-index:-16648" coordorigin="2530,3830" coordsize="76,267">
            <v:shape style="position:absolute;left:2530;top:3830;width:76;height:267" coordorigin="2530,3830" coordsize="76,267" path="m2530,3830l2557,3834,2574,3844,2578,3941,2585,3954,2606,3962,2602,3965,2578,3974,2578,3989,2578,4075,2570,4089,2550,4097e" filled="false" stroked="true" strokeweight=".72pt" strokecolor="#000000">
              <v:path arrowok="t"/>
            </v:shape>
            <w10:wrap type="none"/>
          </v:group>
        </w:pic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service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Kinsey's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Agricultural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Services</w:t>
      </w:r>
      <w:r>
        <w:rPr>
          <w:spacing w:val="-5"/>
          <w:w w:val="105"/>
        </w:rPr>
        <w:t> </w:t>
      </w:r>
      <w:r>
        <w:rPr>
          <w:w w:val="105"/>
        </w:rPr>
        <w:t>: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Checked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____NK</w:t>
      </w:r>
      <w:r>
        <w:rPr>
          <w:w w:val="103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before="62"/>
        <w:ind w:left="160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sz w:val="15"/>
        </w:rPr>
        <w:t>ALL</w:t>
      </w:r>
      <w:r>
        <w:rPr>
          <w:rFonts w:ascii="Arial"/>
          <w:b/>
          <w:spacing w:val="18"/>
          <w:sz w:val="15"/>
        </w:rPr>
        <w:t> </w:t>
      </w:r>
      <w:r>
        <w:rPr>
          <w:rFonts w:ascii="Arial"/>
          <w:b/>
          <w:spacing w:val="-3"/>
          <w:sz w:val="15"/>
        </w:rPr>
        <w:t>RECOMMENDATIONS</w:t>
      </w:r>
      <w:r>
        <w:rPr>
          <w:rFonts w:ascii="Arial"/>
          <w:b/>
          <w:spacing w:val="14"/>
          <w:sz w:val="15"/>
        </w:rPr>
        <w:t> </w:t>
      </w:r>
      <w:r>
        <w:rPr>
          <w:rFonts w:ascii="Arial"/>
          <w:b/>
          <w:spacing w:val="-2"/>
          <w:sz w:val="15"/>
        </w:rPr>
        <w:t>ARE</w:t>
      </w:r>
      <w:r>
        <w:rPr>
          <w:rFonts w:ascii="Arial"/>
          <w:b/>
          <w:spacing w:val="13"/>
          <w:sz w:val="15"/>
        </w:rPr>
        <w:t> </w:t>
      </w:r>
      <w:r>
        <w:rPr>
          <w:rFonts w:ascii="Arial"/>
          <w:b/>
          <w:sz w:val="15"/>
        </w:rPr>
        <w:t>TO</w:t>
      </w:r>
      <w:r>
        <w:rPr>
          <w:rFonts w:ascii="Arial"/>
          <w:b/>
          <w:spacing w:val="9"/>
          <w:sz w:val="15"/>
        </w:rPr>
        <w:t> </w:t>
      </w:r>
      <w:r>
        <w:rPr>
          <w:rFonts w:ascii="Arial"/>
          <w:b/>
          <w:spacing w:val="-3"/>
          <w:sz w:val="15"/>
        </w:rPr>
        <w:t>BE</w:t>
      </w:r>
      <w:r>
        <w:rPr>
          <w:rFonts w:ascii="Arial"/>
          <w:b/>
          <w:spacing w:val="14"/>
          <w:sz w:val="15"/>
        </w:rPr>
        <w:t> </w:t>
      </w:r>
      <w:r>
        <w:rPr>
          <w:rFonts w:ascii="Arial"/>
          <w:b/>
          <w:spacing w:val="-3"/>
          <w:sz w:val="15"/>
        </w:rPr>
        <w:t>SOIL-APPLIED</w:t>
      </w:r>
      <w:r>
        <w:rPr>
          <w:rFonts w:ascii="Arial"/>
          <w:b/>
          <w:spacing w:val="16"/>
          <w:sz w:val="15"/>
        </w:rPr>
        <w:t> </w:t>
      </w:r>
      <w:r>
        <w:rPr>
          <w:rFonts w:ascii="Arial"/>
          <w:b/>
          <w:spacing w:val="-2"/>
          <w:sz w:val="15"/>
        </w:rPr>
        <w:t>AND</w:t>
      </w:r>
      <w:r>
        <w:rPr>
          <w:rFonts w:ascii="Arial"/>
          <w:b/>
          <w:spacing w:val="16"/>
          <w:sz w:val="15"/>
        </w:rPr>
        <w:t> </w:t>
      </w:r>
      <w:r>
        <w:rPr>
          <w:rFonts w:ascii="Arial"/>
          <w:b/>
          <w:spacing w:val="-3"/>
          <w:sz w:val="15"/>
        </w:rPr>
        <w:t>BROADCAST</w:t>
      </w:r>
      <w:r>
        <w:rPr>
          <w:rFonts w:ascii="Arial"/>
          <w:b/>
          <w:spacing w:val="18"/>
          <w:sz w:val="15"/>
        </w:rPr>
        <w:t> </w:t>
      </w:r>
      <w:r>
        <w:rPr>
          <w:rFonts w:ascii="Arial"/>
          <w:b/>
          <w:spacing w:val="-3"/>
          <w:sz w:val="15"/>
        </w:rPr>
        <w:t>UNLESS</w:t>
      </w:r>
      <w:r>
        <w:rPr>
          <w:rFonts w:ascii="Arial"/>
          <w:b/>
          <w:spacing w:val="14"/>
          <w:sz w:val="15"/>
        </w:rPr>
        <w:t> </w:t>
      </w:r>
      <w:r>
        <w:rPr>
          <w:rFonts w:ascii="Arial"/>
          <w:b/>
          <w:spacing w:val="-3"/>
          <w:sz w:val="15"/>
        </w:rPr>
        <w:t>OTHERWISE</w:t>
      </w:r>
      <w:r>
        <w:rPr>
          <w:rFonts w:ascii="Arial"/>
          <w:b/>
          <w:spacing w:val="13"/>
          <w:sz w:val="15"/>
        </w:rPr>
        <w:t> </w:t>
      </w:r>
      <w:r>
        <w:rPr>
          <w:rFonts w:ascii="Arial"/>
          <w:b/>
          <w:spacing w:val="-3"/>
          <w:sz w:val="15"/>
        </w:rPr>
        <w:t>SPECIFIED</w:t>
      </w:r>
      <w:r>
        <w:rPr>
          <w:rFonts w:ascii="Arial"/>
          <w:sz w:val="15"/>
        </w:rPr>
      </w:r>
    </w:p>
    <w:p>
      <w:pPr>
        <w:pStyle w:val="BodyText"/>
        <w:spacing w:line="142" w:lineRule="exact"/>
        <w:ind w:left="333" w:right="0" w:firstLine="0"/>
        <w:jc w:val="left"/>
      </w:pPr>
      <w:r>
        <w:rPr>
          <w:w w:val="105"/>
        </w:rPr>
        <w:br w:type="column"/>
      </w:r>
      <w:r>
        <w:rPr>
          <w:w w:val="105"/>
        </w:rPr>
        <w:t>1301766_146826</w:t>
      </w:r>
      <w:r>
        <w:rPr/>
      </w:r>
    </w:p>
    <w:sectPr>
      <w:type w:val="continuous"/>
      <w:pgSz w:w="12240" w:h="15840"/>
      <w:pgMar w:top="920" w:bottom="280" w:left="620" w:right="720"/>
      <w:cols w:num="2" w:equalWidth="0">
        <w:col w:w="9308" w:space="40"/>
        <w:col w:w="15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287" w:hanging="279"/>
        <w:jc w:val="left"/>
      </w:pPr>
      <w:rPr>
        <w:rFonts w:hint="default" w:ascii="Arial" w:hAnsi="Arial" w:eastAsia="Arial"/>
        <w:spacing w:val="1"/>
        <w:w w:val="98"/>
        <w:sz w:val="17"/>
        <w:szCs w:val="17"/>
      </w:rPr>
    </w:lvl>
    <w:lvl w:ilvl="1">
      <w:start w:val="1"/>
      <w:numFmt w:val="bullet"/>
      <w:lvlText w:val="•"/>
      <w:lvlJc w:val="left"/>
      <w:pPr>
        <w:ind w:left="1289" w:hanging="2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1" w:hanging="2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3" w:hanging="2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5" w:hanging="2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7" w:hanging="2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9" w:hanging="2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2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4" w:hanging="2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87" w:hanging="279"/>
    </w:pPr>
    <w:rPr>
      <w:rFonts w:ascii="Arial" w:hAnsi="Arial" w:eastAsia="Arial"/>
      <w:sz w:val="13"/>
      <w:szCs w:val="13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Arial" w:hAnsi="Arial" w:eastAsia="Arial"/>
      <w:b/>
      <w:bCs/>
      <w:sz w:val="19"/>
      <w:szCs w:val="19"/>
    </w:rPr>
  </w:style>
  <w:style w:styleId="Heading2" w:type="paragraph">
    <w:name w:val="Heading 2"/>
    <w:basedOn w:val="Normal"/>
    <w:uiPriority w:val="1"/>
    <w:qFormat/>
    <w:pPr>
      <w:ind w:left="105"/>
      <w:outlineLvl w:val="2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eal@KinseyAg.com" TargetMode="External"/><Relationship Id="rId6" Type="http://schemas.openxmlformats.org/officeDocument/2006/relationships/hyperlink" Target="mailto:neal@kinseyag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Qwner</dc:creator>
  <dc:title>1301766_NEW MISSION ORGANICS(1).xls</dc:title>
  <dcterms:created xsi:type="dcterms:W3CDTF">2015-12-30T21:45:04Z</dcterms:created>
  <dcterms:modified xsi:type="dcterms:W3CDTF">2015-12-30T21:45:04Z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2013-05-26T00:00:00Z</vt:filetime>
  </property>
  <property fmtid="{D5CDD505-2E9C-101B-9397-08002B2CF9AE}" pid="3" name="LastSaved">
    <vt:filetime>2015-12-31T00:00:00Z</vt:filetime>
  </property>
</Properties>
</file>