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Number: </w:t>
      </w:r>
      <w:r w:rsidR="00D37823">
        <w:rPr>
          <w:rFonts w:ascii="Calibri Light" w:hAnsi="Calibri Light" w:cs="Cambria"/>
          <w:b/>
          <w:sz w:val="24"/>
          <w:szCs w:val="24"/>
        </w:rPr>
        <w:t xml:space="preserve">  ENE15-138</w:t>
      </w:r>
    </w:p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Title: </w:t>
      </w:r>
      <w:r w:rsidR="00D37823">
        <w:rPr>
          <w:rFonts w:ascii="Calibri Light" w:hAnsi="Calibri Light" w:cs="Cambria"/>
          <w:b/>
          <w:sz w:val="24"/>
          <w:szCs w:val="24"/>
        </w:rPr>
        <w:t xml:space="preserve">  </w:t>
      </w:r>
      <w:r w:rsidR="00D37823" w:rsidRPr="00D37823">
        <w:rPr>
          <w:rFonts w:ascii="Calibri Light" w:hAnsi="Calibri Light" w:cs="Cambria"/>
          <w:b/>
          <w:sz w:val="24"/>
          <w:szCs w:val="24"/>
        </w:rPr>
        <w:t xml:space="preserve">Farm-to-Institution Market Readiness Training Program </w:t>
      </w:r>
    </w:p>
    <w:p w:rsidR="007841AD" w:rsidRPr="00CB2FE3" w:rsidRDefault="007841AD" w:rsidP="007841AD">
      <w:pPr>
        <w:spacing w:after="24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 w:rsidR="00D37823">
        <w:rPr>
          <w:rFonts w:ascii="Calibri Light" w:hAnsi="Calibri Light" w:cs="Cambria"/>
          <w:b/>
          <w:sz w:val="24"/>
          <w:szCs w:val="24"/>
        </w:rPr>
        <w:t xml:space="preserve">Glenda Neff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08"/>
      </w:tblGrid>
      <w:tr w:rsidR="007841AD" w:rsidRPr="00954C15" w:rsidTr="00652A04">
        <w:tc>
          <w:tcPr>
            <w:tcW w:w="4860" w:type="dxa"/>
            <w:tcBorders>
              <w:bottom w:val="single" w:sz="4" w:space="0" w:color="auto"/>
            </w:tcBorders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Workshop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/Field Day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On-farm Demonstration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Tour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Webinar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/Talk/Presentation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D37823" w:rsidP="00D37823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Other online Training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Individual Consultation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(an estimate is acceptable)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shd w:val="clear" w:color="auto" w:fill="auto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7841AD" w:rsidRPr="00954C15" w:rsidTr="00652A04">
        <w:trPr>
          <w:trHeight w:val="638"/>
        </w:trPr>
        <w:tc>
          <w:tcPr>
            <w:tcW w:w="4860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Categories of Beneficiaries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by affiliation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08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</w:tc>
      </w:tr>
      <w:tr w:rsidR="007841AD" w:rsidRPr="00954C15" w:rsidTr="00652A04">
        <w:trPr>
          <w:trHeight w:val="386"/>
        </w:trPr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608" w:type="dxa"/>
          </w:tcPr>
          <w:p w:rsidR="007841AD" w:rsidRPr="00CB2FE3" w:rsidRDefault="00694B88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16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NRCS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Other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Agency</w:t>
            </w:r>
          </w:p>
        </w:tc>
        <w:tc>
          <w:tcPr>
            <w:tcW w:w="4608" w:type="dxa"/>
          </w:tcPr>
          <w:p w:rsidR="007841AD" w:rsidRPr="00CB2FE3" w:rsidRDefault="00D37823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608" w:type="dxa"/>
          </w:tcPr>
          <w:p w:rsidR="007841AD" w:rsidRPr="00CB2FE3" w:rsidRDefault="00694B88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6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Industry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/Consultant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Farmers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  <w:tcBorders>
              <w:bottom w:val="single" w:sz="4" w:space="0" w:color="auto"/>
            </w:tcBorders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7841AD" w:rsidRPr="00CB2FE3" w:rsidRDefault="00E066D0" w:rsidP="00694B88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D37823">
              <w:rPr>
                <w:rFonts w:ascii="Calibri Light" w:hAnsi="Calibri Light" w:cs="Cambria"/>
                <w:sz w:val="24"/>
                <w:szCs w:val="24"/>
              </w:rPr>
              <w:t>college</w:t>
            </w:r>
          </w:p>
        </w:tc>
      </w:tr>
      <w:tr w:rsidR="007841AD" w:rsidRPr="00954C15" w:rsidTr="00652A04">
        <w:tc>
          <w:tcPr>
            <w:tcW w:w="4860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608" w:type="dxa"/>
            <w:shd w:val="clear" w:color="auto" w:fill="B6DDE8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Enter Total Number of Individuals for Whom You Verified Learning Accomplishments </w:t>
            </w: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one or more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project content area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s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7841AD" w:rsidRPr="00954C15" w:rsidTr="00652A04">
        <w:tc>
          <w:tcPr>
            <w:tcW w:w="4860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Increased intention to act or make changes in work with farmers</w:t>
            </w:r>
          </w:p>
        </w:tc>
        <w:tc>
          <w:tcPr>
            <w:tcW w:w="4608" w:type="dxa"/>
          </w:tcPr>
          <w:p w:rsidR="007841AD" w:rsidRPr="00CB2FE3" w:rsidRDefault="007841AD" w:rsidP="00652A04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</w:tbl>
    <w:p w:rsidR="007841AD" w:rsidRPr="00CB2FE3" w:rsidRDefault="007841AD" w:rsidP="007841AD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7841AD" w:rsidRPr="00516581" w:rsidRDefault="007841AD" w:rsidP="00784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4"/>
      </w:pPr>
    </w:p>
    <w:p w:rsidR="00AF23F8" w:rsidRDefault="00AF23F8"/>
    <w:sectPr w:rsidR="00AF23F8" w:rsidSect="009534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D"/>
    <w:rsid w:val="00694B88"/>
    <w:rsid w:val="007841AD"/>
    <w:rsid w:val="00AF23F8"/>
    <w:rsid w:val="00C05FD3"/>
    <w:rsid w:val="00D37823"/>
    <w:rsid w:val="00E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Neff</dc:creator>
  <cp:keywords/>
  <dc:description/>
  <cp:lastModifiedBy>Glenda</cp:lastModifiedBy>
  <cp:revision>5</cp:revision>
  <dcterms:created xsi:type="dcterms:W3CDTF">2015-12-20T18:32:00Z</dcterms:created>
  <dcterms:modified xsi:type="dcterms:W3CDTF">2015-12-21T20:30:00Z</dcterms:modified>
</cp:coreProperties>
</file>