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0534329"/>
        <w:docPartObj>
          <w:docPartGallery w:val="Cover Pages"/>
          <w:docPartUnique/>
        </w:docPartObj>
      </w:sdtPr>
      <w:sdtEndPr>
        <w:rPr>
          <w:rFonts w:asciiTheme="majorHAnsi" w:eastAsiaTheme="majorEastAsia" w:hAnsiTheme="majorHAnsi" w:cstheme="majorBidi"/>
          <w:b/>
          <w:bCs/>
          <w:smallCaps/>
          <w:color w:val="002060"/>
          <w:sz w:val="28"/>
          <w:szCs w:val="28"/>
        </w:rPr>
      </w:sdtEndPr>
      <w:sdtContent>
        <w:p w:rsidR="003502F8" w:rsidRDefault="0090789A" w:rsidP="007929F8">
          <w:pPr>
            <w:jc w:val="both"/>
          </w:pPr>
          <w:r>
            <w:rPr>
              <w:noProof/>
              <w:lang w:eastAsia="zh-TW"/>
            </w:rPr>
            <w:pict>
              <v:group id="_x0000_s1026" style="position:absolute;left:0;text-align:left;margin-left:-4.4pt;margin-top:-15.9pt;width:611.95pt;height:719.95pt;z-index:251663360;mso-width-percent:1000;mso-height-percent:1000;mso-position-horizontal-relative:page;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1325;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9D30F7" w:rsidRDefault="009D30F7">
                            <w:pPr>
                              <w:rPr>
                                <w:b/>
                                <w:bCs/>
                                <w:color w:val="808080" w:themeColor="text1" w:themeTint="7F"/>
                                <w:sz w:val="32"/>
                                <w:szCs w:val="32"/>
                              </w:rPr>
                            </w:pPr>
                            <w:r>
                              <w:rPr>
                                <w:b/>
                                <w:bCs/>
                                <w:color w:val="808080" w:themeColor="text1" w:themeTint="7F"/>
                                <w:sz w:val="32"/>
                                <w:szCs w:val="32"/>
                              </w:rPr>
                              <w:t>MIFFS</w:t>
                            </w:r>
                          </w:p>
                        </w:sdtContent>
                      </w:sdt>
                      <w:p w:rsidR="009D30F7" w:rsidRDefault="009D30F7">
                        <w:pPr>
                          <w:rPr>
                            <w:b/>
                            <w:bCs/>
                            <w:color w:val="808080" w:themeColor="text1" w:themeTint="7F"/>
                            <w:sz w:val="32"/>
                            <w:szCs w:val="32"/>
                          </w:rPr>
                        </w:pPr>
                        <w:r>
                          <w:rPr>
                            <w:b/>
                            <w:bCs/>
                            <w:noProof/>
                            <w:color w:val="808080" w:themeColor="text1" w:themeTint="7F"/>
                            <w:sz w:val="32"/>
                            <w:szCs w:val="32"/>
                          </w:rPr>
                          <w:drawing>
                            <wp:inline distT="0" distB="0" distL="0" distR="0">
                              <wp:extent cx="3324225" cy="6096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324225" cy="609600"/>
                                      </a:xfrm>
                                      <a:prstGeom prst="rect">
                                        <a:avLst/>
                                      </a:prstGeom>
                                      <a:noFill/>
                                      <a:ln w="9525">
                                        <a:noFill/>
                                        <a:miter lim="800000"/>
                                        <a:headEnd/>
                                        <a:tailEnd/>
                                      </a:ln>
                                    </pic:spPr>
                                  </pic:pic>
                                </a:graphicData>
                              </a:graphic>
                            </wp:inline>
                          </w:drawing>
                        </w:r>
                      </w:p>
                    </w:txbxContent>
                  </v:textbox>
                </v:rect>
                <v:rect id="_x0000_s1039" style="position:absolute;left:6494;top:11160;width:4998;height:1123;mso-position-horizontal-relative:margin;mso-position-vertical-relative:margin" filled="f" stroked="f">
                  <v:textbox style="mso-next-textbox:#_x0000_s1039;mso-fit-shape-to-text:t">
                    <w:txbxContent>
                      <w:sdt>
                        <w:sdtPr>
                          <w:rPr>
                            <w:sz w:val="96"/>
                            <w:szCs w:val="96"/>
                          </w:rPr>
                          <w:alias w:val="Year"/>
                          <w:id w:val="18366977"/>
                          <w:showingPlcHd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9D30F7" w:rsidRDefault="009D30F7">
                            <w:pPr>
                              <w:jc w:val="right"/>
                              <w:rPr>
                                <w:sz w:val="96"/>
                                <w:szCs w:val="96"/>
                              </w:rPr>
                            </w:pPr>
                            <w:r>
                              <w:rPr>
                                <w:sz w:val="96"/>
                                <w:szCs w:val="96"/>
                              </w:rPr>
                              <w:t xml:space="preserve">     </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rFonts w:ascii="Copperplate Gothic Bold" w:hAnsi="Copperplate Gothic Bold"/>
                            <w:b/>
                            <w:color w:val="632423" w:themeColor="accent2" w:themeShade="80"/>
                            <w:sz w:val="56"/>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9D30F7" w:rsidRPr="00E77AD8" w:rsidRDefault="009D30F7">
                            <w:pPr>
                              <w:rPr>
                                <w:rFonts w:ascii="Copperplate Gothic Bold" w:hAnsi="Copperplate Gothic Bold"/>
                                <w:b/>
                                <w:bCs/>
                                <w:color w:val="632423" w:themeColor="accent2" w:themeShade="80"/>
                                <w:sz w:val="280"/>
                                <w:szCs w:val="72"/>
                              </w:rPr>
                            </w:pPr>
                            <w:r w:rsidRPr="00E77AD8">
                              <w:rPr>
                                <w:rFonts w:ascii="Copperplate Gothic Bold" w:hAnsi="Copperplate Gothic Bold"/>
                                <w:b/>
                                <w:color w:val="632423" w:themeColor="accent2" w:themeShade="80"/>
                                <w:sz w:val="56"/>
                              </w:rPr>
                              <w:t>The Continuing Face of Sustainable Agriculture</w:t>
                            </w:r>
                          </w:p>
                        </w:sdtContent>
                      </w:sdt>
                      <w:sdt>
                        <w:sdtPr>
                          <w:rPr>
                            <w:b/>
                            <w:sz w:val="36"/>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9D30F7" w:rsidRPr="003502F8" w:rsidRDefault="009D30F7">
                            <w:pPr>
                              <w:rPr>
                                <w:b/>
                                <w:bCs/>
                                <w:color w:val="4F81BD" w:themeColor="accent1"/>
                                <w:sz w:val="52"/>
                                <w:szCs w:val="40"/>
                              </w:rPr>
                            </w:pPr>
                            <w:r w:rsidRPr="003502F8">
                              <w:rPr>
                                <w:b/>
                                <w:sz w:val="36"/>
                              </w:rPr>
                              <w:t>NCR-SARE Diversity Grant Program</w:t>
                            </w:r>
                            <w:r>
                              <w:rPr>
                                <w:b/>
                                <w:sz w:val="36"/>
                              </w:rPr>
                              <w:t xml:space="preserve"> 2008-10</w:t>
                            </w:r>
                          </w:p>
                        </w:sdtContent>
                      </w:sdt>
                      <w:sdt>
                        <w:sdtPr>
                          <w:rPr>
                            <w:rFonts w:eastAsia="Times New Roman"/>
                            <w:b/>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9D30F7" w:rsidRDefault="009D30F7">
                            <w:pPr>
                              <w:rPr>
                                <w:b/>
                                <w:bCs/>
                                <w:color w:val="808080" w:themeColor="text1" w:themeTint="7F"/>
                                <w:sz w:val="32"/>
                                <w:szCs w:val="32"/>
                              </w:rPr>
                            </w:pPr>
                            <w:r w:rsidRPr="003502F8">
                              <w:rPr>
                                <w:rFonts w:eastAsia="Times New Roman"/>
                                <w:b/>
                              </w:rPr>
                              <w:t>Project Coordinator: Barbara Norman</w:t>
                            </w:r>
                          </w:p>
                        </w:sdtContent>
                      </w:sdt>
                      <w:p w:rsidR="009D30F7" w:rsidRDefault="009D30F7">
                        <w:pPr>
                          <w:rPr>
                            <w:b/>
                            <w:bCs/>
                            <w:color w:val="808080" w:themeColor="text1" w:themeTint="7F"/>
                            <w:sz w:val="32"/>
                            <w:szCs w:val="32"/>
                          </w:rPr>
                        </w:pPr>
                      </w:p>
                    </w:txbxContent>
                  </v:textbox>
                </v:rect>
                <w10:wrap anchorx="page" anchory="margin"/>
              </v:group>
            </w:pict>
          </w:r>
        </w:p>
        <w:p w:rsidR="003502F8" w:rsidRDefault="003502F8" w:rsidP="007929F8">
          <w:pPr>
            <w:jc w:val="both"/>
          </w:pPr>
        </w:p>
        <w:p w:rsidR="003502F8" w:rsidRDefault="00C162C4" w:rsidP="007929F8">
          <w:pPr>
            <w:spacing w:before="100" w:beforeAutospacing="1"/>
            <w:jc w:val="both"/>
            <w:rPr>
              <w:rFonts w:asciiTheme="majorHAnsi" w:eastAsiaTheme="majorEastAsia" w:hAnsiTheme="majorHAnsi" w:cstheme="majorBidi"/>
              <w:b/>
              <w:bCs/>
              <w:smallCaps/>
              <w:color w:val="002060"/>
              <w:sz w:val="28"/>
              <w:szCs w:val="28"/>
            </w:rPr>
          </w:pPr>
          <w:r>
            <w:rPr>
              <w:rFonts w:asciiTheme="majorHAnsi" w:eastAsiaTheme="majorEastAsia" w:hAnsiTheme="majorHAnsi" w:cstheme="majorBidi"/>
              <w:b/>
              <w:bCs/>
              <w:smallCaps/>
              <w:noProof/>
              <w:color w:val="002060"/>
              <w:sz w:val="28"/>
              <w:szCs w:val="28"/>
            </w:rPr>
            <w:drawing>
              <wp:anchor distT="0" distB="0" distL="114300" distR="114300" simplePos="0" relativeHeight="251718656" behindDoc="1" locked="0" layoutInCell="1" allowOverlap="1">
                <wp:simplePos x="0" y="0"/>
                <wp:positionH relativeFrom="column">
                  <wp:posOffset>742950</wp:posOffset>
                </wp:positionH>
                <wp:positionV relativeFrom="paragraph">
                  <wp:posOffset>497205</wp:posOffset>
                </wp:positionV>
                <wp:extent cx="3771900" cy="2990850"/>
                <wp:effectExtent l="190500" t="152400" r="171450" b="133350"/>
                <wp:wrapTight wrapText="bothSides">
                  <wp:wrapPolygon edited="0">
                    <wp:start x="0" y="-1101"/>
                    <wp:lineTo x="-655" y="-688"/>
                    <wp:lineTo x="-1091" y="138"/>
                    <wp:lineTo x="-1091" y="21462"/>
                    <wp:lineTo x="-327" y="22563"/>
                    <wp:lineTo x="0" y="22563"/>
                    <wp:lineTo x="21491" y="22563"/>
                    <wp:lineTo x="21818" y="22563"/>
                    <wp:lineTo x="22582" y="21325"/>
                    <wp:lineTo x="22582" y="413"/>
                    <wp:lineTo x="22036" y="-825"/>
                    <wp:lineTo x="21491" y="-1101"/>
                    <wp:lineTo x="0" y="-1101"/>
                  </wp:wrapPolygon>
                </wp:wrapTight>
                <wp:docPr id="37" name="Picture 21" descr="http://lh3.ggpht.com/_5t3DuKrPnjA/TB0EIvyPGTI/AAAAAAAAAgA/vZkM1nUiUVw/s512/100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h3.ggpht.com/_5t3DuKrPnjA/TB0EIvyPGTI/AAAAAAAAAgA/vZkM1nUiUVw/s512/100_7831.JPG"/>
                        <pic:cNvPicPr>
                          <a:picLocks noChangeAspect="1" noChangeArrowheads="1"/>
                        </pic:cNvPicPr>
                      </pic:nvPicPr>
                      <pic:blipFill>
                        <a:blip r:embed="rId10" cstate="print"/>
                        <a:srcRect/>
                        <a:stretch>
                          <a:fillRect/>
                        </a:stretch>
                      </pic:blipFill>
                      <pic:spPr bwMode="auto">
                        <a:xfrm>
                          <a:off x="0" y="0"/>
                          <a:ext cx="3771900" cy="2990850"/>
                        </a:xfrm>
                        <a:prstGeom prst="rect">
                          <a:avLst/>
                        </a:prstGeom>
                        <a:ln>
                          <a:noFill/>
                        </a:ln>
                        <a:effectLst>
                          <a:outerShdw blurRad="190500" algn="tl" rotWithShape="0">
                            <a:srgbClr val="000000">
                              <a:alpha val="70000"/>
                            </a:srgbClr>
                          </a:outerShdw>
                        </a:effectLst>
                      </pic:spPr>
                    </pic:pic>
                  </a:graphicData>
                </a:graphic>
              </wp:anchor>
            </w:drawing>
          </w:r>
          <w:r w:rsidR="009601FB">
            <w:rPr>
              <w:rFonts w:asciiTheme="majorHAnsi" w:eastAsiaTheme="majorEastAsia" w:hAnsiTheme="majorHAnsi" w:cstheme="majorBidi"/>
              <w:b/>
              <w:bCs/>
              <w:smallCaps/>
              <w:noProof/>
              <w:color w:val="002060"/>
              <w:sz w:val="28"/>
              <w:szCs w:val="28"/>
            </w:rPr>
            <w:drawing>
              <wp:anchor distT="0" distB="0" distL="114300" distR="114300" simplePos="0" relativeHeight="251677696" behindDoc="0" locked="0" layoutInCell="1" allowOverlap="1">
                <wp:simplePos x="0" y="0"/>
                <wp:positionH relativeFrom="column">
                  <wp:posOffset>647700</wp:posOffset>
                </wp:positionH>
                <wp:positionV relativeFrom="paragraph">
                  <wp:posOffset>6055995</wp:posOffset>
                </wp:positionV>
                <wp:extent cx="2733675" cy="2060575"/>
                <wp:effectExtent l="0" t="76200" r="0" b="168275"/>
                <wp:wrapNone/>
                <wp:docPr id="9" name="Picture 2" descr="Nicodemus doubles and Angela's book signin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odemus doubles and Angela's book signing-25"/>
                        <pic:cNvPicPr>
                          <a:picLocks noChangeAspect="1" noChangeArrowheads="1"/>
                        </pic:cNvPicPr>
                      </pic:nvPicPr>
                      <pic:blipFill>
                        <a:blip r:embed="rId11" cstate="print"/>
                        <a:srcRect/>
                        <a:stretch>
                          <a:fillRect/>
                        </a:stretch>
                      </pic:blipFill>
                      <pic:spPr bwMode="auto">
                        <a:xfrm rot="196393">
                          <a:off x="0" y="0"/>
                          <a:ext cx="2733675" cy="2060575"/>
                        </a:xfrm>
                        <a:prstGeom prst="rect">
                          <a:avLst/>
                        </a:prstGeom>
                        <a:ln>
                          <a:noFill/>
                        </a:ln>
                        <a:effectLst>
                          <a:softEdge rad="112500"/>
                        </a:effectLst>
                        <a:scene3d>
                          <a:camera prst="perspectiveContrastingRightFacing"/>
                          <a:lightRig rig="threePt" dir="t"/>
                        </a:scene3d>
                      </pic:spPr>
                    </pic:pic>
                  </a:graphicData>
                </a:graphic>
              </wp:anchor>
            </w:drawing>
          </w:r>
          <w:r w:rsidR="0090789A">
            <w:rPr>
              <w:rFonts w:asciiTheme="majorHAnsi" w:eastAsiaTheme="majorEastAsia" w:hAnsiTheme="majorHAnsi" w:cstheme="majorBidi"/>
              <w:b/>
              <w:bCs/>
              <w:smallCaps/>
              <w:noProof/>
              <w:color w:val="00206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18pt;margin-top:361.9pt;width:1in;height:21.45pt;z-index:251670528;mso-position-horizontal-relative:text;mso-position-vertical-relative:text" fillcolor="green" strokecolor="green" strokeweight=".25pt" o:cliptowrap="t">
                <v:shadow color="#868686"/>
                <v:textpath style="font-family:&quot;Arial&quot;;font-size:12pt;font-weight:bold;v-text-kern:t" trim="t" fitpath="t" string="SARE"/>
              </v:shape>
            </w:pict>
          </w:r>
          <w:r w:rsidR="00611D7D">
            <w:rPr>
              <w:rFonts w:asciiTheme="majorHAnsi" w:eastAsiaTheme="majorEastAsia" w:hAnsiTheme="majorHAnsi" w:cstheme="majorBidi"/>
              <w:b/>
              <w:bCs/>
              <w:smallCaps/>
              <w:noProof/>
              <w:color w:val="002060"/>
              <w:sz w:val="28"/>
              <w:szCs w:val="28"/>
            </w:rPr>
            <w:drawing>
              <wp:anchor distT="36576" distB="36576" distL="36576" distR="36576" simplePos="0" relativeHeight="251671552" behindDoc="0" locked="0" layoutInCell="1" allowOverlap="1">
                <wp:simplePos x="0" y="0"/>
                <wp:positionH relativeFrom="column">
                  <wp:posOffset>-209550</wp:posOffset>
                </wp:positionH>
                <wp:positionV relativeFrom="paragraph">
                  <wp:posOffset>3897630</wp:posOffset>
                </wp:positionV>
                <wp:extent cx="904875" cy="685800"/>
                <wp:effectExtent l="19050" t="0" r="9525" b="0"/>
                <wp:wrapNone/>
                <wp:docPr id="27" name="Picture 27" descr="S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RE logo"/>
                        <pic:cNvPicPr>
                          <a:picLocks noChangeAspect="1" noChangeArrowheads="1"/>
                        </pic:cNvPicPr>
                      </pic:nvPicPr>
                      <pic:blipFill>
                        <a:blip r:embed="rId12" cstate="print">
                          <a:clrChange>
                            <a:clrFrom>
                              <a:srgbClr val="FFFFFF"/>
                            </a:clrFrom>
                            <a:clrTo>
                              <a:srgbClr val="FFFFFF">
                                <a:alpha val="0"/>
                              </a:srgbClr>
                            </a:clrTo>
                          </a:clrChange>
                        </a:blip>
                        <a:srcRect r="20833"/>
                        <a:stretch>
                          <a:fillRect/>
                        </a:stretch>
                      </pic:blipFill>
                      <pic:spPr bwMode="auto">
                        <a:xfrm>
                          <a:off x="0" y="0"/>
                          <a:ext cx="904875" cy="685800"/>
                        </a:xfrm>
                        <a:prstGeom prst="rect">
                          <a:avLst/>
                        </a:prstGeom>
                        <a:noFill/>
                        <a:ln w="9525" algn="in">
                          <a:noFill/>
                          <a:miter lim="800000"/>
                          <a:headEnd/>
                          <a:tailEnd/>
                        </a:ln>
                        <a:effectLst/>
                      </pic:spPr>
                    </pic:pic>
                  </a:graphicData>
                </a:graphic>
              </wp:anchor>
            </w:drawing>
          </w:r>
          <w:r w:rsidR="003502F8">
            <w:rPr>
              <w:rFonts w:asciiTheme="majorHAnsi" w:eastAsiaTheme="majorEastAsia" w:hAnsiTheme="majorHAnsi" w:cstheme="majorBidi"/>
              <w:b/>
              <w:bCs/>
              <w:smallCaps/>
              <w:color w:val="002060"/>
              <w:sz w:val="28"/>
              <w:szCs w:val="28"/>
            </w:rPr>
            <w:br w:type="page"/>
          </w:r>
        </w:p>
      </w:sdtContent>
    </w:sdt>
    <w:p w:rsidR="008259AD" w:rsidRPr="008259AD" w:rsidRDefault="00AA040D" w:rsidP="007929F8">
      <w:pPr>
        <w:pStyle w:val="Heading1"/>
        <w:jc w:val="both"/>
      </w:pPr>
      <w:r>
        <w:lastRenderedPageBreak/>
        <w:t>Project Profile</w:t>
      </w:r>
    </w:p>
    <w:p w:rsidR="00C32989" w:rsidRPr="003A6146" w:rsidRDefault="00C32989" w:rsidP="007929F8">
      <w:pPr>
        <w:jc w:val="both"/>
      </w:pPr>
    </w:p>
    <w:p w:rsidR="00C32989" w:rsidRPr="00D52B6A" w:rsidRDefault="00C32989" w:rsidP="007929F8">
      <w:pPr>
        <w:jc w:val="both"/>
        <w:rPr>
          <w:rFonts w:asciiTheme="minorHAnsi" w:hAnsiTheme="minorHAnsi"/>
        </w:rPr>
      </w:pPr>
      <w:r w:rsidRPr="00D52B6A">
        <w:rPr>
          <w:rFonts w:asciiTheme="minorHAnsi" w:hAnsiTheme="minorHAnsi"/>
          <w:color w:val="632423" w:themeColor="accent2" w:themeShade="80"/>
        </w:rPr>
        <w:t>"</w:t>
      </w:r>
      <w:r w:rsidRPr="00D52B6A">
        <w:rPr>
          <w:rFonts w:asciiTheme="minorHAnsi" w:hAnsiTheme="minorHAnsi"/>
          <w:b/>
          <w:color w:val="632423" w:themeColor="accent2" w:themeShade="80"/>
          <w:u w:val="single"/>
        </w:rPr>
        <w:t>The Continuing Face of Sustainable Agriculture” (CFSA) project</w:t>
      </w:r>
      <w:r w:rsidRPr="00D52B6A">
        <w:rPr>
          <w:rFonts w:asciiTheme="minorHAnsi" w:hAnsiTheme="minorHAnsi"/>
        </w:rPr>
        <w:t xml:space="preserve"> objective </w:t>
      </w:r>
      <w:r w:rsidR="00611D7D" w:rsidRPr="00D52B6A">
        <w:rPr>
          <w:rFonts w:asciiTheme="minorHAnsi" w:hAnsiTheme="minorHAnsi"/>
        </w:rPr>
        <w:t>wa</w:t>
      </w:r>
      <w:r w:rsidRPr="00D52B6A">
        <w:rPr>
          <w:rFonts w:asciiTheme="minorHAnsi" w:hAnsiTheme="minorHAnsi"/>
        </w:rPr>
        <w:t>s to assist North Central Region SARE to reach out to and work with limited resource and minority farmers in underserved communities.</w:t>
      </w:r>
    </w:p>
    <w:p w:rsidR="00C32989" w:rsidRDefault="00C32989" w:rsidP="007929F8">
      <w:pPr>
        <w:pStyle w:val="NoSpacing"/>
        <w:jc w:val="both"/>
      </w:pPr>
    </w:p>
    <w:p w:rsidR="00C32989" w:rsidRDefault="00C32989" w:rsidP="007929F8">
      <w:pPr>
        <w:pStyle w:val="NoSpacing"/>
        <w:jc w:val="both"/>
      </w:pPr>
      <w:r>
        <w:t xml:space="preserve">To date this project has </w:t>
      </w:r>
      <w:r w:rsidR="00EF35DB">
        <w:t>provided</w:t>
      </w:r>
      <w:r>
        <w:t xml:space="preserve"> outreach to minority farmers in seven of the twelve states in the NCR/ SARE. This project has carried the SARE Sustainable Agriculture story to well over </w:t>
      </w:r>
      <w:r w:rsidR="00B3668D">
        <w:t xml:space="preserve">2,000 </w:t>
      </w:r>
      <w:r>
        <w:t>small scale, limited resource producers and families. The CFSA project has exposed them to SARE bulletins, pamphlets, books, grants</w:t>
      </w:r>
      <w:r w:rsidR="00EF35DB">
        <w:t xml:space="preserve">. The project included </w:t>
      </w:r>
      <w:r>
        <w:t>visits to Michigan Farmer/Rancher Grant awardees farm</w:t>
      </w:r>
      <w:r w:rsidR="00611D7D">
        <w:t xml:space="preserve">ing operations; </w:t>
      </w:r>
      <w:r w:rsidR="00EF35DB">
        <w:t>and</w:t>
      </w:r>
      <w:r>
        <w:t xml:space="preserve"> a Farmers Forum at the Annual Michigan Family Farms C</w:t>
      </w:r>
      <w:r w:rsidR="00611D7D">
        <w:t xml:space="preserve">onference (2010 attendance 460). Our primary </w:t>
      </w:r>
      <w:r w:rsidR="00EF35DB">
        <w:t>work</w:t>
      </w:r>
      <w:r w:rsidR="00611D7D">
        <w:t xml:space="preserve"> areas</w:t>
      </w:r>
      <w:r w:rsidR="005D71D5">
        <w:t xml:space="preserve"> included Kansas, Nebraska, Illinois</w:t>
      </w:r>
      <w:r w:rsidR="00EF35DB">
        <w:t>, and</w:t>
      </w:r>
      <w:r w:rsidR="005D71D5">
        <w:t xml:space="preserve"> Michigan, </w:t>
      </w:r>
      <w:r w:rsidR="00EF35DB">
        <w:t>where</w:t>
      </w:r>
      <w:r w:rsidR="005D71D5">
        <w:t xml:space="preserve"> we received assistance from farmers and organizers to complete our scope of work.</w:t>
      </w:r>
    </w:p>
    <w:p w:rsidR="00EF35DB" w:rsidRDefault="00EF35DB" w:rsidP="007929F8">
      <w:pPr>
        <w:pStyle w:val="NoSpacing"/>
        <w:jc w:val="both"/>
      </w:pPr>
    </w:p>
    <w:p w:rsidR="00C32989" w:rsidRDefault="00C32989" w:rsidP="007929F8">
      <w:pPr>
        <w:pStyle w:val="NoSpacing"/>
        <w:jc w:val="both"/>
      </w:pPr>
      <w:r>
        <w:t xml:space="preserve">There is a vast amount of diversity in the targeted geographic communities </w:t>
      </w:r>
      <w:r w:rsidR="00EF35DB">
        <w:t xml:space="preserve">reached by this project </w:t>
      </w:r>
      <w:r>
        <w:t>ranging from:</w:t>
      </w:r>
    </w:p>
    <w:p w:rsidR="00C32989" w:rsidRPr="0046096B" w:rsidRDefault="0046096B" w:rsidP="007929F8">
      <w:pPr>
        <w:pStyle w:val="ListParagraph"/>
        <w:numPr>
          <w:ilvl w:val="0"/>
          <w:numId w:val="6"/>
        </w:numPr>
        <w:jc w:val="both"/>
        <w:rPr>
          <w:rFonts w:eastAsia="Calibri"/>
          <w:b/>
        </w:rPr>
      </w:pPr>
      <w:r w:rsidRPr="00602692">
        <w:rPr>
          <w:rFonts w:asciiTheme="minorHAnsi" w:eastAsia="Calibri" w:hAnsiTheme="minorHAnsi"/>
          <w:b/>
          <w:color w:val="548DD4" w:themeColor="text2" w:themeTint="99"/>
          <w:sz w:val="22"/>
          <w:u w:val="single"/>
        </w:rPr>
        <w:t>Michigan</w:t>
      </w:r>
      <w:r w:rsidRPr="0046096B">
        <w:rPr>
          <w:rFonts w:asciiTheme="minorHAnsi" w:eastAsia="Calibri" w:hAnsiTheme="minorHAnsi"/>
          <w:b/>
          <w:sz w:val="22"/>
          <w:u w:val="single"/>
        </w:rPr>
        <w:t xml:space="preserve"> - Detroit Urban Farmers</w:t>
      </w:r>
      <w:r w:rsidR="00EF35DB">
        <w:rPr>
          <w:rFonts w:eastAsia="Calibri"/>
          <w:b/>
          <w:sz w:val="22"/>
        </w:rPr>
        <w:t xml:space="preserve">, </w:t>
      </w:r>
      <w:r w:rsidR="00EF35DB" w:rsidRPr="00EF35DB">
        <w:rPr>
          <w:rFonts w:eastAsia="Calibri"/>
          <w:sz w:val="22"/>
        </w:rPr>
        <w:t>U</w:t>
      </w:r>
      <w:r w:rsidR="00C32989" w:rsidRPr="0046096B">
        <w:rPr>
          <w:sz w:val="22"/>
        </w:rPr>
        <w:t xml:space="preserve">rban farmers growing sustainable food in raised bed gardens on </w:t>
      </w:r>
      <w:r w:rsidR="00C32989">
        <w:t xml:space="preserve">vacant lots in Detroit, Michigan (eleventh largest US city - population </w:t>
      </w:r>
      <w:r w:rsidR="00EF35DB">
        <w:t xml:space="preserve">was </w:t>
      </w:r>
      <w:r w:rsidR="00C32989">
        <w:t>951,270</w:t>
      </w:r>
      <w:r w:rsidR="00EF35DB">
        <w:t xml:space="preserve"> according to the </w:t>
      </w:r>
      <w:r w:rsidR="00C32989">
        <w:t xml:space="preserve">2000 </w:t>
      </w:r>
      <w:r w:rsidR="00EF35DB">
        <w:t>Census</w:t>
      </w:r>
      <w:r w:rsidR="00C32989">
        <w:t>.)</w:t>
      </w:r>
      <w:r w:rsidR="00B3668D">
        <w:t xml:space="preserve"> Covert, M</w:t>
      </w:r>
      <w:r w:rsidR="00EF35DB">
        <w:t>I</w:t>
      </w:r>
      <w:r w:rsidR="00B3668D">
        <w:t xml:space="preserve"> serv</w:t>
      </w:r>
      <w:r w:rsidR="00EF35DB">
        <w:t>ed</w:t>
      </w:r>
      <w:r w:rsidR="00B3668D">
        <w:t xml:space="preserve"> as the </w:t>
      </w:r>
      <w:proofErr w:type="spellStart"/>
      <w:r w:rsidR="00B3668D">
        <w:t>adjuant</w:t>
      </w:r>
      <w:proofErr w:type="spellEnd"/>
      <w:r w:rsidR="00B3668D">
        <w:t xml:space="preserve"> base of operations and </w:t>
      </w:r>
      <w:r w:rsidR="00EF35DB">
        <w:t xml:space="preserve">Barbara Norman was the primary </w:t>
      </w:r>
      <w:r w:rsidR="00B3668D">
        <w:t>communicator with all</w:t>
      </w:r>
      <w:r w:rsidR="00EF35DB">
        <w:t xml:space="preserve"> participants</w:t>
      </w:r>
      <w:r w:rsidR="00C32989">
        <w:t>.</w:t>
      </w:r>
    </w:p>
    <w:p w:rsidR="0011727C" w:rsidRDefault="0046096B" w:rsidP="00AE47B4">
      <w:pPr>
        <w:pStyle w:val="NoSpacing"/>
        <w:numPr>
          <w:ilvl w:val="0"/>
          <w:numId w:val="6"/>
        </w:numPr>
        <w:jc w:val="both"/>
      </w:pPr>
      <w:r w:rsidRPr="00602692">
        <w:rPr>
          <w:rFonts w:eastAsia="Calibri"/>
          <w:b/>
          <w:color w:val="548DD4" w:themeColor="text2" w:themeTint="99"/>
          <w:u w:val="single"/>
        </w:rPr>
        <w:t>Illinois</w:t>
      </w:r>
      <w:r>
        <w:rPr>
          <w:rFonts w:eastAsia="Calibri"/>
          <w:b/>
          <w:u w:val="single"/>
        </w:rPr>
        <w:t xml:space="preserve"> -</w:t>
      </w:r>
      <w:r w:rsidRPr="003C6140">
        <w:rPr>
          <w:rFonts w:eastAsia="Calibri"/>
          <w:b/>
          <w:u w:val="single"/>
        </w:rPr>
        <w:t xml:space="preserve"> Small-</w:t>
      </w:r>
      <w:r w:rsidR="0011727C">
        <w:rPr>
          <w:rFonts w:eastAsia="Calibri"/>
          <w:b/>
          <w:u w:val="single"/>
        </w:rPr>
        <w:t>S</w:t>
      </w:r>
      <w:r w:rsidRPr="003C6140">
        <w:rPr>
          <w:rFonts w:eastAsia="Calibri"/>
          <w:b/>
          <w:u w:val="single"/>
        </w:rPr>
        <w:t>cale African American Farmers</w:t>
      </w:r>
      <w:r w:rsidR="00EF35DB">
        <w:t>. H</w:t>
      </w:r>
      <w:r w:rsidR="00C32989">
        <w:t>idden among the corn fields in Kankakee County, Hopkins Park Village and Pembroke Township, Illinois (</w:t>
      </w:r>
      <w:r w:rsidR="00EF35DB">
        <w:t>p</w:t>
      </w:r>
      <w:r w:rsidR="00C32989">
        <w:t xml:space="preserve">opulation 2,400 </w:t>
      </w:r>
      <w:r w:rsidR="00EF35DB">
        <w:t>per the 2000 Census</w:t>
      </w:r>
      <w:r w:rsidR="00C32989">
        <w:t xml:space="preserve">; 56 sq. miles, all of it </w:t>
      </w:r>
      <w:r w:rsidR="00EF35DB">
        <w:t xml:space="preserve">farm </w:t>
      </w:r>
      <w:r w:rsidR="00C32989">
        <w:t xml:space="preserve">land) </w:t>
      </w:r>
      <w:r w:rsidR="009601FB">
        <w:t>is home</w:t>
      </w:r>
      <w:r w:rsidR="00C32989">
        <w:t xml:space="preserve"> </w:t>
      </w:r>
      <w:r w:rsidR="00EF35DB">
        <w:t xml:space="preserve">to </w:t>
      </w:r>
      <w:r w:rsidR="00C32989">
        <w:t xml:space="preserve">a </w:t>
      </w:r>
      <w:r w:rsidR="009601FB">
        <w:t xml:space="preserve">historically </w:t>
      </w:r>
      <w:r w:rsidR="00C32989">
        <w:t>rich group of African American farmers servicing the Chicago, IL markets</w:t>
      </w:r>
      <w:r w:rsidR="00EF35DB">
        <w:t>.</w:t>
      </w:r>
    </w:p>
    <w:p w:rsidR="00C32989" w:rsidRPr="009601FB" w:rsidRDefault="00AE47B4" w:rsidP="007929F8">
      <w:pPr>
        <w:pStyle w:val="NoSpacing"/>
        <w:numPr>
          <w:ilvl w:val="0"/>
          <w:numId w:val="6"/>
        </w:numPr>
        <w:jc w:val="both"/>
      </w:pPr>
      <w:r>
        <w:rPr>
          <w:b/>
          <w:noProof/>
          <w:color w:val="548DD4" w:themeColor="text2" w:themeTint="99"/>
          <w:u w:val="single"/>
        </w:rPr>
        <w:drawing>
          <wp:anchor distT="0" distB="0" distL="114300" distR="114300" simplePos="0" relativeHeight="251703296" behindDoc="1" locked="0" layoutInCell="1" allowOverlap="1">
            <wp:simplePos x="0" y="0"/>
            <wp:positionH relativeFrom="column">
              <wp:posOffset>4867275</wp:posOffset>
            </wp:positionH>
            <wp:positionV relativeFrom="paragraph">
              <wp:posOffset>556260</wp:posOffset>
            </wp:positionV>
            <wp:extent cx="2019300" cy="3133725"/>
            <wp:effectExtent l="171450" t="133350" r="361950" b="314325"/>
            <wp:wrapNone/>
            <wp:docPr id="16" name="Picture 11" descr="C:\Documents and Settings\Office2.MTRC02\My Documents\My Pictures\Barbara Norman-MIFFS\DSC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Office2.MTRC02\My Documents\My Pictures\Barbara Norman-MIFFS\DSC00113.JPG"/>
                    <pic:cNvPicPr>
                      <a:picLocks noChangeAspect="1" noChangeArrowheads="1"/>
                    </pic:cNvPicPr>
                  </pic:nvPicPr>
                  <pic:blipFill>
                    <a:blip r:embed="rId13" cstate="print">
                      <a:duotone>
                        <a:schemeClr val="bg2">
                          <a:shade val="45000"/>
                          <a:satMod val="135000"/>
                        </a:schemeClr>
                        <a:prstClr val="white"/>
                      </a:duotone>
                    </a:blip>
                    <a:srcRect l="28281" t="12083" r="32031"/>
                    <a:stretch>
                      <a:fillRect/>
                    </a:stretch>
                  </pic:blipFill>
                  <pic:spPr bwMode="auto">
                    <a:xfrm>
                      <a:off x="0" y="0"/>
                      <a:ext cx="2019300" cy="3133725"/>
                    </a:xfrm>
                    <a:prstGeom prst="rect">
                      <a:avLst/>
                    </a:prstGeom>
                    <a:ln>
                      <a:noFill/>
                    </a:ln>
                    <a:effectLst>
                      <a:outerShdw blurRad="292100" dist="139700" dir="2700000" algn="tl" rotWithShape="0">
                        <a:srgbClr val="333333">
                          <a:alpha val="65000"/>
                        </a:srgbClr>
                      </a:outerShdw>
                    </a:effectLst>
                  </pic:spPr>
                </pic:pic>
              </a:graphicData>
            </a:graphic>
          </wp:anchor>
        </w:drawing>
      </w:r>
      <w:r w:rsidR="0046096B" w:rsidRPr="00602692">
        <w:rPr>
          <w:b/>
          <w:color w:val="548DD4" w:themeColor="text2" w:themeTint="99"/>
          <w:u w:val="single"/>
        </w:rPr>
        <w:t>Kansas</w:t>
      </w:r>
      <w:r w:rsidR="0046096B" w:rsidRPr="0046096B">
        <w:rPr>
          <w:b/>
          <w:u w:val="single"/>
        </w:rPr>
        <w:t xml:space="preserve"> </w:t>
      </w:r>
      <w:r w:rsidR="0046096B">
        <w:rPr>
          <w:b/>
          <w:u w:val="single"/>
        </w:rPr>
        <w:t>–</w:t>
      </w:r>
      <w:r w:rsidR="00C32989" w:rsidRPr="0046096B">
        <w:rPr>
          <w:b/>
          <w:u w:val="single"/>
        </w:rPr>
        <w:t xml:space="preserve"> </w:t>
      </w:r>
      <w:r w:rsidR="0046096B">
        <w:rPr>
          <w:b/>
          <w:u w:val="single"/>
        </w:rPr>
        <w:t xml:space="preserve">Historic </w:t>
      </w:r>
      <w:r w:rsidR="00EF35DB">
        <w:rPr>
          <w:b/>
          <w:u w:val="single"/>
        </w:rPr>
        <w:t xml:space="preserve">Community of </w:t>
      </w:r>
      <w:r w:rsidR="00EF35DB">
        <w:rPr>
          <w:rFonts w:eastAsia="Calibri"/>
          <w:b/>
          <w:u w:val="single"/>
        </w:rPr>
        <w:t>African American farmers.</w:t>
      </w:r>
      <w:r w:rsidR="0046096B" w:rsidRPr="00EF35DB">
        <w:rPr>
          <w:rFonts w:eastAsia="Calibri"/>
        </w:rPr>
        <w:t xml:space="preserve"> </w:t>
      </w:r>
      <w:r w:rsidR="00C32989">
        <w:t xml:space="preserve">Nicodemus, Kansas (population 52 </w:t>
      </w:r>
      <w:r w:rsidR="00EF35DB">
        <w:t xml:space="preserve">per the </w:t>
      </w:r>
      <w:r w:rsidR="00C32989">
        <w:t>2000</w:t>
      </w:r>
      <w:r w:rsidR="00EF35DB">
        <w:t xml:space="preserve"> Census</w:t>
      </w:r>
      <w:r w:rsidR="0011727C">
        <w:t xml:space="preserve">; </w:t>
      </w:r>
      <w:r w:rsidR="00EF35DB">
        <w:t>2007 Census population</w:t>
      </w:r>
      <w:r w:rsidR="0011727C">
        <w:t>:</w:t>
      </w:r>
      <w:r w:rsidR="00B3668D">
        <w:t xml:space="preserve"> 24</w:t>
      </w:r>
      <w:r w:rsidR="00EF35DB">
        <w:t>;</w:t>
      </w:r>
      <w:r w:rsidR="00C32989">
        <w:t xml:space="preserve"> town has a total area of </w:t>
      </w:r>
      <w:r w:rsidR="00EF35DB">
        <w:t xml:space="preserve">32.32 square miles, population </w:t>
      </w:r>
      <w:r w:rsidR="00C32989">
        <w:t>per square mile 1.61</w:t>
      </w:r>
      <w:r w:rsidR="00C32989" w:rsidRPr="009601FB">
        <w:t>)</w:t>
      </w:r>
      <w:r w:rsidR="009601FB" w:rsidRPr="009601FB">
        <w:t xml:space="preserve">, </w:t>
      </w:r>
      <w:r w:rsidR="00EF35DB">
        <w:t xml:space="preserve">is a </w:t>
      </w:r>
      <w:r w:rsidR="009601FB" w:rsidRPr="009601FB">
        <w:t xml:space="preserve">registered National Historic site and home to original descendents from </w:t>
      </w:r>
      <w:r w:rsidR="009601FB">
        <w:t>the great migration of free men of color seeking land after the Emancipation Proclamation.</w:t>
      </w:r>
    </w:p>
    <w:p w:rsidR="00C32989" w:rsidRPr="006C6847" w:rsidRDefault="00C32989" w:rsidP="007929F8">
      <w:pPr>
        <w:pStyle w:val="NoSpacing"/>
        <w:jc w:val="both"/>
      </w:pPr>
    </w:p>
    <w:p w:rsidR="00C32989" w:rsidRDefault="00C32989" w:rsidP="007929F8">
      <w:pPr>
        <w:pStyle w:val="NoSpacing"/>
        <w:jc w:val="both"/>
      </w:pPr>
      <w:r>
        <w:t>Despite the diversities in the targeted communities, their barriers have several similarities:</w:t>
      </w:r>
    </w:p>
    <w:p w:rsidR="00C32989" w:rsidRPr="00C32989" w:rsidRDefault="00C32989" w:rsidP="007929F8">
      <w:pPr>
        <w:pStyle w:val="NoSpacing"/>
        <w:numPr>
          <w:ilvl w:val="0"/>
          <w:numId w:val="8"/>
        </w:numPr>
        <w:jc w:val="both"/>
        <w:rPr>
          <w:b/>
        </w:rPr>
      </w:pPr>
      <w:r w:rsidRPr="00C32989">
        <w:rPr>
          <w:b/>
        </w:rPr>
        <w:t>People - one too many and one too few.</w:t>
      </w:r>
    </w:p>
    <w:p w:rsidR="00C32989" w:rsidRPr="00C32989" w:rsidRDefault="00C32989" w:rsidP="007929F8">
      <w:pPr>
        <w:pStyle w:val="NoSpacing"/>
        <w:numPr>
          <w:ilvl w:val="0"/>
          <w:numId w:val="8"/>
        </w:numPr>
        <w:jc w:val="both"/>
        <w:rPr>
          <w:b/>
        </w:rPr>
      </w:pPr>
      <w:r w:rsidRPr="00C32989">
        <w:rPr>
          <w:b/>
        </w:rPr>
        <w:t>Lack of resources and technical assistance.</w:t>
      </w:r>
    </w:p>
    <w:p w:rsidR="00C32989" w:rsidRPr="00EB3FAA" w:rsidRDefault="00C32989" w:rsidP="007929F8">
      <w:pPr>
        <w:pStyle w:val="NoSpacing"/>
        <w:numPr>
          <w:ilvl w:val="0"/>
          <w:numId w:val="8"/>
        </w:numPr>
        <w:jc w:val="both"/>
        <w:rPr>
          <w:b/>
        </w:rPr>
      </w:pPr>
      <w:r w:rsidRPr="00C32989">
        <w:rPr>
          <w:b/>
        </w:rPr>
        <w:t>Lack of knowledge of and participation in USDA/SARE, and United St</w:t>
      </w:r>
      <w:r w:rsidR="00EB3FAA">
        <w:rPr>
          <w:b/>
        </w:rPr>
        <w:t xml:space="preserve">ates Department of Agriculture </w:t>
      </w:r>
      <w:r w:rsidRPr="00EB3FAA">
        <w:rPr>
          <w:b/>
        </w:rPr>
        <w:t xml:space="preserve">programs in their entirety. </w:t>
      </w:r>
    </w:p>
    <w:p w:rsidR="00C32989" w:rsidRPr="00C32989" w:rsidRDefault="00C32989" w:rsidP="007929F8">
      <w:pPr>
        <w:pStyle w:val="NoSpacing"/>
        <w:numPr>
          <w:ilvl w:val="0"/>
          <w:numId w:val="8"/>
        </w:numPr>
        <w:jc w:val="both"/>
        <w:rPr>
          <w:b/>
        </w:rPr>
      </w:pPr>
      <w:r w:rsidRPr="00C32989">
        <w:rPr>
          <w:b/>
        </w:rPr>
        <w:t>Not enough access to a healthy, fresh and sustainable food system.</w:t>
      </w:r>
    </w:p>
    <w:p w:rsidR="00C32989" w:rsidRDefault="00C32989" w:rsidP="007929F8">
      <w:pPr>
        <w:pStyle w:val="NoSpacing"/>
        <w:jc w:val="both"/>
      </w:pPr>
    </w:p>
    <w:p w:rsidR="00C32989" w:rsidRPr="00BD51D7" w:rsidRDefault="00C32989" w:rsidP="007929F8">
      <w:pPr>
        <w:pStyle w:val="NoSpacing"/>
        <w:jc w:val="both"/>
        <w:rPr>
          <w:color w:val="FF0000"/>
        </w:rPr>
      </w:pPr>
      <w:r>
        <w:t xml:space="preserve">These thriving communities have </w:t>
      </w:r>
      <w:r w:rsidR="00EB3FAA">
        <w:t>some contrasting</w:t>
      </w:r>
      <w:r>
        <w:t xml:space="preserve"> barriers also; </w:t>
      </w:r>
    </w:p>
    <w:p w:rsidR="00C32989" w:rsidRPr="00EB3FAA" w:rsidRDefault="00C32989" w:rsidP="007929F8">
      <w:pPr>
        <w:pStyle w:val="NoSpacing"/>
        <w:numPr>
          <w:ilvl w:val="0"/>
          <w:numId w:val="10"/>
        </w:numPr>
        <w:jc w:val="both"/>
        <w:rPr>
          <w:b/>
        </w:rPr>
      </w:pPr>
      <w:r w:rsidRPr="00EB3FAA">
        <w:rPr>
          <w:b/>
        </w:rPr>
        <w:t xml:space="preserve">Shortage of land per </w:t>
      </w:r>
      <w:r w:rsidR="00EF35DB">
        <w:rPr>
          <w:b/>
        </w:rPr>
        <w:t xml:space="preserve">population </w:t>
      </w:r>
      <w:r w:rsidRPr="00EB3FAA">
        <w:rPr>
          <w:b/>
        </w:rPr>
        <w:t>density</w:t>
      </w:r>
    </w:p>
    <w:p w:rsidR="00C32989" w:rsidRPr="00EB3FAA" w:rsidRDefault="00C32989" w:rsidP="007929F8">
      <w:pPr>
        <w:pStyle w:val="NoSpacing"/>
        <w:numPr>
          <w:ilvl w:val="0"/>
          <w:numId w:val="10"/>
        </w:numPr>
        <w:jc w:val="both"/>
        <w:rPr>
          <w:b/>
        </w:rPr>
      </w:pPr>
      <w:r w:rsidRPr="00EB3FAA">
        <w:rPr>
          <w:b/>
        </w:rPr>
        <w:t>Not easily accessed -  communities hidden from mainstream America</w:t>
      </w:r>
    </w:p>
    <w:p w:rsidR="00C32989" w:rsidRDefault="00EF35DB" w:rsidP="007929F8">
      <w:pPr>
        <w:pStyle w:val="ListParagraph"/>
        <w:numPr>
          <w:ilvl w:val="0"/>
          <w:numId w:val="10"/>
        </w:numPr>
        <w:jc w:val="both"/>
        <w:rPr>
          <w:rFonts w:asciiTheme="minorHAnsi" w:hAnsiTheme="minorHAnsi"/>
          <w:b/>
          <w:sz w:val="22"/>
          <w:szCs w:val="22"/>
        </w:rPr>
      </w:pPr>
      <w:r>
        <w:rPr>
          <w:rFonts w:asciiTheme="minorHAnsi" w:hAnsiTheme="minorHAnsi"/>
          <w:b/>
          <w:sz w:val="22"/>
          <w:szCs w:val="22"/>
        </w:rPr>
        <w:t>In</w:t>
      </w:r>
      <w:r w:rsidR="00C32989" w:rsidRPr="00EB3FAA">
        <w:rPr>
          <w:rFonts w:asciiTheme="minorHAnsi" w:hAnsiTheme="minorHAnsi"/>
          <w:b/>
          <w:sz w:val="22"/>
          <w:szCs w:val="22"/>
        </w:rPr>
        <w:t xml:space="preserve">adequate natural water supply during growing season </w:t>
      </w:r>
    </w:p>
    <w:p w:rsidR="00EB3FAA" w:rsidRPr="00EB3FAA" w:rsidRDefault="00EB3FAA" w:rsidP="007929F8">
      <w:pPr>
        <w:ind w:left="360"/>
        <w:jc w:val="both"/>
        <w:rPr>
          <w:rFonts w:asciiTheme="minorHAnsi" w:hAnsiTheme="minorHAnsi"/>
          <w:b/>
          <w:sz w:val="22"/>
          <w:szCs w:val="22"/>
        </w:rPr>
      </w:pPr>
    </w:p>
    <w:p w:rsidR="00C32989" w:rsidRDefault="00C32989" w:rsidP="007929F8">
      <w:pPr>
        <w:pStyle w:val="NoSpacing"/>
        <w:jc w:val="both"/>
        <w:rPr>
          <w:color w:val="FF0000"/>
        </w:rPr>
      </w:pPr>
      <w:r>
        <w:t>Project outcomes have provided NCR</w:t>
      </w:r>
      <w:r w:rsidR="00EF35DB">
        <w:t>-</w:t>
      </w:r>
      <w:r>
        <w:t xml:space="preserve">SARE with a </w:t>
      </w:r>
      <w:r w:rsidR="00EB3FAA">
        <w:t>live continuing outreach tool</w:t>
      </w:r>
      <w:r w:rsidR="00EF35DB">
        <w:t xml:space="preserve"> which will result in f</w:t>
      </w:r>
      <w:r>
        <w:t>u</w:t>
      </w:r>
      <w:r w:rsidR="00EB3FAA">
        <w:t>rther outreach, networking</w:t>
      </w:r>
      <w:r>
        <w:t xml:space="preserve"> and </w:t>
      </w:r>
      <w:r w:rsidR="00EB3FAA">
        <w:t>a greater</w:t>
      </w:r>
      <w:r>
        <w:t xml:space="preserve"> understanding of how SARE products and tools can be used to address their needs. This project </w:t>
      </w:r>
      <w:r w:rsidR="00EB3FAA">
        <w:t>has assisted</w:t>
      </w:r>
      <w:r>
        <w:t xml:space="preserve"> </w:t>
      </w:r>
      <w:r w:rsidR="00EF35DB">
        <w:t xml:space="preserve">with </w:t>
      </w:r>
      <w:r>
        <w:t>breaking the barriers that had previously existed between SARE and the limited resource and underserved communities due to lack of awareness.  The SARE Diversity Grant has been very beneficial</w:t>
      </w:r>
      <w:r w:rsidR="00EB3FAA">
        <w:t>, introducing</w:t>
      </w:r>
      <w:r>
        <w:t xml:space="preserve"> the</w:t>
      </w:r>
      <w:r w:rsidR="0045005E">
        <w:t>se</w:t>
      </w:r>
      <w:r>
        <w:t xml:space="preserve"> </w:t>
      </w:r>
      <w:r w:rsidR="0045005E">
        <w:t>underserved producers</w:t>
      </w:r>
      <w:r>
        <w:t xml:space="preserve"> to SARE educational tools</w:t>
      </w:r>
      <w:r w:rsidR="005D71D5">
        <w:t>,</w:t>
      </w:r>
      <w:r>
        <w:t xml:space="preserve"> </w:t>
      </w:r>
      <w:r w:rsidR="005D71D5">
        <w:t>workshops, networking</w:t>
      </w:r>
      <w:r w:rsidR="005D71D5" w:rsidRPr="005D71D5">
        <w:t xml:space="preserve"> </w:t>
      </w:r>
      <w:r w:rsidR="005D71D5">
        <w:t>and support</w:t>
      </w:r>
      <w:r>
        <w:t xml:space="preserve">.  </w:t>
      </w:r>
    </w:p>
    <w:p w:rsidR="005A39C8" w:rsidRDefault="005A39C8" w:rsidP="007929F8">
      <w:pPr>
        <w:pStyle w:val="NoSpacing"/>
        <w:jc w:val="both"/>
      </w:pPr>
    </w:p>
    <w:p w:rsidR="00EF35DB" w:rsidRDefault="00C32989" w:rsidP="00EF35DB">
      <w:pPr>
        <w:pStyle w:val="NoSpacing"/>
        <w:jc w:val="both"/>
      </w:pPr>
      <w:r>
        <w:t xml:space="preserve">Because the barriers that limited resource and underserved populations have so many similarities, this project by the way of outreach and personal </w:t>
      </w:r>
      <w:r w:rsidR="00EB3FAA">
        <w:t>mentoring</w:t>
      </w:r>
      <w:r w:rsidR="00EF35DB">
        <w:t>,</w:t>
      </w:r>
      <w:r w:rsidR="00EB3FAA">
        <w:t xml:space="preserve"> is</w:t>
      </w:r>
      <w:r>
        <w:t xml:space="preserve"> far reaching beyond its targeted geographic areas.  We have clearly demonstrated a </w:t>
      </w:r>
      <w:r w:rsidR="00EF35DB">
        <w:t>no-</w:t>
      </w:r>
      <w:r>
        <w:t>b</w:t>
      </w:r>
      <w:r w:rsidR="00EF35DB">
        <w:t>oundaries relationship-</w:t>
      </w:r>
      <w:r>
        <w:t>bu</w:t>
      </w:r>
      <w:r w:rsidR="00EF35DB">
        <w:t>ilding project. The sustainable working</w:t>
      </w:r>
      <w:r>
        <w:t xml:space="preserve"> partnerships and collaborations </w:t>
      </w:r>
      <w:r w:rsidR="00EF35DB">
        <w:t>that have evolved lead</w:t>
      </w:r>
      <w:r>
        <w:t xml:space="preserve"> to </w:t>
      </w:r>
      <w:r w:rsidR="005D71D5">
        <w:t>a</w:t>
      </w:r>
      <w:r w:rsidR="00EF35DB">
        <w:t>n on-going</w:t>
      </w:r>
      <w:r w:rsidR="005D71D5">
        <w:t xml:space="preserve"> mentoring program with </w:t>
      </w:r>
      <w:r>
        <w:t>overall regional</w:t>
      </w:r>
      <w:r w:rsidR="005D71D5">
        <w:t xml:space="preserve"> </w:t>
      </w:r>
      <w:r>
        <w:t>success</w:t>
      </w:r>
    </w:p>
    <w:p w:rsidR="005A39C8" w:rsidRDefault="005A39C8" w:rsidP="00EF35DB">
      <w:pPr>
        <w:pStyle w:val="NoSpacing"/>
        <w:jc w:val="both"/>
      </w:pPr>
    </w:p>
    <w:p w:rsidR="008259AD" w:rsidRPr="005A39C8" w:rsidRDefault="005A39C8" w:rsidP="00EF35DB">
      <w:pPr>
        <w:pStyle w:val="NoSpacing"/>
        <w:jc w:val="both"/>
        <w:rPr>
          <w:b/>
          <w:sz w:val="24"/>
          <w:szCs w:val="24"/>
        </w:rPr>
      </w:pPr>
      <w:r w:rsidRPr="005A39C8">
        <w:rPr>
          <w:b/>
          <w:sz w:val="24"/>
          <w:szCs w:val="24"/>
        </w:rPr>
        <w:lastRenderedPageBreak/>
        <w:t> PROPOSAL NARRATIVE</w:t>
      </w:r>
    </w:p>
    <w:p w:rsidR="00AA7816" w:rsidRDefault="00AA7816" w:rsidP="007929F8">
      <w:pPr>
        <w:jc w:val="both"/>
        <w:rPr>
          <w:rFonts w:eastAsia="Calibri"/>
          <w:b/>
        </w:rPr>
      </w:pPr>
    </w:p>
    <w:p w:rsidR="00AA7816" w:rsidRPr="0046096B" w:rsidRDefault="00AA7816" w:rsidP="0045005E">
      <w:pPr>
        <w:pStyle w:val="Heading2"/>
        <w:pBdr>
          <w:bottom w:val="single" w:sz="4" w:space="1" w:color="auto"/>
        </w:pBdr>
        <w:rPr>
          <w:rFonts w:eastAsia="Calibri"/>
        </w:rPr>
      </w:pPr>
      <w:r>
        <w:rPr>
          <w:rFonts w:eastAsia="Calibri"/>
        </w:rPr>
        <w:t>M</w:t>
      </w:r>
      <w:r w:rsidR="00EF35DB">
        <w:rPr>
          <w:rFonts w:eastAsia="Calibri"/>
        </w:rPr>
        <w:t>ICHIGAN</w:t>
      </w:r>
      <w:r>
        <w:rPr>
          <w:rFonts w:eastAsia="Calibri"/>
        </w:rPr>
        <w:t xml:space="preserve">   </w:t>
      </w:r>
      <w:r>
        <w:rPr>
          <w:rFonts w:eastAsia="Calibri"/>
        </w:rPr>
        <w:tab/>
      </w:r>
      <w:r>
        <w:rPr>
          <w:rFonts w:eastAsia="Calibri"/>
        </w:rPr>
        <w:tab/>
      </w:r>
      <w:r>
        <w:rPr>
          <w:rFonts w:eastAsia="Calibri"/>
        </w:rPr>
        <w:tab/>
      </w:r>
    </w:p>
    <w:p w:rsidR="00AA7816" w:rsidRDefault="00AE47B4" w:rsidP="0045005E">
      <w:pPr>
        <w:jc w:val="right"/>
        <w:rPr>
          <w:rFonts w:eastAsia="Calibri"/>
          <w:b/>
          <w:color w:val="548DD4" w:themeColor="text2" w:themeTint="99"/>
        </w:rPr>
      </w:pPr>
      <w:r>
        <w:rPr>
          <w:rFonts w:asciiTheme="minorHAnsi" w:hAnsiTheme="minorHAnsi"/>
          <w:b/>
          <w:color w:val="548DD4" w:themeColor="text2" w:themeTint="99"/>
        </w:rPr>
        <w:t>Team Leaders</w:t>
      </w:r>
      <w:r w:rsidR="00AA7816" w:rsidRPr="00AA7816">
        <w:rPr>
          <w:rFonts w:eastAsia="Calibri"/>
          <w:b/>
          <w:color w:val="548DD4" w:themeColor="text2" w:themeTint="99"/>
        </w:rPr>
        <w:t>: Cornelius Williams/Leslie Huffman, Vandalia Garden</w:t>
      </w:r>
    </w:p>
    <w:p w:rsidR="007064B3" w:rsidRPr="007064B3" w:rsidRDefault="007064B3" w:rsidP="0045005E">
      <w:pPr>
        <w:jc w:val="right"/>
        <w:rPr>
          <w:color w:val="548DD4" w:themeColor="text2" w:themeTint="99"/>
        </w:rPr>
      </w:pPr>
      <w:r w:rsidRPr="007064B3">
        <w:rPr>
          <w:color w:val="548DD4" w:themeColor="text2" w:themeTint="99"/>
        </w:rPr>
        <w:t>4819 Ashland Detroit, Michigan, 48215</w:t>
      </w:r>
      <w:r>
        <w:rPr>
          <w:color w:val="548DD4" w:themeColor="text2" w:themeTint="99"/>
        </w:rPr>
        <w:t xml:space="preserve"> </w:t>
      </w:r>
      <w:r w:rsidRPr="007064B3">
        <w:rPr>
          <w:color w:val="548DD4" w:themeColor="text2" w:themeTint="99"/>
        </w:rPr>
        <w:t xml:space="preserve">  (616)302-0319 </w:t>
      </w:r>
      <w:hyperlink r:id="rId14" w:history="1">
        <w:r w:rsidRPr="007064B3">
          <w:rPr>
            <w:rStyle w:val="Hyperlink"/>
            <w:color w:val="548DD4" w:themeColor="text2" w:themeTint="99"/>
          </w:rPr>
          <w:t>cwilliams48215@yahoo.com</w:t>
        </w:r>
      </w:hyperlink>
    </w:p>
    <w:p w:rsidR="00AA7816" w:rsidRPr="00444E16" w:rsidRDefault="00444E16" w:rsidP="007929F8">
      <w:pPr>
        <w:jc w:val="both"/>
        <w:rPr>
          <w:rFonts w:eastAsia="Calibri"/>
          <w:b/>
          <w:color w:val="548DD4" w:themeColor="text2" w:themeTint="99"/>
        </w:rPr>
      </w:pPr>
      <w:r>
        <w:rPr>
          <w:noProof/>
        </w:rPr>
        <w:drawing>
          <wp:anchor distT="0" distB="0" distL="114300" distR="114300" simplePos="0" relativeHeight="251693056" behindDoc="0" locked="0" layoutInCell="1" allowOverlap="1">
            <wp:simplePos x="0" y="0"/>
            <wp:positionH relativeFrom="column">
              <wp:posOffset>4857750</wp:posOffset>
            </wp:positionH>
            <wp:positionV relativeFrom="paragraph">
              <wp:posOffset>310515</wp:posOffset>
            </wp:positionV>
            <wp:extent cx="1828800" cy="1371600"/>
            <wp:effectExtent l="171450" t="133350" r="361950" b="304800"/>
            <wp:wrapSquare wrapText="bothSides"/>
            <wp:docPr id="26" name="Picture 2" descr="100_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6382"/>
                    <pic:cNvPicPr>
                      <a:picLocks noChangeAspect="1" noChangeArrowheads="1"/>
                    </pic:cNvPicPr>
                  </pic:nvPicPr>
                  <pic:blipFill>
                    <a:blip r:embed="rId15" cstate="print"/>
                    <a:srcRect/>
                    <a:stretch>
                      <a:fillRect/>
                    </a:stretch>
                  </pic:blipFill>
                  <pic:spPr bwMode="auto">
                    <a:xfrm>
                      <a:off x="0" y="0"/>
                      <a:ext cx="1828800" cy="1371600"/>
                    </a:xfrm>
                    <a:prstGeom prst="rect">
                      <a:avLst/>
                    </a:prstGeom>
                    <a:ln>
                      <a:noFill/>
                    </a:ln>
                    <a:effectLst>
                      <a:outerShdw blurRad="292100" dist="139700" dir="2700000" algn="tl" rotWithShape="0">
                        <a:srgbClr val="333333">
                          <a:alpha val="65000"/>
                        </a:srgbClr>
                      </a:outerShdw>
                    </a:effectLst>
                  </pic:spPr>
                </pic:pic>
              </a:graphicData>
            </a:graphic>
          </wp:anchor>
        </w:drawing>
      </w:r>
      <w:r w:rsidR="007064B3">
        <w:t xml:space="preserve">            </w:t>
      </w:r>
    </w:p>
    <w:p w:rsidR="00AA7816" w:rsidRPr="008823DF" w:rsidRDefault="00AA7816" w:rsidP="007929F8">
      <w:pPr>
        <w:jc w:val="both"/>
        <w:rPr>
          <w:rFonts w:asciiTheme="minorHAnsi" w:eastAsia="Calibri" w:hAnsiTheme="minorHAnsi"/>
          <w:sz w:val="22"/>
        </w:rPr>
      </w:pPr>
      <w:r w:rsidRPr="008823DF">
        <w:rPr>
          <w:rFonts w:asciiTheme="minorHAnsi" w:eastAsia="Calibri" w:hAnsiTheme="minorHAnsi"/>
          <w:sz w:val="22"/>
        </w:rPr>
        <w:t>T</w:t>
      </w:r>
      <w:r w:rsidR="00B3668D">
        <w:rPr>
          <w:rFonts w:asciiTheme="minorHAnsi" w:eastAsia="Calibri" w:hAnsiTheme="minorHAnsi"/>
          <w:sz w:val="22"/>
        </w:rPr>
        <w:t>wo</w:t>
      </w:r>
      <w:r w:rsidRPr="008823DF">
        <w:rPr>
          <w:rFonts w:asciiTheme="minorHAnsi" w:eastAsia="Calibri" w:hAnsiTheme="minorHAnsi"/>
          <w:sz w:val="22"/>
        </w:rPr>
        <w:t xml:space="preserve"> years ago Cornelius Williams, owner/operator of large cash crop farm in Southwestern Michigan, through a joint collaboration with the </w:t>
      </w:r>
      <w:r w:rsidR="0011727C">
        <w:rPr>
          <w:rFonts w:asciiTheme="minorHAnsi" w:eastAsia="Calibri" w:hAnsiTheme="minorHAnsi"/>
          <w:sz w:val="22"/>
        </w:rPr>
        <w:t>H</w:t>
      </w:r>
      <w:r w:rsidR="0011727C" w:rsidRPr="008823DF">
        <w:rPr>
          <w:rFonts w:asciiTheme="minorHAnsi" w:eastAsia="Calibri" w:hAnsiTheme="minorHAnsi"/>
          <w:sz w:val="22"/>
        </w:rPr>
        <w:t xml:space="preserve">ealing </w:t>
      </w:r>
      <w:r w:rsidR="0011727C">
        <w:rPr>
          <w:rFonts w:asciiTheme="minorHAnsi" w:eastAsia="Calibri" w:hAnsiTheme="minorHAnsi"/>
          <w:sz w:val="22"/>
        </w:rPr>
        <w:t>N</w:t>
      </w:r>
      <w:r w:rsidR="0011727C" w:rsidRPr="008823DF">
        <w:rPr>
          <w:rFonts w:asciiTheme="minorHAnsi" w:eastAsia="Calibri" w:hAnsiTheme="minorHAnsi"/>
          <w:sz w:val="22"/>
        </w:rPr>
        <w:t>etwork</w:t>
      </w:r>
      <w:r w:rsidRPr="008823DF">
        <w:rPr>
          <w:rFonts w:asciiTheme="minorHAnsi" w:eastAsia="Calibri" w:hAnsiTheme="minorHAnsi"/>
          <w:sz w:val="22"/>
        </w:rPr>
        <w:t xml:space="preserve">, </w:t>
      </w:r>
      <w:r w:rsidR="0011727C">
        <w:rPr>
          <w:rFonts w:asciiTheme="minorHAnsi" w:eastAsia="Calibri" w:hAnsiTheme="minorHAnsi"/>
          <w:sz w:val="22"/>
        </w:rPr>
        <w:t>began</w:t>
      </w:r>
      <w:r w:rsidR="0011727C" w:rsidRPr="008823DF">
        <w:rPr>
          <w:rFonts w:asciiTheme="minorHAnsi" w:eastAsia="Calibri" w:hAnsiTheme="minorHAnsi"/>
          <w:sz w:val="22"/>
        </w:rPr>
        <w:t xml:space="preserve"> </w:t>
      </w:r>
      <w:r w:rsidRPr="008823DF">
        <w:rPr>
          <w:rFonts w:asciiTheme="minorHAnsi" w:eastAsia="Calibri" w:hAnsiTheme="minorHAnsi"/>
          <w:sz w:val="22"/>
        </w:rPr>
        <w:t xml:space="preserve">the City to Farm project. </w:t>
      </w:r>
      <w:r w:rsidR="0011727C">
        <w:rPr>
          <w:rFonts w:asciiTheme="minorHAnsi" w:eastAsia="Calibri" w:hAnsiTheme="minorHAnsi"/>
          <w:sz w:val="22"/>
        </w:rPr>
        <w:t>Joined by</w:t>
      </w:r>
      <w:r w:rsidRPr="008823DF">
        <w:rPr>
          <w:rFonts w:asciiTheme="minorHAnsi" w:eastAsia="Calibri" w:hAnsiTheme="minorHAnsi"/>
          <w:sz w:val="22"/>
        </w:rPr>
        <w:t xml:space="preserve"> partner Leslie Huffman, they sought to bring urban dwellers a farming experience</w:t>
      </w:r>
      <w:r w:rsidR="0011727C">
        <w:rPr>
          <w:rFonts w:asciiTheme="minorHAnsi" w:eastAsia="Calibri" w:hAnsiTheme="minorHAnsi"/>
          <w:sz w:val="22"/>
        </w:rPr>
        <w:t xml:space="preserve"> by providing them </w:t>
      </w:r>
      <w:r w:rsidRPr="008823DF">
        <w:rPr>
          <w:rFonts w:asciiTheme="minorHAnsi" w:eastAsia="Calibri" w:hAnsiTheme="minorHAnsi"/>
          <w:sz w:val="22"/>
        </w:rPr>
        <w:t>a</w:t>
      </w:r>
      <w:r w:rsidR="0011727C">
        <w:rPr>
          <w:rFonts w:asciiTheme="minorHAnsi" w:eastAsia="Calibri" w:hAnsiTheme="minorHAnsi"/>
          <w:sz w:val="22"/>
        </w:rPr>
        <w:t>n</w:t>
      </w:r>
      <w:r w:rsidRPr="008823DF">
        <w:rPr>
          <w:rFonts w:asciiTheme="minorHAnsi" w:eastAsia="Calibri" w:hAnsiTheme="minorHAnsi"/>
          <w:sz w:val="22"/>
        </w:rPr>
        <w:t xml:space="preserve"> opportunity to learn to produce their own sustainable fresh foods</w:t>
      </w:r>
      <w:r w:rsidR="0011727C">
        <w:rPr>
          <w:rFonts w:asciiTheme="minorHAnsi" w:eastAsia="Calibri" w:hAnsiTheme="minorHAnsi"/>
          <w:sz w:val="22"/>
        </w:rPr>
        <w:t>, as well as</w:t>
      </w:r>
      <w:r w:rsidR="008D184E">
        <w:rPr>
          <w:rFonts w:asciiTheme="minorHAnsi" w:eastAsia="Calibri" w:hAnsiTheme="minorHAnsi"/>
          <w:sz w:val="22"/>
        </w:rPr>
        <w:t xml:space="preserve"> </w:t>
      </w:r>
      <w:r w:rsidRPr="008823DF">
        <w:rPr>
          <w:rFonts w:asciiTheme="minorHAnsi" w:eastAsia="Calibri" w:hAnsiTheme="minorHAnsi"/>
          <w:sz w:val="22"/>
        </w:rPr>
        <w:t>return to the land as part of a healing of body, mind</w:t>
      </w:r>
      <w:r w:rsidR="0011727C">
        <w:rPr>
          <w:rFonts w:asciiTheme="minorHAnsi" w:eastAsia="Calibri" w:hAnsiTheme="minorHAnsi"/>
          <w:sz w:val="22"/>
        </w:rPr>
        <w:t xml:space="preserve"> and</w:t>
      </w:r>
      <w:r w:rsidRPr="008823DF">
        <w:rPr>
          <w:rFonts w:asciiTheme="minorHAnsi" w:eastAsia="Calibri" w:hAnsiTheme="minorHAnsi"/>
          <w:sz w:val="22"/>
        </w:rPr>
        <w:t xml:space="preserve"> spirit. Vandalia Gardens brought the country life to in</w:t>
      </w:r>
      <w:r w:rsidR="0011727C">
        <w:rPr>
          <w:rFonts w:asciiTheme="minorHAnsi" w:eastAsia="Calibri" w:hAnsiTheme="minorHAnsi"/>
          <w:sz w:val="22"/>
        </w:rPr>
        <w:t>n</w:t>
      </w:r>
      <w:r w:rsidRPr="008823DF">
        <w:rPr>
          <w:rFonts w:asciiTheme="minorHAnsi" w:eastAsia="Calibri" w:hAnsiTheme="minorHAnsi"/>
          <w:sz w:val="22"/>
        </w:rPr>
        <w:t>er-city Detroit</w:t>
      </w:r>
      <w:r w:rsidR="0011727C">
        <w:rPr>
          <w:rFonts w:asciiTheme="minorHAnsi" w:eastAsia="Calibri" w:hAnsiTheme="minorHAnsi"/>
          <w:sz w:val="22"/>
        </w:rPr>
        <w:t>,</w:t>
      </w:r>
      <w:r w:rsidRPr="008823DF">
        <w:rPr>
          <w:rFonts w:asciiTheme="minorHAnsi" w:eastAsia="Calibri" w:hAnsiTheme="minorHAnsi"/>
          <w:sz w:val="22"/>
        </w:rPr>
        <w:t xml:space="preserve"> and farming became a reality in the city. One observer said; “I used to have to go a long ways to see a farm like this, now I don’t”. They work with and teach a Master Gardener’s program</w:t>
      </w:r>
      <w:r w:rsidR="0011727C">
        <w:rPr>
          <w:rFonts w:asciiTheme="minorHAnsi" w:eastAsia="Calibri" w:hAnsiTheme="minorHAnsi"/>
          <w:sz w:val="22"/>
        </w:rPr>
        <w:t>, and</w:t>
      </w:r>
      <w:r w:rsidRPr="008823DF">
        <w:rPr>
          <w:rFonts w:asciiTheme="minorHAnsi" w:eastAsia="Calibri" w:hAnsiTheme="minorHAnsi"/>
          <w:sz w:val="22"/>
        </w:rPr>
        <w:t xml:space="preserve"> Leslie is also leader of Vandalia Gardens’ 4-H club in in</w:t>
      </w:r>
      <w:r w:rsidR="0011727C">
        <w:rPr>
          <w:rFonts w:asciiTheme="minorHAnsi" w:eastAsia="Calibri" w:hAnsiTheme="minorHAnsi"/>
          <w:sz w:val="22"/>
        </w:rPr>
        <w:t>n</w:t>
      </w:r>
      <w:r w:rsidRPr="008823DF">
        <w:rPr>
          <w:rFonts w:asciiTheme="minorHAnsi" w:eastAsia="Calibri" w:hAnsiTheme="minorHAnsi"/>
          <w:sz w:val="22"/>
        </w:rPr>
        <w:t xml:space="preserve">er-city Detroit. </w:t>
      </w:r>
    </w:p>
    <w:p w:rsidR="00AA7816" w:rsidRDefault="00AA7816" w:rsidP="007929F8">
      <w:pPr>
        <w:jc w:val="both"/>
        <w:rPr>
          <w:rFonts w:eastAsia="Calibri"/>
        </w:rPr>
      </w:pPr>
    </w:p>
    <w:p w:rsidR="00AA7816" w:rsidRDefault="0095581A" w:rsidP="007929F8">
      <w:pPr>
        <w:jc w:val="both"/>
        <w:rPr>
          <w:rFonts w:eastAsia="Calibri"/>
        </w:rPr>
      </w:pPr>
      <w:r>
        <w:rPr>
          <w:rFonts w:eastAsia="Calibri"/>
        </w:rPr>
        <w:t xml:space="preserve">The partners have </w:t>
      </w:r>
      <w:r w:rsidR="008D184E">
        <w:t xml:space="preserve">encouraged the development of </w:t>
      </w:r>
      <w:r>
        <w:t>sustainability through the production of food in-your-own-back-yard using 4x8 raised beds</w:t>
      </w:r>
      <w:r>
        <w:rPr>
          <w:rFonts w:eastAsia="Calibri"/>
        </w:rPr>
        <w:t xml:space="preserve"> through their </w:t>
      </w:r>
      <w:r w:rsidR="008D184E">
        <w:rPr>
          <w:b/>
        </w:rPr>
        <w:t>In</w:t>
      </w:r>
      <w:r w:rsidRPr="0095581A">
        <w:rPr>
          <w:b/>
        </w:rPr>
        <w:t>–Your-Own-Back-Yard</w:t>
      </w:r>
      <w:r>
        <w:rPr>
          <w:rFonts w:eastAsia="Calibri"/>
        </w:rPr>
        <w:t xml:space="preserve"> project in which over 25 families participated</w:t>
      </w:r>
      <w:r w:rsidR="0011727C">
        <w:rPr>
          <w:rFonts w:eastAsia="Calibri"/>
        </w:rPr>
        <w:t>. In addition, they</w:t>
      </w:r>
      <w:r w:rsidR="008D184E">
        <w:rPr>
          <w:rFonts w:eastAsia="Calibri"/>
        </w:rPr>
        <w:t xml:space="preserve"> </w:t>
      </w:r>
      <w:r w:rsidR="007064B3">
        <w:rPr>
          <w:rFonts w:eastAsia="Calibri"/>
        </w:rPr>
        <w:t>have conducted numerous workshops and hands-on training sessions for their urban targeted audience. T</w:t>
      </w:r>
      <w:r>
        <w:rPr>
          <w:rFonts w:eastAsia="Calibri"/>
        </w:rPr>
        <w:t xml:space="preserve">he partners also </w:t>
      </w:r>
      <w:r w:rsidR="00D52B6A">
        <w:rPr>
          <w:rFonts w:eastAsia="Calibri"/>
        </w:rPr>
        <w:t>have an inn</w:t>
      </w:r>
      <w:r w:rsidR="00AA7816">
        <w:rPr>
          <w:rFonts w:eastAsia="Calibri"/>
        </w:rPr>
        <w:t>er-city farming operation generating revenue at city farmer</w:t>
      </w:r>
      <w:r w:rsidR="008D184E">
        <w:rPr>
          <w:rFonts w:eastAsia="Calibri"/>
        </w:rPr>
        <w:t>s</w:t>
      </w:r>
      <w:r w:rsidR="00AA7816">
        <w:rPr>
          <w:rFonts w:eastAsia="Calibri"/>
        </w:rPr>
        <w:t xml:space="preserve"> markets.</w:t>
      </w:r>
      <w:r>
        <w:rPr>
          <w:rFonts w:eastAsia="Calibri"/>
        </w:rPr>
        <w:t xml:space="preserve"> </w:t>
      </w:r>
    </w:p>
    <w:p w:rsidR="00AA7816" w:rsidRDefault="00AA7816" w:rsidP="007929F8">
      <w:pPr>
        <w:jc w:val="both"/>
        <w:rPr>
          <w:rFonts w:eastAsia="Calibri"/>
        </w:rPr>
      </w:pPr>
    </w:p>
    <w:p w:rsidR="00AA7816" w:rsidRPr="00570EE1" w:rsidRDefault="00AA7816" w:rsidP="007929F8">
      <w:pPr>
        <w:jc w:val="both"/>
        <w:rPr>
          <w:rStyle w:val="IntenseEmphasis"/>
        </w:rPr>
      </w:pPr>
      <w:r w:rsidRPr="00570EE1">
        <w:rPr>
          <w:rStyle w:val="IntenseEmphasis"/>
        </w:rPr>
        <w:t>Extended Partners and Service Providers are:</w:t>
      </w:r>
    </w:p>
    <w:p w:rsidR="00AA7816" w:rsidRDefault="00AA7816" w:rsidP="007929F8">
      <w:pPr>
        <w:jc w:val="both"/>
        <w:rPr>
          <w:rFonts w:eastAsia="Calibri"/>
        </w:rPr>
      </w:pPr>
    </w:p>
    <w:p w:rsidR="00332E8D" w:rsidRDefault="00332E8D" w:rsidP="007929F8">
      <w:pPr>
        <w:jc w:val="both"/>
        <w:rPr>
          <w:rFonts w:eastAsia="Calibri"/>
        </w:rPr>
        <w:sectPr w:rsidR="00332E8D" w:rsidSect="003502F8">
          <w:headerReference w:type="default" r:id="rId16"/>
          <w:footerReference w:type="default" r:id="rId17"/>
          <w:pgSz w:w="12240" w:h="15840"/>
          <w:pgMar w:top="720" w:right="720" w:bottom="720" w:left="720" w:header="720" w:footer="720" w:gutter="0"/>
          <w:cols w:space="720"/>
          <w:titlePg/>
          <w:docGrid w:linePitch="360"/>
        </w:sectPr>
      </w:pPr>
    </w:p>
    <w:p w:rsidR="00416CA8" w:rsidRPr="008823DF" w:rsidRDefault="00AA7816" w:rsidP="007929F8">
      <w:pPr>
        <w:jc w:val="both"/>
        <w:rPr>
          <w:rFonts w:asciiTheme="minorHAnsi" w:eastAsia="Calibri" w:hAnsiTheme="minorHAnsi"/>
          <w:b/>
          <w:sz w:val="22"/>
        </w:rPr>
      </w:pPr>
      <w:r w:rsidRPr="008823DF">
        <w:rPr>
          <w:rFonts w:asciiTheme="minorHAnsi" w:eastAsia="Calibri" w:hAnsiTheme="minorHAnsi"/>
          <w:b/>
          <w:sz w:val="22"/>
        </w:rPr>
        <w:lastRenderedPageBreak/>
        <w:t>Mic</w:t>
      </w:r>
      <w:r w:rsidR="00416CA8" w:rsidRPr="008823DF">
        <w:rPr>
          <w:rFonts w:asciiTheme="minorHAnsi" w:eastAsia="Calibri" w:hAnsiTheme="minorHAnsi"/>
          <w:b/>
          <w:sz w:val="22"/>
        </w:rPr>
        <w:t>higan Food and Farming Systems -</w:t>
      </w:r>
      <w:r w:rsidRPr="008823DF">
        <w:rPr>
          <w:rFonts w:asciiTheme="minorHAnsi" w:eastAsia="Calibri" w:hAnsiTheme="minorHAnsi"/>
          <w:b/>
          <w:sz w:val="22"/>
        </w:rPr>
        <w:t>MIFFS</w:t>
      </w:r>
    </w:p>
    <w:p w:rsidR="00416CA8" w:rsidRPr="008823DF" w:rsidRDefault="00416CA8" w:rsidP="007929F8">
      <w:pPr>
        <w:jc w:val="both"/>
        <w:rPr>
          <w:rFonts w:asciiTheme="minorHAnsi" w:eastAsia="Calibri" w:hAnsiTheme="minorHAnsi"/>
          <w:sz w:val="22"/>
        </w:rPr>
      </w:pPr>
      <w:r w:rsidRPr="008823DF">
        <w:rPr>
          <w:rFonts w:asciiTheme="minorHAnsi" w:eastAsia="Calibri" w:hAnsiTheme="minorHAnsi"/>
          <w:sz w:val="22"/>
        </w:rPr>
        <w:t xml:space="preserve">Morse Brown, </w:t>
      </w:r>
      <w:r w:rsidRPr="008823DF">
        <w:rPr>
          <w:rFonts w:asciiTheme="minorHAnsi" w:eastAsia="Calibri" w:hAnsiTheme="minorHAnsi"/>
          <w:b/>
          <w:sz w:val="22"/>
        </w:rPr>
        <w:t>Barbara Norman</w:t>
      </w:r>
      <w:r w:rsidRPr="008823DF">
        <w:rPr>
          <w:rFonts w:asciiTheme="minorHAnsi" w:eastAsia="Calibri" w:hAnsiTheme="minorHAnsi"/>
          <w:sz w:val="22"/>
        </w:rPr>
        <w:t xml:space="preserve">                                 </w:t>
      </w:r>
    </w:p>
    <w:p w:rsidR="00332E8D" w:rsidRPr="008823DF" w:rsidRDefault="00AA7816" w:rsidP="007929F8">
      <w:pPr>
        <w:jc w:val="both"/>
        <w:rPr>
          <w:rFonts w:asciiTheme="minorHAnsi" w:eastAsia="Calibri" w:hAnsiTheme="minorHAnsi"/>
          <w:sz w:val="22"/>
        </w:rPr>
      </w:pPr>
      <w:r w:rsidRPr="008823DF">
        <w:rPr>
          <w:rFonts w:asciiTheme="minorHAnsi" w:eastAsia="Calibri" w:hAnsiTheme="minorHAnsi"/>
          <w:sz w:val="22"/>
        </w:rPr>
        <w:t xml:space="preserve">Paw </w:t>
      </w:r>
      <w:proofErr w:type="spellStart"/>
      <w:r w:rsidRPr="008823DF">
        <w:rPr>
          <w:rFonts w:asciiTheme="minorHAnsi" w:eastAsia="Calibri" w:hAnsiTheme="minorHAnsi"/>
          <w:sz w:val="22"/>
        </w:rPr>
        <w:t>Paw</w:t>
      </w:r>
      <w:proofErr w:type="spellEnd"/>
      <w:r w:rsidRPr="008823DF">
        <w:rPr>
          <w:rFonts w:asciiTheme="minorHAnsi" w:eastAsia="Calibri" w:hAnsiTheme="minorHAnsi"/>
          <w:sz w:val="22"/>
        </w:rPr>
        <w:t xml:space="preserve"> Street (Suite 201)</w:t>
      </w:r>
    </w:p>
    <w:p w:rsidR="00AA7816" w:rsidRPr="008823DF" w:rsidRDefault="00AA7816" w:rsidP="007929F8">
      <w:pPr>
        <w:jc w:val="both"/>
        <w:rPr>
          <w:rFonts w:asciiTheme="minorHAnsi" w:eastAsia="Calibri" w:hAnsiTheme="minorHAnsi"/>
          <w:sz w:val="22"/>
        </w:rPr>
      </w:pPr>
      <w:r w:rsidRPr="008823DF">
        <w:rPr>
          <w:rFonts w:asciiTheme="minorHAnsi" w:eastAsia="Calibri" w:hAnsiTheme="minorHAnsi"/>
          <w:sz w:val="22"/>
        </w:rPr>
        <w:t xml:space="preserve">Paw </w:t>
      </w:r>
      <w:proofErr w:type="spellStart"/>
      <w:r w:rsidRPr="008823DF">
        <w:rPr>
          <w:rFonts w:asciiTheme="minorHAnsi" w:eastAsia="Calibri" w:hAnsiTheme="minorHAnsi"/>
          <w:sz w:val="22"/>
        </w:rPr>
        <w:t>Paw</w:t>
      </w:r>
      <w:proofErr w:type="spellEnd"/>
      <w:r w:rsidRPr="008823DF">
        <w:rPr>
          <w:rFonts w:asciiTheme="minorHAnsi" w:eastAsia="Calibri" w:hAnsiTheme="minorHAnsi"/>
          <w:sz w:val="22"/>
        </w:rPr>
        <w:t xml:space="preserve">, Michigan 49079                                     </w:t>
      </w:r>
    </w:p>
    <w:p w:rsidR="00416CA8" w:rsidRPr="008823DF" w:rsidRDefault="00416CA8" w:rsidP="007929F8">
      <w:pPr>
        <w:jc w:val="both"/>
        <w:rPr>
          <w:rFonts w:asciiTheme="minorHAnsi" w:eastAsia="Calibri" w:hAnsiTheme="minorHAnsi"/>
          <w:sz w:val="22"/>
        </w:rPr>
      </w:pPr>
    </w:p>
    <w:p w:rsidR="00F37EB4" w:rsidRPr="008823DF" w:rsidRDefault="00C06992" w:rsidP="007929F8">
      <w:pPr>
        <w:jc w:val="both"/>
        <w:rPr>
          <w:rFonts w:asciiTheme="minorHAnsi" w:eastAsia="Calibri" w:hAnsiTheme="minorHAnsi"/>
          <w:b/>
          <w:sz w:val="22"/>
        </w:rPr>
      </w:pPr>
      <w:r w:rsidRPr="008823DF">
        <w:rPr>
          <w:rFonts w:asciiTheme="minorHAnsi" w:eastAsia="Calibri" w:hAnsiTheme="minorHAnsi"/>
          <w:b/>
          <w:sz w:val="22"/>
        </w:rPr>
        <w:t>Michigan State University</w:t>
      </w:r>
    </w:p>
    <w:p w:rsidR="00416CA8" w:rsidRPr="008823DF" w:rsidRDefault="00416CA8" w:rsidP="007929F8">
      <w:pPr>
        <w:jc w:val="both"/>
        <w:rPr>
          <w:rFonts w:asciiTheme="minorHAnsi" w:eastAsia="Calibri" w:hAnsiTheme="minorHAnsi"/>
          <w:sz w:val="22"/>
        </w:rPr>
      </w:pPr>
      <w:r w:rsidRPr="008823DF">
        <w:rPr>
          <w:rFonts w:asciiTheme="minorHAnsi" w:eastAsia="Calibri" w:hAnsiTheme="minorHAnsi"/>
          <w:sz w:val="22"/>
        </w:rPr>
        <w:t xml:space="preserve">Student Organic Gardens </w:t>
      </w:r>
    </w:p>
    <w:p w:rsidR="00416CA8" w:rsidRPr="008823DF" w:rsidRDefault="00416CA8" w:rsidP="007929F8">
      <w:pPr>
        <w:jc w:val="both"/>
        <w:rPr>
          <w:rFonts w:asciiTheme="minorHAnsi" w:eastAsia="Calibri" w:hAnsiTheme="minorHAnsi"/>
          <w:sz w:val="22"/>
        </w:rPr>
      </w:pPr>
      <w:r w:rsidRPr="008823DF">
        <w:rPr>
          <w:rFonts w:asciiTheme="minorHAnsi" w:eastAsia="Calibri" w:hAnsiTheme="minorHAnsi"/>
          <w:sz w:val="22"/>
        </w:rPr>
        <w:t xml:space="preserve">Dr. John </w:t>
      </w:r>
      <w:proofErr w:type="spellStart"/>
      <w:r w:rsidRPr="008823DF">
        <w:rPr>
          <w:rFonts w:asciiTheme="minorHAnsi" w:eastAsia="Calibri" w:hAnsiTheme="minorHAnsi"/>
          <w:sz w:val="22"/>
        </w:rPr>
        <w:t>Beirnbaum</w:t>
      </w:r>
      <w:proofErr w:type="spellEnd"/>
    </w:p>
    <w:p w:rsidR="00416CA8" w:rsidRPr="008823DF" w:rsidRDefault="00416CA8" w:rsidP="007929F8">
      <w:pPr>
        <w:jc w:val="both"/>
        <w:rPr>
          <w:rFonts w:asciiTheme="minorHAnsi" w:eastAsia="Calibri" w:hAnsiTheme="minorHAnsi"/>
          <w:sz w:val="22"/>
        </w:rPr>
      </w:pPr>
      <w:r w:rsidRPr="008823DF">
        <w:rPr>
          <w:rFonts w:asciiTheme="minorHAnsi" w:eastAsia="Calibri" w:hAnsiTheme="minorHAnsi"/>
          <w:sz w:val="22"/>
        </w:rPr>
        <w:t xml:space="preserve">East Lansing, Michigan </w:t>
      </w:r>
    </w:p>
    <w:p w:rsidR="00416CA8" w:rsidRPr="008823DF" w:rsidRDefault="00416CA8" w:rsidP="007929F8">
      <w:pPr>
        <w:jc w:val="both"/>
        <w:rPr>
          <w:rFonts w:asciiTheme="minorHAnsi" w:eastAsia="Calibri" w:hAnsiTheme="minorHAnsi"/>
          <w:sz w:val="22"/>
        </w:rPr>
      </w:pPr>
    </w:p>
    <w:p w:rsidR="00332E8D" w:rsidRPr="008823DF" w:rsidRDefault="006F63BF" w:rsidP="007929F8">
      <w:pPr>
        <w:jc w:val="both"/>
        <w:rPr>
          <w:rFonts w:asciiTheme="minorHAnsi" w:eastAsia="Calibri" w:hAnsiTheme="minorHAnsi"/>
          <w:sz w:val="22"/>
        </w:rPr>
      </w:pPr>
      <w:r>
        <w:rPr>
          <w:rFonts w:asciiTheme="minorHAnsi" w:eastAsia="Calibri" w:hAnsiTheme="minorHAnsi"/>
          <w:b/>
          <w:noProof/>
          <w:sz w:val="22"/>
        </w:rPr>
        <w:drawing>
          <wp:anchor distT="0" distB="0" distL="114300" distR="114300" simplePos="0" relativeHeight="251697152" behindDoc="1" locked="0" layoutInCell="1" allowOverlap="1">
            <wp:simplePos x="0" y="0"/>
            <wp:positionH relativeFrom="column">
              <wp:posOffset>19050</wp:posOffset>
            </wp:positionH>
            <wp:positionV relativeFrom="paragraph">
              <wp:posOffset>20955</wp:posOffset>
            </wp:positionV>
            <wp:extent cx="1564640" cy="2133600"/>
            <wp:effectExtent l="152400" t="114300" r="378460" b="323850"/>
            <wp:wrapTight wrapText="bothSides">
              <wp:wrapPolygon edited="0">
                <wp:start x="1578" y="-1157"/>
                <wp:lineTo x="0" y="-579"/>
                <wp:lineTo x="-2104" y="1157"/>
                <wp:lineTo x="-1315" y="23529"/>
                <wp:lineTo x="1841" y="24879"/>
                <wp:lineTo x="2893" y="24879"/>
                <wp:lineTo x="21302" y="24879"/>
                <wp:lineTo x="22617" y="24879"/>
                <wp:lineTo x="25773" y="23914"/>
                <wp:lineTo x="25510" y="23529"/>
                <wp:lineTo x="25773" y="23529"/>
                <wp:lineTo x="26562" y="20829"/>
                <wp:lineTo x="26562" y="1929"/>
                <wp:lineTo x="26825" y="1157"/>
                <wp:lineTo x="23932" y="-964"/>
                <wp:lineTo x="22617" y="-1157"/>
                <wp:lineTo x="1578" y="-1157"/>
              </wp:wrapPolygon>
            </wp:wrapTight>
            <wp:docPr id="1" name="Picture 11" descr="http://lh5.ggpht.com/_5t3DuKrPnjA/TB0MFzWwmCI/AAAAAAAAAlc/-iFUOcf0HAU/s512/DSC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h5.ggpht.com/_5t3DuKrPnjA/TB0MFzWwmCI/AAAAAAAAAlc/-iFUOcf0HAU/s512/DSC00184.JPG"/>
                    <pic:cNvPicPr>
                      <a:picLocks noChangeAspect="1" noChangeArrowheads="1"/>
                    </pic:cNvPicPr>
                  </pic:nvPicPr>
                  <pic:blipFill>
                    <a:blip r:embed="rId18" cstate="print">
                      <a:lum bright="20000" contrast="10000"/>
                    </a:blip>
                    <a:srcRect l="57813" t="36434" r="20117" b="17571"/>
                    <a:stretch>
                      <a:fillRect/>
                    </a:stretch>
                  </pic:blipFill>
                  <pic:spPr bwMode="auto">
                    <a:xfrm flipH="1">
                      <a:off x="0" y="0"/>
                      <a:ext cx="1564640" cy="2133600"/>
                    </a:xfrm>
                    <a:prstGeom prst="rect">
                      <a:avLst/>
                    </a:prstGeom>
                    <a:ln>
                      <a:noFill/>
                    </a:ln>
                    <a:effectLst>
                      <a:outerShdw blurRad="292100" dist="139700" dir="2700000" algn="tl" rotWithShape="0">
                        <a:srgbClr val="333333">
                          <a:alpha val="65000"/>
                        </a:srgbClr>
                      </a:outerShdw>
                    </a:effectLst>
                  </pic:spPr>
                </pic:pic>
              </a:graphicData>
            </a:graphic>
          </wp:anchor>
        </w:drawing>
      </w:r>
      <w:r w:rsidR="00AA7816" w:rsidRPr="008823DF">
        <w:rPr>
          <w:rFonts w:asciiTheme="minorHAnsi" w:eastAsia="Calibri" w:hAnsiTheme="minorHAnsi"/>
          <w:b/>
          <w:sz w:val="22"/>
        </w:rPr>
        <w:t xml:space="preserve">                                                 </w:t>
      </w:r>
    </w:p>
    <w:p w:rsidR="00444E16" w:rsidRDefault="00332E8D" w:rsidP="007929F8">
      <w:pPr>
        <w:jc w:val="both"/>
        <w:rPr>
          <w:rFonts w:asciiTheme="minorHAnsi" w:eastAsia="Calibri" w:hAnsiTheme="minorHAnsi"/>
          <w:sz w:val="22"/>
        </w:rPr>
      </w:pPr>
      <w:r w:rsidRPr="008823DF">
        <w:rPr>
          <w:rFonts w:asciiTheme="minorHAnsi" w:eastAsia="Calibri" w:hAnsiTheme="minorHAnsi"/>
          <w:b/>
          <w:sz w:val="22"/>
        </w:rPr>
        <w:lastRenderedPageBreak/>
        <w:t>Southern Michigan Agricultural Research Team (SMART)</w:t>
      </w:r>
      <w:r w:rsidR="00AA7816" w:rsidRPr="008823DF">
        <w:rPr>
          <w:rFonts w:asciiTheme="minorHAnsi" w:eastAsia="Calibri" w:hAnsiTheme="minorHAnsi"/>
          <w:sz w:val="22"/>
        </w:rPr>
        <w:t xml:space="preserve">                                                                    </w:t>
      </w:r>
    </w:p>
    <w:p w:rsidR="00332E8D" w:rsidRPr="008823DF" w:rsidRDefault="00AA7816" w:rsidP="007929F8">
      <w:pPr>
        <w:jc w:val="both"/>
        <w:rPr>
          <w:rFonts w:asciiTheme="minorHAnsi" w:eastAsia="Calibri" w:hAnsiTheme="minorHAnsi"/>
          <w:sz w:val="22"/>
        </w:rPr>
      </w:pPr>
      <w:r w:rsidRPr="008823DF">
        <w:rPr>
          <w:rFonts w:asciiTheme="minorHAnsi" w:eastAsia="Calibri" w:hAnsiTheme="minorHAnsi"/>
          <w:sz w:val="22"/>
        </w:rPr>
        <w:t xml:space="preserve"> </w:t>
      </w:r>
      <w:r w:rsidR="00332E8D" w:rsidRPr="008823DF">
        <w:rPr>
          <w:rFonts w:asciiTheme="minorHAnsi" w:eastAsia="Calibri" w:hAnsiTheme="minorHAnsi"/>
          <w:b/>
          <w:sz w:val="22"/>
        </w:rPr>
        <w:t>Barbara Norman</w:t>
      </w:r>
      <w:r w:rsidR="00332E8D" w:rsidRPr="008823DF">
        <w:rPr>
          <w:rFonts w:asciiTheme="minorHAnsi" w:eastAsia="Calibri" w:hAnsiTheme="minorHAnsi"/>
          <w:sz w:val="22"/>
        </w:rPr>
        <w:t xml:space="preserve">, President </w:t>
      </w:r>
    </w:p>
    <w:p w:rsidR="00332E8D" w:rsidRPr="008823DF" w:rsidRDefault="00332E8D" w:rsidP="007929F8">
      <w:pPr>
        <w:jc w:val="both"/>
        <w:rPr>
          <w:rFonts w:asciiTheme="minorHAnsi" w:eastAsia="Calibri" w:hAnsiTheme="minorHAnsi"/>
          <w:sz w:val="22"/>
        </w:rPr>
      </w:pPr>
      <w:r w:rsidRPr="008823DF">
        <w:rPr>
          <w:rFonts w:asciiTheme="minorHAnsi" w:eastAsia="Calibri" w:hAnsiTheme="minorHAnsi"/>
          <w:sz w:val="22"/>
        </w:rPr>
        <w:t>P.O. Box # 210</w:t>
      </w:r>
    </w:p>
    <w:p w:rsidR="00AA7816" w:rsidRPr="008823DF" w:rsidRDefault="00AA7816" w:rsidP="007929F8">
      <w:pPr>
        <w:jc w:val="both"/>
        <w:rPr>
          <w:rFonts w:asciiTheme="minorHAnsi" w:eastAsia="Calibri" w:hAnsiTheme="minorHAnsi"/>
          <w:sz w:val="22"/>
        </w:rPr>
      </w:pPr>
      <w:r w:rsidRPr="008823DF">
        <w:rPr>
          <w:rFonts w:asciiTheme="minorHAnsi" w:eastAsia="Calibri" w:hAnsiTheme="minorHAnsi"/>
          <w:sz w:val="22"/>
        </w:rPr>
        <w:t>Covert, Michigan 49043</w:t>
      </w:r>
    </w:p>
    <w:p w:rsidR="00332E8D" w:rsidRPr="008823DF" w:rsidRDefault="00332E8D" w:rsidP="007929F8">
      <w:pPr>
        <w:jc w:val="both"/>
        <w:rPr>
          <w:rFonts w:asciiTheme="minorHAnsi" w:eastAsia="Calibri" w:hAnsiTheme="minorHAnsi"/>
          <w:sz w:val="22"/>
        </w:rPr>
      </w:pPr>
    </w:p>
    <w:p w:rsidR="00AA7816" w:rsidRPr="008823DF" w:rsidRDefault="00AA7816" w:rsidP="007929F8">
      <w:pPr>
        <w:jc w:val="both"/>
        <w:rPr>
          <w:rFonts w:asciiTheme="minorHAnsi" w:eastAsia="Calibri" w:hAnsiTheme="minorHAnsi"/>
          <w:b/>
          <w:sz w:val="22"/>
        </w:rPr>
      </w:pPr>
      <w:r w:rsidRPr="008823DF">
        <w:rPr>
          <w:rFonts w:asciiTheme="minorHAnsi" w:eastAsia="Calibri" w:hAnsiTheme="minorHAnsi"/>
          <w:b/>
          <w:sz w:val="22"/>
        </w:rPr>
        <w:t xml:space="preserve">USDA/ Natural Resource Conservation Service                                               </w:t>
      </w:r>
    </w:p>
    <w:p w:rsidR="00AA7816" w:rsidRPr="008823DF" w:rsidRDefault="00AA7816" w:rsidP="007929F8">
      <w:pPr>
        <w:jc w:val="both"/>
        <w:rPr>
          <w:rFonts w:asciiTheme="minorHAnsi" w:eastAsia="Calibri" w:hAnsiTheme="minorHAnsi"/>
          <w:sz w:val="22"/>
        </w:rPr>
      </w:pPr>
      <w:r w:rsidRPr="008823DF">
        <w:rPr>
          <w:rFonts w:asciiTheme="minorHAnsi" w:eastAsia="Calibri" w:hAnsiTheme="minorHAnsi"/>
          <w:sz w:val="22"/>
        </w:rPr>
        <w:t xml:space="preserve">3001 Coolidge Rd                                      </w:t>
      </w:r>
    </w:p>
    <w:p w:rsidR="00AA7816" w:rsidRPr="008823DF" w:rsidRDefault="00AA7816" w:rsidP="007929F8">
      <w:pPr>
        <w:jc w:val="both"/>
        <w:rPr>
          <w:rFonts w:asciiTheme="minorHAnsi" w:eastAsia="Calibri" w:hAnsiTheme="minorHAnsi"/>
          <w:sz w:val="22"/>
        </w:rPr>
      </w:pPr>
      <w:r w:rsidRPr="008823DF">
        <w:rPr>
          <w:rFonts w:asciiTheme="minorHAnsi" w:eastAsia="Calibri" w:hAnsiTheme="minorHAnsi"/>
          <w:sz w:val="22"/>
        </w:rPr>
        <w:t>East Lansing, Michigan 48823</w:t>
      </w:r>
    </w:p>
    <w:p w:rsidR="00444E16" w:rsidRDefault="00444E16" w:rsidP="007929F8">
      <w:pPr>
        <w:jc w:val="both"/>
        <w:rPr>
          <w:rFonts w:asciiTheme="minorHAnsi" w:eastAsia="Calibri" w:hAnsiTheme="minorHAnsi"/>
          <w:b/>
          <w:sz w:val="22"/>
        </w:rPr>
      </w:pPr>
    </w:p>
    <w:p w:rsidR="00444E16" w:rsidRDefault="00444E16" w:rsidP="007929F8">
      <w:pPr>
        <w:jc w:val="both"/>
        <w:rPr>
          <w:rFonts w:asciiTheme="minorHAnsi" w:eastAsia="Calibri" w:hAnsiTheme="minorHAnsi"/>
          <w:b/>
          <w:sz w:val="22"/>
        </w:rPr>
      </w:pPr>
      <w:r w:rsidRPr="008823DF">
        <w:rPr>
          <w:rFonts w:asciiTheme="minorHAnsi" w:eastAsia="Calibri" w:hAnsiTheme="minorHAnsi"/>
          <w:b/>
          <w:sz w:val="22"/>
        </w:rPr>
        <w:t xml:space="preserve">Elaine, Brown, ED  </w:t>
      </w:r>
    </w:p>
    <w:p w:rsidR="00332E8D" w:rsidRPr="008823DF" w:rsidRDefault="00444E16" w:rsidP="00444E16">
      <w:pPr>
        <w:rPr>
          <w:rFonts w:asciiTheme="minorHAnsi" w:hAnsiTheme="minorHAnsi"/>
          <w:sz w:val="22"/>
        </w:rPr>
        <w:sectPr w:rsidR="00332E8D" w:rsidRPr="008823DF" w:rsidSect="00332E8D">
          <w:type w:val="continuous"/>
          <w:pgSz w:w="12240" w:h="15840"/>
          <w:pgMar w:top="720" w:right="720" w:bottom="720" w:left="720" w:header="720" w:footer="720" w:gutter="0"/>
          <w:cols w:num="2" w:space="720"/>
          <w:titlePg/>
          <w:docGrid w:linePitch="360"/>
        </w:sectPr>
      </w:pPr>
      <w:r w:rsidRPr="008823DF">
        <w:rPr>
          <w:rFonts w:asciiTheme="minorHAnsi" w:eastAsia="Calibri" w:hAnsiTheme="minorHAnsi"/>
          <w:sz w:val="22"/>
        </w:rPr>
        <w:t xml:space="preserve">416 Ag Hall          </w:t>
      </w:r>
      <w:r>
        <w:rPr>
          <w:rFonts w:asciiTheme="minorHAnsi" w:eastAsia="Calibri" w:hAnsiTheme="minorHAnsi"/>
          <w:sz w:val="22"/>
        </w:rPr>
        <w:t xml:space="preserve">                               </w:t>
      </w:r>
    </w:p>
    <w:p w:rsidR="00AA7816" w:rsidRPr="008823DF" w:rsidRDefault="00332E8D" w:rsidP="002A352A">
      <w:pPr>
        <w:ind w:left="5040" w:firstLine="720"/>
        <w:jc w:val="both"/>
        <w:rPr>
          <w:rFonts w:asciiTheme="minorHAnsi" w:hAnsiTheme="minorHAnsi"/>
          <w:sz w:val="22"/>
        </w:rPr>
      </w:pPr>
      <w:r w:rsidRPr="008823DF">
        <w:rPr>
          <w:rFonts w:asciiTheme="minorHAnsi" w:eastAsia="Calibri" w:hAnsiTheme="minorHAnsi"/>
          <w:sz w:val="22"/>
        </w:rPr>
        <w:lastRenderedPageBreak/>
        <w:t>East, Lansing, Michigan 48824</w:t>
      </w:r>
    </w:p>
    <w:p w:rsidR="00AA7816" w:rsidRDefault="00AA7816" w:rsidP="007929F8">
      <w:pPr>
        <w:jc w:val="both"/>
      </w:pPr>
    </w:p>
    <w:p w:rsidR="00AA7816" w:rsidRDefault="00AA7816" w:rsidP="007929F8">
      <w:pPr>
        <w:jc w:val="both"/>
      </w:pPr>
      <w:r>
        <w:t xml:space="preserve">                               </w:t>
      </w:r>
      <w:r w:rsidR="00EE3C83">
        <w:t xml:space="preserve">                               </w:t>
      </w:r>
    </w:p>
    <w:p w:rsidR="007064B3" w:rsidRDefault="00AA7816" w:rsidP="007929F8">
      <w:pPr>
        <w:jc w:val="both"/>
      </w:pPr>
      <w:r>
        <w:t xml:space="preserve">                  </w:t>
      </w:r>
    </w:p>
    <w:p w:rsidR="00444E16" w:rsidRDefault="00444E16" w:rsidP="00946243">
      <w:pPr>
        <w:pStyle w:val="Heading2"/>
        <w:ind w:left="0"/>
        <w:rPr>
          <w:rFonts w:ascii="Times New Roman" w:eastAsiaTheme="minorHAnsi" w:hAnsi="Times New Roman" w:cs="Times New Roman"/>
          <w:b w:val="0"/>
          <w:bCs w:val="0"/>
          <w:color w:val="auto"/>
          <w:szCs w:val="24"/>
        </w:rPr>
      </w:pPr>
    </w:p>
    <w:p w:rsidR="00946243" w:rsidRPr="00946243" w:rsidRDefault="00C162C4" w:rsidP="00D10DD6">
      <w:pPr>
        <w:spacing w:before="100" w:beforeAutospacing="1"/>
      </w:pPr>
      <w:r>
        <w:br w:type="page"/>
      </w:r>
    </w:p>
    <w:p w:rsidR="00F37EB4" w:rsidRPr="00F37EB4" w:rsidRDefault="00F37EB4" w:rsidP="00444E16">
      <w:pPr>
        <w:pStyle w:val="Heading2"/>
        <w:pBdr>
          <w:bottom w:val="single" w:sz="4" w:space="1" w:color="auto"/>
        </w:pBdr>
      </w:pPr>
      <w:r w:rsidRPr="00F37EB4">
        <w:lastRenderedPageBreak/>
        <w:t>I</w:t>
      </w:r>
      <w:r w:rsidR="00D10DD6">
        <w:t>LLINOIS</w:t>
      </w:r>
    </w:p>
    <w:p w:rsidR="00F37EB4" w:rsidRDefault="00AE47B4" w:rsidP="007929F8">
      <w:pPr>
        <w:pStyle w:val="Heading2"/>
        <w:jc w:val="right"/>
      </w:pPr>
      <w:r>
        <w:rPr>
          <w:rFonts w:asciiTheme="minorHAnsi" w:hAnsiTheme="minorHAnsi"/>
          <w:b w:val="0"/>
          <w:color w:val="548DD4" w:themeColor="text2" w:themeTint="99"/>
        </w:rPr>
        <w:t>Team Leader</w:t>
      </w:r>
      <w:r w:rsidR="00F37EB4">
        <w:t xml:space="preserve">: </w:t>
      </w:r>
      <w:proofErr w:type="spellStart"/>
      <w:r w:rsidR="00F37EB4">
        <w:t>Casemmie</w:t>
      </w:r>
      <w:proofErr w:type="spellEnd"/>
      <w:r w:rsidR="00F37EB4">
        <w:t xml:space="preserve"> ‘</w:t>
      </w:r>
      <w:proofErr w:type="spellStart"/>
      <w:r w:rsidR="00F37EB4">
        <w:t>Johari</w:t>
      </w:r>
      <w:proofErr w:type="spellEnd"/>
      <w:r w:rsidR="00F37EB4">
        <w:t>’ Cole, IYABO FARMS</w:t>
      </w:r>
    </w:p>
    <w:p w:rsidR="007929F8" w:rsidRPr="007929F8" w:rsidRDefault="007929F8" w:rsidP="007929F8">
      <w:pPr>
        <w:jc w:val="right"/>
        <w:rPr>
          <w:color w:val="548DD4" w:themeColor="text2" w:themeTint="99"/>
          <w:u w:val="single"/>
        </w:rPr>
      </w:pPr>
      <w:r w:rsidRPr="007929F8">
        <w:rPr>
          <w:color w:val="548DD4" w:themeColor="text2" w:themeTint="99"/>
        </w:rPr>
        <w:t xml:space="preserve">2495 S. 14490 E. Rd, Pembroke, IL 60958  </w:t>
      </w:r>
      <w:r>
        <w:rPr>
          <w:color w:val="548DD4" w:themeColor="text2" w:themeTint="99"/>
        </w:rPr>
        <w:t xml:space="preserve"> </w:t>
      </w:r>
      <w:r w:rsidRPr="007929F8">
        <w:rPr>
          <w:color w:val="548DD4" w:themeColor="text2" w:themeTint="99"/>
        </w:rPr>
        <w:t xml:space="preserve">815-944-5891 </w:t>
      </w:r>
      <w:r w:rsidRPr="007929F8">
        <w:rPr>
          <w:color w:val="548DD4" w:themeColor="text2" w:themeTint="99"/>
          <w:u w:val="single"/>
        </w:rPr>
        <w:t>ccole@techsgroup.net</w:t>
      </w:r>
    </w:p>
    <w:p w:rsidR="009D0041" w:rsidRPr="007929F8" w:rsidRDefault="009D0041" w:rsidP="007929F8">
      <w:pPr>
        <w:jc w:val="both"/>
        <w:rPr>
          <w:rFonts w:asciiTheme="minorHAnsi" w:eastAsia="Calibri" w:hAnsiTheme="minorHAnsi"/>
          <w:sz w:val="22"/>
          <w:u w:val="single"/>
        </w:rPr>
      </w:pPr>
    </w:p>
    <w:p w:rsidR="00650E16" w:rsidRDefault="0045005E" w:rsidP="007929F8">
      <w:pPr>
        <w:jc w:val="both"/>
        <w:rPr>
          <w:rFonts w:asciiTheme="minorHAnsi" w:eastAsia="Calibri" w:hAnsiTheme="minorHAnsi"/>
          <w:sz w:val="22"/>
        </w:rPr>
      </w:pPr>
      <w:r>
        <w:rPr>
          <w:rFonts w:asciiTheme="minorHAnsi" w:eastAsia="Calibri" w:hAnsiTheme="minorHAnsi"/>
          <w:noProof/>
          <w:sz w:val="22"/>
        </w:rPr>
        <w:drawing>
          <wp:anchor distT="0" distB="0" distL="114300" distR="114300" simplePos="0" relativeHeight="251691008" behindDoc="1" locked="0" layoutInCell="1" allowOverlap="1">
            <wp:simplePos x="0" y="0"/>
            <wp:positionH relativeFrom="column">
              <wp:posOffset>5372100</wp:posOffset>
            </wp:positionH>
            <wp:positionV relativeFrom="paragraph">
              <wp:posOffset>32385</wp:posOffset>
            </wp:positionV>
            <wp:extent cx="1468120" cy="2028825"/>
            <wp:effectExtent l="171450" t="133350" r="360680" b="314325"/>
            <wp:wrapTight wrapText="bothSides">
              <wp:wrapPolygon edited="0">
                <wp:start x="3083" y="-1420"/>
                <wp:lineTo x="841" y="-1217"/>
                <wp:lineTo x="-2522" y="608"/>
                <wp:lineTo x="-2522" y="21296"/>
                <wp:lineTo x="-561" y="24541"/>
                <wp:lineTo x="1682" y="24946"/>
                <wp:lineTo x="22702" y="24946"/>
                <wp:lineTo x="22983" y="24946"/>
                <wp:lineTo x="24384" y="24541"/>
                <wp:lineTo x="24945" y="24541"/>
                <wp:lineTo x="26626" y="21904"/>
                <wp:lineTo x="26626" y="1825"/>
                <wp:lineTo x="26907" y="811"/>
                <wp:lineTo x="23543" y="-1217"/>
                <wp:lineTo x="21301" y="-1420"/>
                <wp:lineTo x="3083" y="-1420"/>
              </wp:wrapPolygon>
            </wp:wrapTight>
            <wp:docPr id="24" name="Picture 12" descr="C:\Documents and Settings\Office2.MTRC02\My Documents\My Pictures\Iyabo Farms\Johari-edible mag 2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Office2.MTRC02\My Documents\My Pictures\Iyabo Farms\Johari-edible mag 2008.gif"/>
                    <pic:cNvPicPr>
                      <a:picLocks noChangeAspect="1" noChangeArrowheads="1"/>
                    </pic:cNvPicPr>
                  </pic:nvPicPr>
                  <pic:blipFill>
                    <a:blip r:embed="rId19" cstate="print"/>
                    <a:srcRect t="7890"/>
                    <a:stretch>
                      <a:fillRect/>
                    </a:stretch>
                  </pic:blipFill>
                  <pic:spPr bwMode="auto">
                    <a:xfrm>
                      <a:off x="0" y="0"/>
                      <a:ext cx="1468120" cy="2028825"/>
                    </a:xfrm>
                    <a:prstGeom prst="rect">
                      <a:avLst/>
                    </a:prstGeom>
                    <a:ln>
                      <a:noFill/>
                    </a:ln>
                    <a:effectLst>
                      <a:outerShdw blurRad="292100" dist="139700" dir="2700000" algn="tl" rotWithShape="0">
                        <a:srgbClr val="333333">
                          <a:alpha val="65000"/>
                        </a:srgbClr>
                      </a:outerShdw>
                    </a:effectLst>
                  </pic:spPr>
                </pic:pic>
              </a:graphicData>
            </a:graphic>
          </wp:anchor>
        </w:drawing>
      </w:r>
      <w:r w:rsidR="009D0041">
        <w:rPr>
          <w:rFonts w:asciiTheme="minorHAnsi" w:eastAsia="Calibri" w:hAnsiTheme="minorHAnsi"/>
          <w:sz w:val="22"/>
        </w:rPr>
        <w:t xml:space="preserve">This </w:t>
      </w:r>
      <w:r w:rsidR="00D10DD6">
        <w:rPr>
          <w:rFonts w:asciiTheme="minorHAnsi" w:eastAsia="Calibri" w:hAnsiTheme="minorHAnsi"/>
          <w:sz w:val="22"/>
        </w:rPr>
        <w:t>projec</w:t>
      </w:r>
      <w:r w:rsidR="009D0041">
        <w:rPr>
          <w:rFonts w:asciiTheme="minorHAnsi" w:eastAsia="Calibri" w:hAnsiTheme="minorHAnsi"/>
          <w:sz w:val="22"/>
        </w:rPr>
        <w:t>t area</w:t>
      </w:r>
      <w:r w:rsidR="009D0041" w:rsidRPr="009D0041">
        <w:rPr>
          <w:rFonts w:asciiTheme="minorHAnsi" w:eastAsia="Calibri" w:hAnsiTheme="minorHAnsi"/>
          <w:sz w:val="22"/>
        </w:rPr>
        <w:t xml:space="preserve"> is led by </w:t>
      </w:r>
      <w:proofErr w:type="spellStart"/>
      <w:r w:rsidR="009D0041" w:rsidRPr="009D0041">
        <w:rPr>
          <w:rFonts w:asciiTheme="minorHAnsi" w:eastAsia="Calibri" w:hAnsiTheme="minorHAnsi"/>
          <w:sz w:val="22"/>
        </w:rPr>
        <w:t>Casemmie</w:t>
      </w:r>
      <w:proofErr w:type="spellEnd"/>
      <w:r w:rsidR="009D0041" w:rsidRPr="009D0041">
        <w:rPr>
          <w:rFonts w:asciiTheme="minorHAnsi" w:eastAsia="Calibri" w:hAnsiTheme="minorHAnsi"/>
          <w:sz w:val="22"/>
        </w:rPr>
        <w:t xml:space="preserve"> </w:t>
      </w:r>
      <w:r w:rsidR="009D0041" w:rsidRPr="009D0041">
        <w:rPr>
          <w:rFonts w:asciiTheme="minorHAnsi" w:hAnsiTheme="minorHAnsi"/>
          <w:sz w:val="22"/>
        </w:rPr>
        <w:t>‘</w:t>
      </w:r>
      <w:proofErr w:type="spellStart"/>
      <w:r w:rsidR="009D0041" w:rsidRPr="009D0041">
        <w:rPr>
          <w:rFonts w:asciiTheme="minorHAnsi" w:hAnsiTheme="minorHAnsi"/>
          <w:sz w:val="22"/>
        </w:rPr>
        <w:t>Johari</w:t>
      </w:r>
      <w:proofErr w:type="spellEnd"/>
      <w:r w:rsidR="009D0041" w:rsidRPr="009D0041">
        <w:rPr>
          <w:rFonts w:asciiTheme="minorHAnsi" w:hAnsiTheme="minorHAnsi"/>
          <w:sz w:val="22"/>
        </w:rPr>
        <w:t xml:space="preserve">’ </w:t>
      </w:r>
      <w:r w:rsidR="009D0041" w:rsidRPr="009D0041">
        <w:rPr>
          <w:rFonts w:asciiTheme="minorHAnsi" w:eastAsia="Calibri" w:hAnsiTheme="minorHAnsi"/>
          <w:sz w:val="22"/>
        </w:rPr>
        <w:t>Cole of IYABO Farms. IYABO Farm</w:t>
      </w:r>
      <w:r w:rsidR="009D0041">
        <w:rPr>
          <w:rFonts w:asciiTheme="minorHAnsi" w:eastAsia="Calibri" w:hAnsiTheme="minorHAnsi"/>
          <w:sz w:val="22"/>
        </w:rPr>
        <w:t>s</w:t>
      </w:r>
      <w:r w:rsidR="009D0041" w:rsidRPr="009D0041">
        <w:rPr>
          <w:rFonts w:asciiTheme="minorHAnsi" w:eastAsia="Calibri" w:hAnsiTheme="minorHAnsi"/>
          <w:sz w:val="22"/>
        </w:rPr>
        <w:t>, a certified Organic farm, has been used as a demonstrati</w:t>
      </w:r>
      <w:r w:rsidR="009D0041">
        <w:rPr>
          <w:rFonts w:asciiTheme="minorHAnsi" w:eastAsia="Calibri" w:hAnsiTheme="minorHAnsi"/>
          <w:sz w:val="22"/>
        </w:rPr>
        <w:t>on area and learning center for</w:t>
      </w:r>
      <w:r w:rsidR="00EE3C83">
        <w:rPr>
          <w:rFonts w:asciiTheme="minorHAnsi" w:eastAsia="Calibri" w:hAnsiTheme="minorHAnsi"/>
          <w:sz w:val="22"/>
        </w:rPr>
        <w:t xml:space="preserve"> </w:t>
      </w:r>
      <w:r w:rsidR="00D10DD6">
        <w:rPr>
          <w:rFonts w:asciiTheme="minorHAnsi" w:eastAsia="Calibri" w:hAnsiTheme="minorHAnsi"/>
          <w:sz w:val="22"/>
        </w:rPr>
        <w:t>f</w:t>
      </w:r>
      <w:r w:rsidR="00EE3C83">
        <w:rPr>
          <w:rFonts w:asciiTheme="minorHAnsi" w:eastAsia="Calibri" w:hAnsiTheme="minorHAnsi"/>
          <w:sz w:val="22"/>
        </w:rPr>
        <w:t>armers</w:t>
      </w:r>
      <w:r w:rsidR="002A352A">
        <w:rPr>
          <w:rFonts w:asciiTheme="minorHAnsi" w:eastAsia="Calibri" w:hAnsiTheme="minorHAnsi"/>
          <w:sz w:val="22"/>
        </w:rPr>
        <w:t xml:space="preserve">, </w:t>
      </w:r>
      <w:r w:rsidR="00D10DD6">
        <w:rPr>
          <w:rFonts w:asciiTheme="minorHAnsi" w:eastAsia="Calibri" w:hAnsiTheme="minorHAnsi"/>
          <w:sz w:val="22"/>
        </w:rPr>
        <w:t>i</w:t>
      </w:r>
      <w:r w:rsidR="002A352A">
        <w:rPr>
          <w:rFonts w:asciiTheme="minorHAnsi" w:eastAsia="Calibri" w:hAnsiTheme="minorHAnsi"/>
          <w:sz w:val="22"/>
        </w:rPr>
        <w:t>nterns</w:t>
      </w:r>
      <w:r w:rsidR="00D10DD6">
        <w:rPr>
          <w:rFonts w:asciiTheme="minorHAnsi" w:eastAsia="Calibri" w:hAnsiTheme="minorHAnsi"/>
          <w:sz w:val="22"/>
        </w:rPr>
        <w:t>,</w:t>
      </w:r>
      <w:r w:rsidR="00EE3C83">
        <w:rPr>
          <w:rFonts w:asciiTheme="minorHAnsi" w:eastAsia="Calibri" w:hAnsiTheme="minorHAnsi"/>
          <w:sz w:val="22"/>
        </w:rPr>
        <w:t xml:space="preserve"> and urban youth for over 12 years. </w:t>
      </w:r>
      <w:proofErr w:type="spellStart"/>
      <w:r w:rsidR="00EE3C83">
        <w:rPr>
          <w:rFonts w:asciiTheme="minorHAnsi" w:eastAsia="Calibri" w:hAnsiTheme="minorHAnsi"/>
          <w:sz w:val="22"/>
        </w:rPr>
        <w:t>Johari</w:t>
      </w:r>
      <w:proofErr w:type="spellEnd"/>
      <w:r w:rsidR="00EE3C83">
        <w:rPr>
          <w:rFonts w:asciiTheme="minorHAnsi" w:eastAsia="Calibri" w:hAnsiTheme="minorHAnsi"/>
          <w:sz w:val="22"/>
        </w:rPr>
        <w:t xml:space="preserve"> Cole and her </w:t>
      </w:r>
      <w:r w:rsidR="00650E16">
        <w:rPr>
          <w:rFonts w:asciiTheme="minorHAnsi" w:eastAsia="Calibri" w:hAnsiTheme="minorHAnsi"/>
          <w:sz w:val="22"/>
        </w:rPr>
        <w:t xml:space="preserve">husband, </w:t>
      </w:r>
      <w:proofErr w:type="spellStart"/>
      <w:r w:rsidR="00650E16">
        <w:rPr>
          <w:rFonts w:asciiTheme="minorHAnsi" w:eastAsia="Calibri" w:hAnsiTheme="minorHAnsi"/>
          <w:sz w:val="22"/>
        </w:rPr>
        <w:t>Sharadi</w:t>
      </w:r>
      <w:proofErr w:type="spellEnd"/>
      <w:r w:rsidR="00650E16">
        <w:rPr>
          <w:rFonts w:asciiTheme="minorHAnsi" w:eastAsia="Calibri" w:hAnsiTheme="minorHAnsi"/>
          <w:sz w:val="22"/>
        </w:rPr>
        <w:t xml:space="preserve"> </w:t>
      </w:r>
      <w:proofErr w:type="spellStart"/>
      <w:r w:rsidR="00650E16">
        <w:rPr>
          <w:rFonts w:asciiTheme="minorHAnsi" w:eastAsia="Calibri" w:hAnsiTheme="minorHAnsi"/>
          <w:sz w:val="22"/>
        </w:rPr>
        <w:t>Kweli</w:t>
      </w:r>
      <w:proofErr w:type="spellEnd"/>
      <w:r w:rsidR="00650E16">
        <w:rPr>
          <w:rFonts w:asciiTheme="minorHAnsi" w:eastAsia="Calibri" w:hAnsiTheme="minorHAnsi"/>
          <w:sz w:val="22"/>
        </w:rPr>
        <w:t>, are</w:t>
      </w:r>
      <w:r w:rsidR="00EE3C83">
        <w:rPr>
          <w:rFonts w:asciiTheme="minorHAnsi" w:eastAsia="Calibri" w:hAnsiTheme="minorHAnsi"/>
          <w:sz w:val="22"/>
        </w:rPr>
        <w:t xml:space="preserve"> members of the Pembroke Farming Family Association </w:t>
      </w:r>
      <w:r w:rsidR="00D10DD6">
        <w:rPr>
          <w:rFonts w:asciiTheme="minorHAnsi" w:eastAsia="Calibri" w:hAnsiTheme="minorHAnsi"/>
          <w:sz w:val="22"/>
        </w:rPr>
        <w:t xml:space="preserve">(PFF), which </w:t>
      </w:r>
      <w:r w:rsidR="00EE3C83">
        <w:rPr>
          <w:rFonts w:asciiTheme="minorHAnsi" w:eastAsia="Calibri" w:hAnsiTheme="minorHAnsi"/>
          <w:sz w:val="22"/>
        </w:rPr>
        <w:t xml:space="preserve">provides networking, support and training to over 20 African American farmers in the Pembroke, IL community. </w:t>
      </w:r>
      <w:proofErr w:type="spellStart"/>
      <w:r w:rsidR="00D10DD6">
        <w:rPr>
          <w:rFonts w:asciiTheme="minorHAnsi" w:eastAsia="Calibri" w:hAnsiTheme="minorHAnsi"/>
          <w:sz w:val="22"/>
        </w:rPr>
        <w:t>Sharadi</w:t>
      </w:r>
      <w:proofErr w:type="spellEnd"/>
      <w:r w:rsidR="00D10DD6">
        <w:rPr>
          <w:rFonts w:asciiTheme="minorHAnsi" w:eastAsia="Calibri" w:hAnsiTheme="minorHAnsi"/>
          <w:sz w:val="22"/>
        </w:rPr>
        <w:t xml:space="preserve"> </w:t>
      </w:r>
      <w:proofErr w:type="spellStart"/>
      <w:r w:rsidR="00D10DD6">
        <w:rPr>
          <w:rFonts w:asciiTheme="minorHAnsi" w:eastAsia="Calibri" w:hAnsiTheme="minorHAnsi"/>
          <w:sz w:val="22"/>
        </w:rPr>
        <w:t>Kweli</w:t>
      </w:r>
      <w:proofErr w:type="spellEnd"/>
      <w:r w:rsidR="00D10DD6">
        <w:rPr>
          <w:rFonts w:asciiTheme="minorHAnsi" w:eastAsia="Calibri" w:hAnsiTheme="minorHAnsi"/>
          <w:sz w:val="22"/>
        </w:rPr>
        <w:t xml:space="preserve"> is PFF President. </w:t>
      </w:r>
      <w:r w:rsidR="00EE3C83">
        <w:rPr>
          <w:rFonts w:asciiTheme="minorHAnsi" w:eastAsia="Calibri" w:hAnsiTheme="minorHAnsi"/>
          <w:sz w:val="22"/>
        </w:rPr>
        <w:t xml:space="preserve">Pembroke Township is a historic African American community, founded by Free Men of Color back in 1850’s. It has a strong Agricultural past and the work of </w:t>
      </w:r>
      <w:proofErr w:type="spellStart"/>
      <w:r w:rsidR="00EE3C83">
        <w:rPr>
          <w:rFonts w:asciiTheme="minorHAnsi" w:eastAsia="Calibri" w:hAnsiTheme="minorHAnsi"/>
          <w:sz w:val="22"/>
        </w:rPr>
        <w:t>Johari</w:t>
      </w:r>
      <w:proofErr w:type="spellEnd"/>
      <w:r w:rsidR="00EE3C83">
        <w:rPr>
          <w:rFonts w:asciiTheme="minorHAnsi" w:eastAsia="Calibri" w:hAnsiTheme="minorHAnsi"/>
          <w:sz w:val="22"/>
        </w:rPr>
        <w:t xml:space="preserve"> and the PFF organization is to preserve, maintain and progress this rich legacy.</w:t>
      </w:r>
    </w:p>
    <w:p w:rsidR="00650E16" w:rsidRDefault="00650E16" w:rsidP="007929F8">
      <w:pPr>
        <w:jc w:val="both"/>
        <w:rPr>
          <w:rFonts w:asciiTheme="minorHAnsi" w:eastAsia="Calibri" w:hAnsiTheme="minorHAnsi"/>
          <w:sz w:val="22"/>
        </w:rPr>
      </w:pPr>
    </w:p>
    <w:p w:rsidR="009D0041" w:rsidRDefault="00EE3C83" w:rsidP="007929F8">
      <w:pPr>
        <w:jc w:val="both"/>
        <w:rPr>
          <w:rFonts w:asciiTheme="minorHAnsi" w:eastAsia="Calibri" w:hAnsiTheme="minorHAnsi"/>
          <w:sz w:val="22"/>
        </w:rPr>
      </w:pPr>
      <w:r>
        <w:rPr>
          <w:rFonts w:asciiTheme="minorHAnsi" w:eastAsia="Calibri" w:hAnsiTheme="minorHAnsi"/>
          <w:sz w:val="22"/>
        </w:rPr>
        <w:t xml:space="preserve"> As a participant in this SARE project, </w:t>
      </w:r>
      <w:proofErr w:type="spellStart"/>
      <w:r>
        <w:rPr>
          <w:rFonts w:asciiTheme="minorHAnsi" w:eastAsia="Calibri" w:hAnsiTheme="minorHAnsi"/>
          <w:sz w:val="22"/>
        </w:rPr>
        <w:t>Johari</w:t>
      </w:r>
      <w:proofErr w:type="spellEnd"/>
      <w:r>
        <w:rPr>
          <w:rFonts w:asciiTheme="minorHAnsi" w:eastAsia="Calibri" w:hAnsiTheme="minorHAnsi"/>
          <w:sz w:val="22"/>
        </w:rPr>
        <w:t xml:space="preserve"> Cole has been able to continue th</w:t>
      </w:r>
      <w:r w:rsidR="00D10DD6">
        <w:rPr>
          <w:rFonts w:asciiTheme="minorHAnsi" w:eastAsia="Calibri" w:hAnsiTheme="minorHAnsi"/>
          <w:sz w:val="22"/>
        </w:rPr>
        <w:t>e PFF</w:t>
      </w:r>
      <w:r>
        <w:rPr>
          <w:rFonts w:asciiTheme="minorHAnsi" w:eastAsia="Calibri" w:hAnsiTheme="minorHAnsi"/>
          <w:sz w:val="22"/>
        </w:rPr>
        <w:t xml:space="preserve"> effort by establishing extended networks and links to technical assistance, </w:t>
      </w:r>
      <w:r w:rsidR="00650E16">
        <w:rPr>
          <w:rFonts w:asciiTheme="minorHAnsi" w:eastAsia="Calibri" w:hAnsiTheme="minorHAnsi"/>
          <w:sz w:val="22"/>
        </w:rPr>
        <w:t xml:space="preserve">training, workshops and conferences, as well as play a key role in national and IL state </w:t>
      </w:r>
      <w:r w:rsidR="004B14BC">
        <w:rPr>
          <w:rFonts w:asciiTheme="minorHAnsi" w:eastAsia="Calibri" w:hAnsiTheme="minorHAnsi"/>
          <w:sz w:val="22"/>
        </w:rPr>
        <w:t>food systems</w:t>
      </w:r>
      <w:r w:rsidR="00D10DD6">
        <w:rPr>
          <w:rFonts w:asciiTheme="minorHAnsi" w:eastAsia="Calibri" w:hAnsiTheme="minorHAnsi"/>
          <w:sz w:val="22"/>
        </w:rPr>
        <w:t xml:space="preserve"> </w:t>
      </w:r>
      <w:r w:rsidR="00650E16">
        <w:rPr>
          <w:rFonts w:asciiTheme="minorHAnsi" w:eastAsia="Calibri" w:hAnsiTheme="minorHAnsi"/>
          <w:sz w:val="22"/>
        </w:rPr>
        <w:t>wo</w:t>
      </w:r>
      <w:r w:rsidR="00ED22B3">
        <w:rPr>
          <w:rFonts w:asciiTheme="minorHAnsi" w:eastAsia="Calibri" w:hAnsiTheme="minorHAnsi"/>
          <w:sz w:val="22"/>
        </w:rPr>
        <w:t>rk. Developing and hosting the Y</w:t>
      </w:r>
      <w:r w:rsidR="00650E16">
        <w:rPr>
          <w:rFonts w:asciiTheme="minorHAnsi" w:eastAsia="Calibri" w:hAnsiTheme="minorHAnsi"/>
          <w:sz w:val="22"/>
        </w:rPr>
        <w:t xml:space="preserve">outh </w:t>
      </w:r>
      <w:r w:rsidR="00ED22B3">
        <w:rPr>
          <w:rFonts w:asciiTheme="minorHAnsi" w:eastAsia="Calibri" w:hAnsiTheme="minorHAnsi"/>
          <w:sz w:val="22"/>
        </w:rPr>
        <w:t>Sustainable W</w:t>
      </w:r>
      <w:r w:rsidR="00650E16">
        <w:rPr>
          <w:rFonts w:asciiTheme="minorHAnsi" w:eastAsia="Calibri" w:hAnsiTheme="minorHAnsi"/>
          <w:sz w:val="22"/>
        </w:rPr>
        <w:t xml:space="preserve">orkshops at the </w:t>
      </w:r>
      <w:r w:rsidR="00ED22B3">
        <w:rPr>
          <w:rFonts w:asciiTheme="minorHAnsi" w:eastAsia="Calibri" w:hAnsiTheme="minorHAnsi"/>
          <w:sz w:val="22"/>
        </w:rPr>
        <w:t>MIFFS Conference was also a highlight.</w:t>
      </w:r>
    </w:p>
    <w:p w:rsidR="007929F8" w:rsidRDefault="007929F8" w:rsidP="007929F8">
      <w:pPr>
        <w:jc w:val="both"/>
        <w:rPr>
          <w:rFonts w:asciiTheme="minorHAnsi" w:eastAsia="Calibri" w:hAnsiTheme="minorHAnsi"/>
          <w:sz w:val="22"/>
        </w:rPr>
      </w:pPr>
    </w:p>
    <w:p w:rsidR="002F1B03" w:rsidRDefault="002F1B03" w:rsidP="007929F8">
      <w:pPr>
        <w:jc w:val="both"/>
        <w:rPr>
          <w:rFonts w:asciiTheme="minorHAnsi" w:eastAsia="Calibri" w:hAnsiTheme="minorHAnsi"/>
          <w:sz w:val="22"/>
        </w:rPr>
      </w:pPr>
      <w:r>
        <w:rPr>
          <w:rFonts w:asciiTheme="minorHAnsi" w:eastAsia="Calibri" w:hAnsiTheme="minorHAnsi"/>
          <w:sz w:val="22"/>
        </w:rPr>
        <w:t>In August 2009, Gov. Pat Quinn signed into law HB3990</w:t>
      </w:r>
      <w:r w:rsidR="007929F8">
        <w:rPr>
          <w:rFonts w:asciiTheme="minorHAnsi" w:eastAsia="Calibri" w:hAnsiTheme="minorHAnsi"/>
          <w:sz w:val="22"/>
        </w:rPr>
        <w:t xml:space="preserve"> (proposed by the IL Organic Food </w:t>
      </w:r>
      <w:r w:rsidR="00D10DD6">
        <w:rPr>
          <w:rFonts w:asciiTheme="minorHAnsi" w:eastAsia="Calibri" w:hAnsiTheme="minorHAnsi"/>
          <w:sz w:val="22"/>
        </w:rPr>
        <w:t>and</w:t>
      </w:r>
      <w:r w:rsidR="007929F8">
        <w:rPr>
          <w:rFonts w:asciiTheme="minorHAnsi" w:eastAsia="Calibri" w:hAnsiTheme="minorHAnsi"/>
          <w:sz w:val="22"/>
        </w:rPr>
        <w:t xml:space="preserve"> Farms Task Force)</w:t>
      </w:r>
      <w:r>
        <w:rPr>
          <w:rFonts w:asciiTheme="minorHAnsi" w:eastAsia="Calibri" w:hAnsiTheme="minorHAnsi"/>
          <w:sz w:val="22"/>
        </w:rPr>
        <w:t xml:space="preserve"> establishing the IL Local Food Farms </w:t>
      </w:r>
      <w:r w:rsidR="00D10DD6">
        <w:rPr>
          <w:rFonts w:asciiTheme="minorHAnsi" w:eastAsia="Calibri" w:hAnsiTheme="minorHAnsi"/>
          <w:sz w:val="22"/>
        </w:rPr>
        <w:t>and</w:t>
      </w:r>
      <w:r>
        <w:rPr>
          <w:rFonts w:asciiTheme="minorHAnsi" w:eastAsia="Calibri" w:hAnsiTheme="minorHAnsi"/>
          <w:sz w:val="22"/>
        </w:rPr>
        <w:t xml:space="preserve"> Jobs Council</w:t>
      </w:r>
      <w:r w:rsidR="007929F8">
        <w:rPr>
          <w:rFonts w:asciiTheme="minorHAnsi" w:eastAsia="Calibri" w:hAnsiTheme="minorHAnsi"/>
          <w:sz w:val="22"/>
        </w:rPr>
        <w:t>,</w:t>
      </w:r>
      <w:r>
        <w:rPr>
          <w:rFonts w:asciiTheme="minorHAnsi" w:eastAsia="Calibri" w:hAnsiTheme="minorHAnsi"/>
          <w:sz w:val="22"/>
        </w:rPr>
        <w:t xml:space="preserve"> to research and develop a viable local foods system for the health </w:t>
      </w:r>
      <w:r w:rsidR="00D10DD6">
        <w:rPr>
          <w:rFonts w:asciiTheme="minorHAnsi" w:eastAsia="Calibri" w:hAnsiTheme="minorHAnsi"/>
          <w:sz w:val="22"/>
        </w:rPr>
        <w:t>and</w:t>
      </w:r>
      <w:r>
        <w:rPr>
          <w:rFonts w:asciiTheme="minorHAnsi" w:eastAsia="Calibri" w:hAnsiTheme="minorHAnsi"/>
          <w:sz w:val="22"/>
        </w:rPr>
        <w:t xml:space="preserve"> prosperity of all Illinois residents and farms. </w:t>
      </w:r>
      <w:proofErr w:type="spellStart"/>
      <w:r>
        <w:rPr>
          <w:rFonts w:asciiTheme="minorHAnsi" w:eastAsia="Calibri" w:hAnsiTheme="minorHAnsi"/>
          <w:sz w:val="22"/>
        </w:rPr>
        <w:t>Johari</w:t>
      </w:r>
      <w:proofErr w:type="spellEnd"/>
      <w:r>
        <w:rPr>
          <w:rFonts w:asciiTheme="minorHAnsi" w:eastAsia="Calibri" w:hAnsiTheme="minorHAnsi"/>
          <w:sz w:val="22"/>
        </w:rPr>
        <w:t xml:space="preserve"> Cole</w:t>
      </w:r>
      <w:r w:rsidR="007929F8">
        <w:rPr>
          <w:rFonts w:asciiTheme="minorHAnsi" w:eastAsia="Calibri" w:hAnsiTheme="minorHAnsi"/>
          <w:sz w:val="22"/>
        </w:rPr>
        <w:t>, supported by the MIFFS-SARE project,</w:t>
      </w:r>
      <w:r>
        <w:rPr>
          <w:rFonts w:asciiTheme="minorHAnsi" w:eastAsia="Calibri" w:hAnsiTheme="minorHAnsi"/>
          <w:sz w:val="22"/>
        </w:rPr>
        <w:t xml:space="preserve"> was instrumental in this quest and has been reappointed by the Governor to sit on the newly formed Council. She was r</w:t>
      </w:r>
      <w:r w:rsidR="0073080F">
        <w:rPr>
          <w:rFonts w:asciiTheme="minorHAnsi" w:eastAsia="Calibri" w:hAnsiTheme="minorHAnsi"/>
          <w:sz w:val="22"/>
        </w:rPr>
        <w:t>ecently elected Vice President and continues to represent the small family farms and African American farm communities.</w:t>
      </w:r>
    </w:p>
    <w:p w:rsidR="00F37EB4" w:rsidRPr="00F37EB4" w:rsidRDefault="00444E16" w:rsidP="007929F8">
      <w:pPr>
        <w:pStyle w:val="Heading2"/>
      </w:pPr>
      <w:r>
        <w:rPr>
          <w:noProof/>
        </w:rPr>
        <w:drawing>
          <wp:anchor distT="0" distB="0" distL="114300" distR="114300" simplePos="0" relativeHeight="251686912" behindDoc="1" locked="0" layoutInCell="1" allowOverlap="1">
            <wp:simplePos x="0" y="0"/>
            <wp:positionH relativeFrom="column">
              <wp:posOffset>-38100</wp:posOffset>
            </wp:positionH>
            <wp:positionV relativeFrom="paragraph">
              <wp:posOffset>201930</wp:posOffset>
            </wp:positionV>
            <wp:extent cx="2247900" cy="2807335"/>
            <wp:effectExtent l="171450" t="133350" r="361950" b="297815"/>
            <wp:wrapTight wrapText="bothSides">
              <wp:wrapPolygon edited="0">
                <wp:start x="2014" y="-1026"/>
                <wp:lineTo x="549" y="-879"/>
                <wp:lineTo x="-1647" y="440"/>
                <wp:lineTo x="-1281" y="22426"/>
                <wp:lineTo x="549" y="23891"/>
                <wp:lineTo x="1098" y="23891"/>
                <wp:lineTo x="22332" y="23891"/>
                <wp:lineTo x="22881" y="23891"/>
                <wp:lineTo x="24712" y="22719"/>
                <wp:lineTo x="24712" y="22426"/>
                <wp:lineTo x="24895" y="20227"/>
                <wp:lineTo x="24895" y="1319"/>
                <wp:lineTo x="25078" y="586"/>
                <wp:lineTo x="22881" y="-879"/>
                <wp:lineTo x="21417" y="-1026"/>
                <wp:lineTo x="2014" y="-1026"/>
              </wp:wrapPolygon>
            </wp:wrapTight>
            <wp:docPr id="18" name="Picture 4" descr="C:\Documents and Settings\Office2.MTRC02\My Documents\My Pictures\Barbara Norman-MIFFS\DSC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ffice2.MTRC02\My Documents\My Pictures\Barbara Norman-MIFFS\DSC00276.JPG"/>
                    <pic:cNvPicPr>
                      <a:picLocks noChangeAspect="1" noChangeArrowheads="1"/>
                    </pic:cNvPicPr>
                  </pic:nvPicPr>
                  <pic:blipFill>
                    <a:blip r:embed="rId20" cstate="print"/>
                    <a:srcRect l="18437" t="7917" r="26250"/>
                    <a:stretch>
                      <a:fillRect/>
                    </a:stretch>
                  </pic:blipFill>
                  <pic:spPr bwMode="auto">
                    <a:xfrm flipH="1">
                      <a:off x="0" y="0"/>
                      <a:ext cx="2247900" cy="2807335"/>
                    </a:xfrm>
                    <a:prstGeom prst="rect">
                      <a:avLst/>
                    </a:prstGeom>
                    <a:ln>
                      <a:noFill/>
                    </a:ln>
                    <a:effectLst>
                      <a:outerShdw blurRad="292100" dist="139700" dir="2700000" algn="tl" rotWithShape="0">
                        <a:srgbClr val="333333">
                          <a:alpha val="65000"/>
                        </a:srgbClr>
                      </a:outerShdw>
                    </a:effectLst>
                  </pic:spPr>
                </pic:pic>
              </a:graphicData>
            </a:graphic>
          </wp:anchor>
        </w:drawing>
      </w:r>
    </w:p>
    <w:p w:rsidR="00332E8D" w:rsidRDefault="00332E8D" w:rsidP="007929F8">
      <w:pPr>
        <w:jc w:val="both"/>
        <w:rPr>
          <w:rStyle w:val="IntenseEmphasis"/>
        </w:rPr>
      </w:pPr>
      <w:r w:rsidRPr="00570EE1">
        <w:rPr>
          <w:rStyle w:val="IntenseEmphasis"/>
        </w:rPr>
        <w:t>Extended Partners and Service Providers are:</w:t>
      </w:r>
      <w:r w:rsidR="0045005E" w:rsidRPr="0045005E">
        <w:rPr>
          <w:noProof/>
        </w:rPr>
        <w:t xml:space="preserve"> </w:t>
      </w:r>
    </w:p>
    <w:p w:rsidR="004B14BC" w:rsidRPr="002A352A" w:rsidRDefault="002A352A" w:rsidP="007929F8">
      <w:pPr>
        <w:jc w:val="both"/>
        <w:rPr>
          <w:rStyle w:val="IntenseEmphasis"/>
          <w:b w:val="0"/>
          <w:i w:val="0"/>
          <w:color w:val="000000" w:themeColor="text1"/>
          <w:sz w:val="20"/>
        </w:rPr>
      </w:pPr>
      <w:r>
        <w:rPr>
          <w:bCs/>
          <w:iCs/>
          <w:noProof/>
          <w:color w:val="000000" w:themeColor="text1"/>
          <w:sz w:val="20"/>
        </w:rPr>
        <w:drawing>
          <wp:anchor distT="0" distB="0" distL="114300" distR="114300" simplePos="0" relativeHeight="251699200" behindDoc="0" locked="0" layoutInCell="1" allowOverlap="1">
            <wp:simplePos x="0" y="0"/>
            <wp:positionH relativeFrom="column">
              <wp:posOffset>2428875</wp:posOffset>
            </wp:positionH>
            <wp:positionV relativeFrom="paragraph">
              <wp:posOffset>189865</wp:posOffset>
            </wp:positionV>
            <wp:extent cx="1676400" cy="1358900"/>
            <wp:effectExtent l="171450" t="133350" r="361950" b="298450"/>
            <wp:wrapSquare wrapText="bothSides"/>
            <wp:docPr id="2" name="Picture 3" descr="100_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6364"/>
                    <pic:cNvPicPr>
                      <a:picLocks noChangeAspect="1" noChangeArrowheads="1"/>
                    </pic:cNvPicPr>
                  </pic:nvPicPr>
                  <pic:blipFill>
                    <a:blip r:embed="rId21" cstate="print"/>
                    <a:srcRect l="26240" t="14835" r="24957" b="35196"/>
                    <a:stretch>
                      <a:fillRect/>
                    </a:stretch>
                  </pic:blipFill>
                  <pic:spPr bwMode="auto">
                    <a:xfrm>
                      <a:off x="0" y="0"/>
                      <a:ext cx="1676400" cy="1358900"/>
                    </a:xfrm>
                    <a:prstGeom prst="rect">
                      <a:avLst/>
                    </a:prstGeom>
                    <a:ln>
                      <a:noFill/>
                    </a:ln>
                    <a:effectLst>
                      <a:outerShdw blurRad="292100" dist="139700" dir="2700000" algn="tl" rotWithShape="0">
                        <a:srgbClr val="333333">
                          <a:alpha val="65000"/>
                        </a:srgbClr>
                      </a:outerShdw>
                    </a:effectLst>
                  </pic:spPr>
                </pic:pic>
              </a:graphicData>
            </a:graphic>
          </wp:anchor>
        </w:drawing>
      </w:r>
      <w:r w:rsidR="004B14BC" w:rsidRPr="002A352A">
        <w:rPr>
          <w:rStyle w:val="IntenseEmphasis"/>
          <w:b w:val="0"/>
          <w:i w:val="0"/>
          <w:color w:val="000000" w:themeColor="text1"/>
          <w:sz w:val="20"/>
        </w:rPr>
        <w:t>Pembroke Farming Family</w:t>
      </w:r>
    </w:p>
    <w:p w:rsidR="004B14BC" w:rsidRPr="002A352A" w:rsidRDefault="004B14BC" w:rsidP="007929F8">
      <w:pPr>
        <w:jc w:val="both"/>
        <w:rPr>
          <w:rStyle w:val="IntenseEmphasis"/>
          <w:b w:val="0"/>
          <w:i w:val="0"/>
          <w:color w:val="000000" w:themeColor="text1"/>
          <w:sz w:val="20"/>
        </w:rPr>
      </w:pPr>
      <w:r w:rsidRPr="002A352A">
        <w:rPr>
          <w:rStyle w:val="IntenseEmphasis"/>
          <w:b w:val="0"/>
          <w:i w:val="0"/>
          <w:color w:val="000000" w:themeColor="text1"/>
          <w:sz w:val="20"/>
        </w:rPr>
        <w:t xml:space="preserve">13647 E. Central </w:t>
      </w:r>
    </w:p>
    <w:p w:rsidR="004B14BC" w:rsidRPr="002A352A" w:rsidRDefault="004B14BC" w:rsidP="007929F8">
      <w:pPr>
        <w:jc w:val="both"/>
        <w:rPr>
          <w:rStyle w:val="IntenseEmphasis"/>
          <w:b w:val="0"/>
          <w:i w:val="0"/>
          <w:color w:val="000000" w:themeColor="text1"/>
          <w:sz w:val="20"/>
        </w:rPr>
      </w:pPr>
      <w:r w:rsidRPr="002A352A">
        <w:rPr>
          <w:rStyle w:val="IntenseEmphasis"/>
          <w:b w:val="0"/>
          <w:i w:val="0"/>
          <w:color w:val="000000" w:themeColor="text1"/>
          <w:sz w:val="20"/>
        </w:rPr>
        <w:t>Pembroke, IL 60958</w:t>
      </w:r>
    </w:p>
    <w:p w:rsidR="007064B3" w:rsidRPr="002A352A" w:rsidRDefault="007064B3" w:rsidP="007929F8">
      <w:pPr>
        <w:jc w:val="both"/>
        <w:rPr>
          <w:rStyle w:val="IntenseEmphasis"/>
          <w:b w:val="0"/>
          <w:i w:val="0"/>
          <w:color w:val="000000" w:themeColor="text1"/>
          <w:sz w:val="20"/>
        </w:rPr>
      </w:pPr>
    </w:p>
    <w:p w:rsidR="004B14BC" w:rsidRPr="002A352A" w:rsidRDefault="004B14BC" w:rsidP="007929F8">
      <w:pPr>
        <w:jc w:val="both"/>
        <w:rPr>
          <w:rStyle w:val="IntenseEmphasis"/>
          <w:b w:val="0"/>
          <w:i w:val="0"/>
          <w:color w:val="000000" w:themeColor="text1"/>
          <w:sz w:val="20"/>
        </w:rPr>
      </w:pPr>
      <w:r w:rsidRPr="002A352A">
        <w:rPr>
          <w:rStyle w:val="IntenseEmphasis"/>
          <w:b w:val="0"/>
          <w:i w:val="0"/>
          <w:color w:val="000000" w:themeColor="text1"/>
          <w:sz w:val="20"/>
        </w:rPr>
        <w:t>Organic Farming Research Foundation</w:t>
      </w:r>
    </w:p>
    <w:p w:rsidR="004B14BC" w:rsidRPr="002A352A" w:rsidRDefault="004B14BC" w:rsidP="007929F8">
      <w:pPr>
        <w:jc w:val="both"/>
        <w:rPr>
          <w:rStyle w:val="IntenseEmphasis"/>
          <w:b w:val="0"/>
          <w:i w:val="0"/>
          <w:color w:val="000000" w:themeColor="text1"/>
          <w:sz w:val="20"/>
        </w:rPr>
      </w:pPr>
      <w:r w:rsidRPr="002A352A">
        <w:rPr>
          <w:rStyle w:val="IntenseEmphasis"/>
          <w:b w:val="0"/>
          <w:i w:val="0"/>
          <w:color w:val="000000" w:themeColor="text1"/>
          <w:sz w:val="20"/>
        </w:rPr>
        <w:t>Santa Cruz, CA</w:t>
      </w:r>
    </w:p>
    <w:p w:rsidR="004B14BC" w:rsidRPr="00AD7146" w:rsidRDefault="004B14BC" w:rsidP="007929F8">
      <w:pPr>
        <w:jc w:val="both"/>
        <w:rPr>
          <w:rStyle w:val="IntenseEmphasis"/>
          <w:b w:val="0"/>
          <w:i w:val="0"/>
          <w:color w:val="000000" w:themeColor="text1"/>
          <w:sz w:val="20"/>
        </w:rPr>
      </w:pPr>
    </w:p>
    <w:p w:rsidR="004B14BC" w:rsidRPr="00AD7146" w:rsidRDefault="004B14BC" w:rsidP="00AD7146">
      <w:pPr>
        <w:pStyle w:val="NoSpacing"/>
        <w:rPr>
          <w:rStyle w:val="IntenseEmphasis"/>
          <w:rFonts w:ascii="Times New Roman" w:hAnsi="Times New Roman" w:cs="Times New Roman"/>
          <w:b w:val="0"/>
          <w:i w:val="0"/>
          <w:color w:val="000000" w:themeColor="text1"/>
          <w:sz w:val="20"/>
        </w:rPr>
      </w:pPr>
      <w:r w:rsidRPr="00AD7146">
        <w:rPr>
          <w:rStyle w:val="IntenseEmphasis"/>
          <w:rFonts w:ascii="Times New Roman" w:hAnsi="Times New Roman" w:cs="Times New Roman"/>
          <w:b w:val="0"/>
          <w:i w:val="0"/>
          <w:color w:val="000000" w:themeColor="text1"/>
          <w:sz w:val="20"/>
        </w:rPr>
        <w:t xml:space="preserve">IL Local Food </w:t>
      </w:r>
      <w:r w:rsidR="00AD7146" w:rsidRPr="00AD7146">
        <w:rPr>
          <w:rStyle w:val="IntenseEmphasis"/>
          <w:rFonts w:ascii="Times New Roman" w:hAnsi="Times New Roman" w:cs="Times New Roman"/>
          <w:b w:val="0"/>
          <w:i w:val="0"/>
          <w:color w:val="000000" w:themeColor="text1"/>
          <w:sz w:val="20"/>
        </w:rPr>
        <w:t>and Farms and</w:t>
      </w:r>
      <w:r w:rsidRPr="00AD7146">
        <w:rPr>
          <w:rStyle w:val="IntenseEmphasis"/>
          <w:rFonts w:ascii="Times New Roman" w:hAnsi="Times New Roman" w:cs="Times New Roman"/>
          <w:b w:val="0"/>
          <w:i w:val="0"/>
          <w:color w:val="000000" w:themeColor="text1"/>
          <w:sz w:val="20"/>
        </w:rPr>
        <w:t xml:space="preserve"> Jobs Council</w:t>
      </w:r>
    </w:p>
    <w:p w:rsidR="004B14BC" w:rsidRPr="002A352A" w:rsidRDefault="004B14BC" w:rsidP="007929F8">
      <w:pPr>
        <w:jc w:val="both"/>
        <w:rPr>
          <w:rStyle w:val="IntenseEmphasis"/>
          <w:b w:val="0"/>
          <w:i w:val="0"/>
          <w:color w:val="000000" w:themeColor="text1"/>
          <w:sz w:val="20"/>
        </w:rPr>
      </w:pPr>
      <w:r w:rsidRPr="002A352A">
        <w:rPr>
          <w:rStyle w:val="IntenseEmphasis"/>
          <w:b w:val="0"/>
          <w:i w:val="0"/>
          <w:color w:val="000000" w:themeColor="text1"/>
          <w:sz w:val="20"/>
        </w:rPr>
        <w:t>Springfield, IL</w:t>
      </w:r>
    </w:p>
    <w:p w:rsidR="004B14BC" w:rsidRPr="002A352A" w:rsidRDefault="004B14BC" w:rsidP="007929F8">
      <w:pPr>
        <w:jc w:val="both"/>
        <w:rPr>
          <w:rStyle w:val="IntenseEmphasis"/>
          <w:b w:val="0"/>
          <w:i w:val="0"/>
          <w:color w:val="000000" w:themeColor="text1"/>
          <w:sz w:val="20"/>
        </w:rPr>
      </w:pPr>
    </w:p>
    <w:p w:rsidR="004B14BC" w:rsidRPr="002A352A" w:rsidRDefault="004B14BC" w:rsidP="007929F8">
      <w:pPr>
        <w:jc w:val="both"/>
        <w:rPr>
          <w:rStyle w:val="IntenseEmphasis"/>
          <w:b w:val="0"/>
          <w:i w:val="0"/>
          <w:color w:val="000000" w:themeColor="text1"/>
          <w:sz w:val="20"/>
        </w:rPr>
      </w:pPr>
      <w:r w:rsidRPr="002A352A">
        <w:rPr>
          <w:rStyle w:val="IntenseEmphasis"/>
          <w:b w:val="0"/>
          <w:i w:val="0"/>
          <w:color w:val="000000" w:themeColor="text1"/>
          <w:sz w:val="20"/>
        </w:rPr>
        <w:t>University of IL Extension</w:t>
      </w:r>
    </w:p>
    <w:p w:rsidR="004B14BC" w:rsidRPr="002A352A" w:rsidRDefault="004B14BC" w:rsidP="007929F8">
      <w:pPr>
        <w:jc w:val="both"/>
        <w:rPr>
          <w:rStyle w:val="IntenseEmphasis"/>
          <w:b w:val="0"/>
          <w:i w:val="0"/>
          <w:color w:val="000000" w:themeColor="text1"/>
          <w:sz w:val="20"/>
        </w:rPr>
      </w:pPr>
      <w:r w:rsidRPr="002A352A">
        <w:rPr>
          <w:rStyle w:val="IntenseEmphasis"/>
          <w:b w:val="0"/>
          <w:i w:val="0"/>
          <w:color w:val="000000" w:themeColor="text1"/>
          <w:sz w:val="20"/>
        </w:rPr>
        <w:t xml:space="preserve">Bradley, IL </w:t>
      </w:r>
    </w:p>
    <w:p w:rsidR="004B14BC" w:rsidRPr="00AD7146" w:rsidRDefault="004B14BC" w:rsidP="007929F8">
      <w:pPr>
        <w:jc w:val="both"/>
        <w:rPr>
          <w:rStyle w:val="IntenseEmphasis"/>
          <w:b w:val="0"/>
          <w:i w:val="0"/>
          <w:color w:val="000000" w:themeColor="text1"/>
          <w:sz w:val="20"/>
        </w:rPr>
      </w:pPr>
    </w:p>
    <w:p w:rsidR="00444E16" w:rsidRPr="00AD7146" w:rsidRDefault="00444E16" w:rsidP="00444E16">
      <w:pPr>
        <w:jc w:val="both"/>
        <w:rPr>
          <w:rFonts w:eastAsia="Calibri"/>
          <w:b/>
          <w:sz w:val="20"/>
        </w:rPr>
      </w:pPr>
      <w:r w:rsidRPr="00AD7146">
        <w:rPr>
          <w:rFonts w:eastAsia="Calibri"/>
          <w:b/>
          <w:sz w:val="20"/>
        </w:rPr>
        <w:t>Michigan Food and Farming Systems -MIFFS</w:t>
      </w:r>
    </w:p>
    <w:p w:rsidR="00444E16" w:rsidRPr="00AD7146" w:rsidRDefault="00444E16" w:rsidP="00444E16">
      <w:pPr>
        <w:jc w:val="both"/>
        <w:rPr>
          <w:rFonts w:eastAsia="Calibri"/>
          <w:sz w:val="20"/>
        </w:rPr>
      </w:pPr>
      <w:r w:rsidRPr="00AD7146">
        <w:rPr>
          <w:rFonts w:eastAsia="Calibri"/>
          <w:sz w:val="20"/>
        </w:rPr>
        <w:t xml:space="preserve">Morse Brown, </w:t>
      </w:r>
      <w:r w:rsidRPr="00AD7146">
        <w:rPr>
          <w:rFonts w:eastAsia="Calibri"/>
          <w:b/>
          <w:sz w:val="20"/>
        </w:rPr>
        <w:t>Barbara Norman</w:t>
      </w:r>
      <w:r w:rsidRPr="00AD7146">
        <w:rPr>
          <w:rFonts w:eastAsia="Calibri"/>
          <w:sz w:val="20"/>
        </w:rPr>
        <w:t xml:space="preserve">                                 </w:t>
      </w:r>
    </w:p>
    <w:p w:rsidR="00444E16" w:rsidRPr="00AD7146" w:rsidRDefault="00444E16" w:rsidP="00444E16">
      <w:pPr>
        <w:jc w:val="both"/>
        <w:rPr>
          <w:rFonts w:eastAsia="Calibri"/>
          <w:sz w:val="20"/>
        </w:rPr>
      </w:pPr>
      <w:r w:rsidRPr="00AD7146">
        <w:rPr>
          <w:rFonts w:eastAsia="Calibri"/>
          <w:sz w:val="20"/>
        </w:rPr>
        <w:t xml:space="preserve">Paw </w:t>
      </w:r>
      <w:proofErr w:type="spellStart"/>
      <w:r w:rsidRPr="00AD7146">
        <w:rPr>
          <w:rFonts w:eastAsia="Calibri"/>
          <w:sz w:val="20"/>
        </w:rPr>
        <w:t>Paw</w:t>
      </w:r>
      <w:proofErr w:type="spellEnd"/>
      <w:r w:rsidRPr="00AD7146">
        <w:rPr>
          <w:rFonts w:eastAsia="Calibri"/>
          <w:sz w:val="20"/>
        </w:rPr>
        <w:t xml:space="preserve"> Street (Suite 201)</w:t>
      </w:r>
    </w:p>
    <w:p w:rsidR="00444E16" w:rsidRPr="00AD7146" w:rsidRDefault="00444E16" w:rsidP="00444E16">
      <w:pPr>
        <w:jc w:val="both"/>
        <w:rPr>
          <w:rFonts w:eastAsia="Calibri"/>
          <w:sz w:val="20"/>
        </w:rPr>
      </w:pPr>
      <w:r w:rsidRPr="00AD7146">
        <w:rPr>
          <w:rFonts w:eastAsia="Calibri"/>
          <w:sz w:val="20"/>
        </w:rPr>
        <w:t xml:space="preserve">Paw </w:t>
      </w:r>
      <w:proofErr w:type="spellStart"/>
      <w:r w:rsidRPr="00AD7146">
        <w:rPr>
          <w:rFonts w:eastAsia="Calibri"/>
          <w:sz w:val="20"/>
        </w:rPr>
        <w:t>Paw</w:t>
      </w:r>
      <w:proofErr w:type="spellEnd"/>
      <w:r w:rsidRPr="00AD7146">
        <w:rPr>
          <w:rFonts w:eastAsia="Calibri"/>
          <w:sz w:val="20"/>
        </w:rPr>
        <w:t xml:space="preserve">, Michigan 49079                                     </w:t>
      </w:r>
    </w:p>
    <w:p w:rsidR="004B14BC" w:rsidRPr="004B14BC" w:rsidRDefault="004B14BC" w:rsidP="007929F8">
      <w:pPr>
        <w:jc w:val="both"/>
        <w:rPr>
          <w:rStyle w:val="IntenseEmphasis"/>
          <w:b w:val="0"/>
          <w:i w:val="0"/>
          <w:color w:val="000000" w:themeColor="text1"/>
          <w:sz w:val="22"/>
        </w:rPr>
      </w:pPr>
    </w:p>
    <w:p w:rsidR="009D0041" w:rsidRDefault="009D0041" w:rsidP="0045005E">
      <w:pPr>
        <w:rPr>
          <w:rFonts w:asciiTheme="majorHAnsi" w:eastAsiaTheme="majorEastAsia" w:hAnsiTheme="majorHAnsi" w:cstheme="majorBidi"/>
          <w:b/>
          <w:bCs/>
          <w:color w:val="4F81BD" w:themeColor="accent1"/>
          <w:szCs w:val="26"/>
        </w:rPr>
      </w:pPr>
      <w:r>
        <w:br w:type="page"/>
      </w:r>
    </w:p>
    <w:p w:rsidR="00F37EB4" w:rsidRPr="00F37EB4" w:rsidRDefault="00F37EB4" w:rsidP="00534EFE">
      <w:pPr>
        <w:pStyle w:val="Heading2"/>
        <w:pBdr>
          <w:bottom w:val="single" w:sz="4" w:space="1" w:color="auto"/>
        </w:pBdr>
      </w:pPr>
      <w:r w:rsidRPr="00F37EB4">
        <w:lastRenderedPageBreak/>
        <w:t>K</w:t>
      </w:r>
      <w:r w:rsidR="00AD7146">
        <w:t>ANSAS</w:t>
      </w:r>
    </w:p>
    <w:p w:rsidR="00602692" w:rsidRDefault="009D0041" w:rsidP="00534EFE">
      <w:pPr>
        <w:pStyle w:val="NormalWeb"/>
        <w:spacing w:before="0" w:beforeAutospacing="0" w:after="0" w:afterAutospacing="0"/>
        <w:ind w:firstLine="450"/>
        <w:jc w:val="right"/>
        <w:rPr>
          <w:rFonts w:asciiTheme="minorHAnsi" w:hAnsiTheme="minorHAnsi"/>
          <w:b/>
          <w:color w:val="548DD4" w:themeColor="text2" w:themeTint="99"/>
        </w:rPr>
      </w:pPr>
      <w:r w:rsidRPr="009D0041">
        <w:rPr>
          <w:rFonts w:asciiTheme="minorHAnsi" w:hAnsiTheme="minorHAnsi"/>
          <w:b/>
          <w:color w:val="548DD4" w:themeColor="text2" w:themeTint="99"/>
        </w:rPr>
        <w:tab/>
      </w:r>
      <w:r w:rsidRPr="009D0041">
        <w:rPr>
          <w:rFonts w:asciiTheme="minorHAnsi" w:hAnsiTheme="minorHAnsi"/>
          <w:b/>
          <w:color w:val="548DD4" w:themeColor="text2" w:themeTint="99"/>
        </w:rPr>
        <w:tab/>
      </w:r>
      <w:r w:rsidRPr="009D0041">
        <w:rPr>
          <w:rFonts w:asciiTheme="minorHAnsi" w:hAnsiTheme="minorHAnsi"/>
          <w:b/>
          <w:color w:val="548DD4" w:themeColor="text2" w:themeTint="99"/>
        </w:rPr>
        <w:tab/>
      </w:r>
      <w:r w:rsidR="00AE47B4">
        <w:rPr>
          <w:rFonts w:asciiTheme="minorHAnsi" w:hAnsiTheme="minorHAnsi"/>
          <w:b/>
          <w:color w:val="548DD4" w:themeColor="text2" w:themeTint="99"/>
        </w:rPr>
        <w:t>Team Leader</w:t>
      </w:r>
      <w:r w:rsidRPr="009D0041">
        <w:rPr>
          <w:rFonts w:asciiTheme="minorHAnsi" w:hAnsiTheme="minorHAnsi"/>
          <w:b/>
          <w:color w:val="548DD4" w:themeColor="text2" w:themeTint="99"/>
        </w:rPr>
        <w:t>:</w:t>
      </w:r>
      <w:r w:rsidRPr="009D0041">
        <w:rPr>
          <w:rFonts w:asciiTheme="minorHAnsi" w:hAnsiTheme="minorHAnsi"/>
          <w:b/>
          <w:color w:val="548DD4" w:themeColor="text2" w:themeTint="99"/>
        </w:rPr>
        <w:tab/>
      </w:r>
      <w:r w:rsidRPr="009D0041">
        <w:rPr>
          <w:rFonts w:asciiTheme="minorHAnsi" w:eastAsia="Calibri" w:hAnsiTheme="minorHAnsi"/>
          <w:b/>
          <w:color w:val="548DD4" w:themeColor="text2" w:themeTint="99"/>
        </w:rPr>
        <w:t xml:space="preserve">Kansas Black Farmers Association (KBFA), Edgar </w:t>
      </w:r>
      <w:r w:rsidRPr="009D0041">
        <w:rPr>
          <w:rFonts w:asciiTheme="minorHAnsi" w:hAnsiTheme="minorHAnsi"/>
          <w:b/>
          <w:color w:val="548DD4" w:themeColor="text2" w:themeTint="99"/>
        </w:rPr>
        <w:t>Hicks, RMA</w:t>
      </w:r>
    </w:p>
    <w:p w:rsidR="00534EFE" w:rsidRPr="00534EFE" w:rsidRDefault="00AE47B4" w:rsidP="00534EFE">
      <w:pPr>
        <w:pStyle w:val="NormalWeb"/>
        <w:spacing w:before="0" w:beforeAutospacing="0" w:after="0" w:afterAutospacing="0"/>
        <w:ind w:firstLine="450"/>
        <w:jc w:val="right"/>
        <w:rPr>
          <w:rFonts w:ascii="Calibri" w:hAnsi="Calibri"/>
          <w:b/>
          <w:color w:val="548DD4"/>
          <w:sz w:val="22"/>
          <w:szCs w:val="22"/>
        </w:rPr>
      </w:pPr>
      <w:r>
        <w:rPr>
          <w:rFonts w:ascii="Calibri" w:hAnsi="Calibri"/>
          <w:b/>
          <w:noProof/>
          <w:color w:val="548DD4"/>
          <w:sz w:val="22"/>
          <w:szCs w:val="22"/>
        </w:rPr>
        <w:drawing>
          <wp:anchor distT="0" distB="0" distL="114300" distR="114300" simplePos="0" relativeHeight="251705344" behindDoc="1" locked="0" layoutInCell="1" allowOverlap="1">
            <wp:simplePos x="0" y="0"/>
            <wp:positionH relativeFrom="column">
              <wp:posOffset>-85725</wp:posOffset>
            </wp:positionH>
            <wp:positionV relativeFrom="paragraph">
              <wp:posOffset>285115</wp:posOffset>
            </wp:positionV>
            <wp:extent cx="1849755" cy="1952625"/>
            <wp:effectExtent l="190500" t="152400" r="169545" b="142875"/>
            <wp:wrapTight wrapText="bothSides">
              <wp:wrapPolygon edited="0">
                <wp:start x="0" y="-1686"/>
                <wp:lineTo x="-1335" y="-1054"/>
                <wp:lineTo x="-2225" y="211"/>
                <wp:lineTo x="-1780" y="21916"/>
                <wp:lineTo x="-222" y="23180"/>
                <wp:lineTo x="0" y="23180"/>
                <wp:lineTo x="21355" y="23180"/>
                <wp:lineTo x="21578" y="23180"/>
                <wp:lineTo x="23135" y="22127"/>
                <wp:lineTo x="23135" y="21916"/>
                <wp:lineTo x="23580" y="18755"/>
                <wp:lineTo x="23580" y="632"/>
                <wp:lineTo x="22468" y="-1264"/>
                <wp:lineTo x="21355" y="-1686"/>
                <wp:lineTo x="0" y="-1686"/>
              </wp:wrapPolygon>
            </wp:wrapTight>
            <wp:docPr id="19" name="Picture 15" descr="http://lh4.ggpht.com/_5t3DuKrPnjA/TB0E25ars3I/AAAAAAAAAiA/GnYqSZaBx3s/s512/100_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h4.ggpht.com/_5t3DuKrPnjA/TB0E25ars3I/AAAAAAAAAiA/GnYqSZaBx3s/s512/100_7862.JPG"/>
                    <pic:cNvPicPr>
                      <a:picLocks noChangeAspect="1" noChangeArrowheads="1"/>
                    </pic:cNvPicPr>
                  </pic:nvPicPr>
                  <pic:blipFill>
                    <a:blip r:embed="rId22" cstate="print"/>
                    <a:srcRect l="23633" t="25974" r="23633"/>
                    <a:stretch>
                      <a:fillRect/>
                    </a:stretch>
                  </pic:blipFill>
                  <pic:spPr bwMode="auto">
                    <a:xfrm>
                      <a:off x="0" y="0"/>
                      <a:ext cx="1849755" cy="1952625"/>
                    </a:xfrm>
                    <a:prstGeom prst="rect">
                      <a:avLst/>
                    </a:prstGeom>
                    <a:ln>
                      <a:noFill/>
                    </a:ln>
                    <a:effectLst>
                      <a:outerShdw blurRad="190500" algn="tl" rotWithShape="0">
                        <a:srgbClr val="000000">
                          <a:alpha val="70000"/>
                        </a:srgbClr>
                      </a:outerShdw>
                    </a:effectLst>
                  </pic:spPr>
                </pic:pic>
              </a:graphicData>
            </a:graphic>
          </wp:anchor>
        </w:drawing>
      </w:r>
      <w:r w:rsidR="00534EFE" w:rsidRPr="00534EFE">
        <w:rPr>
          <w:rFonts w:ascii="Calibri" w:hAnsi="Calibri"/>
          <w:b/>
          <w:color w:val="548DD4"/>
          <w:sz w:val="22"/>
          <w:szCs w:val="22"/>
        </w:rPr>
        <w:t>3919 South 147</w:t>
      </w:r>
      <w:r w:rsidR="00534EFE" w:rsidRPr="00534EFE">
        <w:rPr>
          <w:rFonts w:ascii="Calibri" w:hAnsi="Calibri"/>
          <w:b/>
          <w:color w:val="548DD4"/>
          <w:sz w:val="22"/>
          <w:szCs w:val="22"/>
          <w:vertAlign w:val="superscript"/>
        </w:rPr>
        <w:t>th</w:t>
      </w:r>
      <w:r w:rsidR="00534EFE" w:rsidRPr="00534EFE">
        <w:rPr>
          <w:rFonts w:ascii="Calibri" w:hAnsi="Calibri"/>
          <w:b/>
          <w:color w:val="548DD4"/>
          <w:sz w:val="22"/>
          <w:szCs w:val="22"/>
        </w:rPr>
        <w:t xml:space="preserve"> Street Suite 120</w:t>
      </w:r>
      <w:r w:rsidR="00534EFE" w:rsidRPr="00534EFE">
        <w:rPr>
          <w:rFonts w:asciiTheme="minorHAnsi" w:hAnsiTheme="minorHAnsi"/>
          <w:b/>
          <w:color w:val="548DD4" w:themeColor="text2" w:themeTint="99"/>
          <w:sz w:val="22"/>
          <w:szCs w:val="22"/>
        </w:rPr>
        <w:t xml:space="preserve">, </w:t>
      </w:r>
      <w:r w:rsidR="00534EFE" w:rsidRPr="00534EFE">
        <w:rPr>
          <w:rFonts w:ascii="Calibri" w:hAnsi="Calibri"/>
          <w:b/>
          <w:color w:val="548DD4"/>
          <w:sz w:val="22"/>
          <w:szCs w:val="22"/>
        </w:rPr>
        <w:t>Omaha, Nebraska 68144</w:t>
      </w:r>
    </w:p>
    <w:p w:rsidR="00AE47B4" w:rsidRDefault="00AE47B4" w:rsidP="00AE47B4">
      <w:pPr>
        <w:pStyle w:val="NormalWeb"/>
        <w:spacing w:before="0" w:beforeAutospacing="0" w:after="0" w:afterAutospacing="0"/>
        <w:ind w:firstLine="450"/>
        <w:rPr>
          <w:rFonts w:asciiTheme="minorHAnsi" w:hAnsiTheme="minorHAnsi"/>
          <w:b/>
          <w:color w:val="548DD4" w:themeColor="text2" w:themeTint="99"/>
        </w:rPr>
      </w:pPr>
    </w:p>
    <w:p w:rsidR="00A12903" w:rsidRPr="00534EFE" w:rsidRDefault="00602692" w:rsidP="00AE47B4">
      <w:pPr>
        <w:pStyle w:val="NormalWeb"/>
        <w:spacing w:before="0" w:beforeAutospacing="0" w:after="0" w:afterAutospacing="0"/>
        <w:rPr>
          <w:rFonts w:asciiTheme="minorHAnsi" w:hAnsiTheme="minorHAnsi"/>
          <w:b/>
          <w:color w:val="548DD4" w:themeColor="text2" w:themeTint="99"/>
        </w:rPr>
      </w:pPr>
      <w:r w:rsidRPr="00602692">
        <w:rPr>
          <w:rFonts w:asciiTheme="minorHAnsi" w:eastAsia="Calibri" w:hAnsiTheme="minorHAnsi"/>
          <w:sz w:val="22"/>
          <w:szCs w:val="22"/>
        </w:rPr>
        <w:t xml:space="preserve">This project </w:t>
      </w:r>
      <w:r w:rsidR="00AD7146">
        <w:rPr>
          <w:rFonts w:asciiTheme="minorHAnsi" w:eastAsia="Calibri" w:hAnsiTheme="minorHAnsi"/>
          <w:sz w:val="22"/>
          <w:szCs w:val="22"/>
        </w:rPr>
        <w:t>helped</w:t>
      </w:r>
      <w:r w:rsidRPr="00602692">
        <w:rPr>
          <w:rFonts w:asciiTheme="minorHAnsi" w:eastAsia="Calibri" w:hAnsiTheme="minorHAnsi"/>
          <w:sz w:val="22"/>
          <w:szCs w:val="22"/>
        </w:rPr>
        <w:t xml:space="preserve"> the Kansas Black Farmers Association (KBFA) increase thei</w:t>
      </w:r>
      <w:r w:rsidR="00AD7146">
        <w:rPr>
          <w:rFonts w:asciiTheme="minorHAnsi" w:eastAsia="Calibri" w:hAnsiTheme="minorHAnsi"/>
          <w:sz w:val="22"/>
          <w:szCs w:val="22"/>
        </w:rPr>
        <w:t xml:space="preserve">r effectiveness in serving </w:t>
      </w:r>
      <w:proofErr w:type="spellStart"/>
      <w:r w:rsidR="00AD7146">
        <w:rPr>
          <w:rFonts w:asciiTheme="minorHAnsi" w:eastAsia="Calibri" w:hAnsiTheme="minorHAnsi"/>
          <w:sz w:val="22"/>
          <w:szCs w:val="22"/>
        </w:rPr>
        <w:t>unde</w:t>
      </w:r>
      <w:proofErr w:type="spellEnd"/>
      <w:r w:rsidR="00AD7146">
        <w:rPr>
          <w:rFonts w:asciiTheme="minorHAnsi" w:eastAsia="Calibri" w:hAnsiTheme="minorHAnsi"/>
          <w:sz w:val="22"/>
          <w:szCs w:val="22"/>
        </w:rPr>
        <w:t>-</w:t>
      </w:r>
      <w:r w:rsidRPr="00602692">
        <w:rPr>
          <w:rFonts w:asciiTheme="minorHAnsi" w:eastAsia="Calibri" w:hAnsiTheme="minorHAnsi"/>
          <w:sz w:val="22"/>
          <w:szCs w:val="22"/>
        </w:rPr>
        <w:t xml:space="preserve"> represented and minority farmers.</w:t>
      </w:r>
      <w:r>
        <w:rPr>
          <w:rFonts w:asciiTheme="minorHAnsi" w:eastAsia="Calibri" w:hAnsiTheme="minorHAnsi"/>
          <w:sz w:val="22"/>
          <w:szCs w:val="22"/>
        </w:rPr>
        <w:t xml:space="preserve"> </w:t>
      </w:r>
      <w:r w:rsidRPr="00602692">
        <w:rPr>
          <w:rFonts w:asciiTheme="minorHAnsi" w:eastAsia="Calibri" w:hAnsiTheme="minorHAnsi"/>
          <w:sz w:val="22"/>
          <w:szCs w:val="22"/>
        </w:rPr>
        <w:t>This project kicked off in December 18, 2008 in Nicodemus, KS. One of the first missions by the Project Coordinator, partners and resource persons w</w:t>
      </w:r>
      <w:r w:rsidR="008823DF">
        <w:rPr>
          <w:rFonts w:asciiTheme="minorHAnsi" w:eastAsia="Calibri" w:hAnsiTheme="minorHAnsi"/>
          <w:sz w:val="22"/>
          <w:szCs w:val="22"/>
        </w:rPr>
        <w:t>as</w:t>
      </w:r>
      <w:r w:rsidRPr="00602692">
        <w:rPr>
          <w:rFonts w:asciiTheme="minorHAnsi" w:eastAsia="Calibri" w:hAnsiTheme="minorHAnsi"/>
          <w:sz w:val="22"/>
          <w:szCs w:val="22"/>
        </w:rPr>
        <w:t xml:space="preserve"> to </w:t>
      </w:r>
      <w:r w:rsidR="008823DF">
        <w:rPr>
          <w:rFonts w:asciiTheme="minorHAnsi" w:eastAsia="Calibri" w:hAnsiTheme="minorHAnsi"/>
          <w:sz w:val="22"/>
          <w:szCs w:val="22"/>
        </w:rPr>
        <w:t>develop a</w:t>
      </w:r>
      <w:r w:rsidRPr="00602692">
        <w:rPr>
          <w:rFonts w:asciiTheme="minorHAnsi" w:eastAsia="Calibri" w:hAnsiTheme="minorHAnsi"/>
          <w:sz w:val="22"/>
          <w:szCs w:val="22"/>
        </w:rPr>
        <w:t xml:space="preserve"> strategic plan</w:t>
      </w:r>
      <w:r w:rsidR="008823DF">
        <w:rPr>
          <w:rFonts w:asciiTheme="minorHAnsi" w:eastAsia="Calibri" w:hAnsiTheme="minorHAnsi"/>
          <w:sz w:val="22"/>
          <w:szCs w:val="22"/>
        </w:rPr>
        <w:t xml:space="preserve"> for the farmers of the Nicodemus community</w:t>
      </w:r>
      <w:r w:rsidRPr="00602692">
        <w:rPr>
          <w:rFonts w:asciiTheme="minorHAnsi" w:eastAsia="Calibri" w:hAnsiTheme="minorHAnsi"/>
          <w:sz w:val="22"/>
          <w:szCs w:val="22"/>
        </w:rPr>
        <w:t xml:space="preserve">. </w:t>
      </w:r>
    </w:p>
    <w:p w:rsidR="00332E8D" w:rsidRPr="00AD7146" w:rsidRDefault="00A12903" w:rsidP="00AD7146">
      <w:pPr>
        <w:pStyle w:val="NormalWeb"/>
        <w:jc w:val="both"/>
        <w:rPr>
          <w:rFonts w:asciiTheme="minorHAnsi" w:hAnsiTheme="minorHAnsi"/>
          <w:color w:val="000000"/>
          <w:sz w:val="22"/>
          <w:szCs w:val="22"/>
        </w:rPr>
      </w:pPr>
      <w:r w:rsidRPr="00A12903">
        <w:rPr>
          <w:rFonts w:asciiTheme="minorHAnsi" w:eastAsia="Calibri" w:hAnsiTheme="minorHAnsi"/>
          <w:sz w:val="22"/>
          <w:szCs w:val="22"/>
        </w:rPr>
        <w:t xml:space="preserve">Edgar Hicks also works with City Sprouts Omaha, </w:t>
      </w:r>
      <w:r w:rsidRPr="00A12903">
        <w:rPr>
          <w:rFonts w:asciiTheme="minorHAnsi" w:hAnsiTheme="minorHAnsi"/>
          <w:color w:val="000000"/>
          <w:sz w:val="22"/>
          <w:szCs w:val="22"/>
        </w:rPr>
        <w:t>a local, grassroots community gardening project located in inner-city Omaha</w:t>
      </w:r>
      <w:r>
        <w:rPr>
          <w:rFonts w:asciiTheme="minorHAnsi" w:hAnsiTheme="minorHAnsi"/>
          <w:color w:val="000000"/>
          <w:sz w:val="22"/>
          <w:szCs w:val="22"/>
        </w:rPr>
        <w:t xml:space="preserve">, </w:t>
      </w:r>
      <w:r w:rsidRPr="00A12903">
        <w:rPr>
          <w:rFonts w:asciiTheme="minorHAnsi" w:eastAsia="Calibri" w:hAnsiTheme="minorHAnsi"/>
          <w:sz w:val="22"/>
          <w:szCs w:val="22"/>
        </w:rPr>
        <w:t xml:space="preserve">whose mission </w:t>
      </w:r>
      <w:r w:rsidRPr="00A12903">
        <w:rPr>
          <w:rFonts w:asciiTheme="minorHAnsi" w:hAnsiTheme="minorHAnsi"/>
          <w:color w:val="000000"/>
          <w:sz w:val="22"/>
          <w:szCs w:val="22"/>
        </w:rPr>
        <w:t>is to sustain communities through gardening. Since its inception, City Sprouts Omaha has helped Omaha neighborhoods, civic groups, schools, youth groups, and residents develop lasting, productive green spaces.</w:t>
      </w:r>
      <w:r>
        <w:rPr>
          <w:rFonts w:asciiTheme="minorHAnsi" w:hAnsiTheme="minorHAnsi"/>
          <w:color w:val="000000"/>
          <w:sz w:val="22"/>
          <w:szCs w:val="22"/>
        </w:rPr>
        <w:t xml:space="preserve"> </w:t>
      </w:r>
      <w:r w:rsidRPr="00A12903">
        <w:rPr>
          <w:rFonts w:asciiTheme="minorHAnsi" w:hAnsiTheme="minorHAnsi"/>
          <w:color w:val="000000"/>
          <w:sz w:val="22"/>
          <w:szCs w:val="22"/>
        </w:rPr>
        <w:t xml:space="preserve">They work with inner-city residents and volunteers from around Omaha to grow vegetables, flowers, and herbs using environmentally responsible and sustainable gardening techniques. Their larger vision </w:t>
      </w:r>
      <w:r w:rsidR="00AD7146">
        <w:rPr>
          <w:rFonts w:asciiTheme="minorHAnsi" w:hAnsiTheme="minorHAnsi"/>
          <w:color w:val="000000"/>
          <w:sz w:val="22"/>
          <w:szCs w:val="22"/>
        </w:rPr>
        <w:t>is to work with Omaha resident</w:t>
      </w:r>
      <w:r w:rsidRPr="00A12903">
        <w:rPr>
          <w:rFonts w:asciiTheme="minorHAnsi" w:hAnsiTheme="minorHAnsi"/>
          <w:color w:val="000000"/>
          <w:sz w:val="22"/>
          <w:szCs w:val="22"/>
        </w:rPr>
        <w:t xml:space="preserve">s to build local food systems, improve </w:t>
      </w:r>
      <w:r w:rsidRPr="0081145F">
        <w:rPr>
          <w:rFonts w:asciiTheme="minorHAnsi" w:hAnsiTheme="minorHAnsi"/>
          <w:color w:val="000000"/>
          <w:sz w:val="22"/>
          <w:szCs w:val="22"/>
        </w:rPr>
        <w:t>community health, empower neighborhoods, and strengthen economic viability and sustainability.</w:t>
      </w:r>
      <w:r w:rsidR="0081145F" w:rsidRPr="0081145F">
        <w:rPr>
          <w:rFonts w:asciiTheme="minorHAnsi" w:hAnsiTheme="minorHAnsi"/>
          <w:color w:val="000000"/>
          <w:sz w:val="22"/>
          <w:szCs w:val="22"/>
        </w:rPr>
        <w:t xml:space="preserve"> Although City Sprouts has been a recipient of one or more SARE grants, SARE’S visibility should be far greater </w:t>
      </w:r>
      <w:r w:rsidR="00AD7146">
        <w:rPr>
          <w:rFonts w:asciiTheme="minorHAnsi" w:hAnsiTheme="minorHAnsi"/>
          <w:color w:val="000000"/>
          <w:sz w:val="22"/>
          <w:szCs w:val="22"/>
        </w:rPr>
        <w:t>considering</w:t>
      </w:r>
      <w:r w:rsidR="0081145F" w:rsidRPr="0081145F">
        <w:rPr>
          <w:rFonts w:asciiTheme="minorHAnsi" w:hAnsiTheme="minorHAnsi"/>
          <w:color w:val="000000"/>
          <w:sz w:val="22"/>
          <w:szCs w:val="22"/>
        </w:rPr>
        <w:t xml:space="preserve"> the </w:t>
      </w:r>
      <w:r w:rsidR="00AD7146">
        <w:rPr>
          <w:rFonts w:asciiTheme="minorHAnsi" w:hAnsiTheme="minorHAnsi"/>
          <w:color w:val="000000"/>
          <w:sz w:val="22"/>
          <w:szCs w:val="22"/>
        </w:rPr>
        <w:t>population</w:t>
      </w:r>
      <w:r w:rsidR="0081145F" w:rsidRPr="0081145F">
        <w:rPr>
          <w:rFonts w:asciiTheme="minorHAnsi" w:hAnsiTheme="minorHAnsi"/>
          <w:color w:val="000000"/>
          <w:sz w:val="22"/>
          <w:szCs w:val="22"/>
        </w:rPr>
        <w:t xml:space="preserve"> in </w:t>
      </w:r>
      <w:r w:rsidR="00AD7146">
        <w:rPr>
          <w:rFonts w:asciiTheme="minorHAnsi" w:hAnsiTheme="minorHAnsi"/>
          <w:color w:val="000000"/>
          <w:sz w:val="22"/>
          <w:szCs w:val="22"/>
        </w:rPr>
        <w:t xml:space="preserve">a large, </w:t>
      </w:r>
      <w:r w:rsidR="0081145F" w:rsidRPr="0081145F">
        <w:rPr>
          <w:rFonts w:asciiTheme="minorHAnsi" w:hAnsiTheme="minorHAnsi"/>
          <w:color w:val="000000"/>
          <w:sz w:val="22"/>
          <w:szCs w:val="22"/>
        </w:rPr>
        <w:t>diverse city such as Omaha. Edgar Hicks</w:t>
      </w:r>
      <w:r w:rsidR="00AD7146">
        <w:rPr>
          <w:rFonts w:asciiTheme="minorHAnsi" w:hAnsiTheme="minorHAnsi"/>
          <w:color w:val="000000"/>
          <w:sz w:val="22"/>
          <w:szCs w:val="22"/>
        </w:rPr>
        <w:t>,</w:t>
      </w:r>
      <w:r w:rsidR="0081145F" w:rsidRPr="0081145F">
        <w:rPr>
          <w:rFonts w:asciiTheme="minorHAnsi" w:hAnsiTheme="minorHAnsi"/>
          <w:color w:val="000000"/>
          <w:sz w:val="22"/>
          <w:szCs w:val="22"/>
        </w:rPr>
        <w:t xml:space="preserve"> through participation in this program</w:t>
      </w:r>
      <w:r w:rsidR="00AD7146">
        <w:rPr>
          <w:rFonts w:asciiTheme="minorHAnsi" w:hAnsiTheme="minorHAnsi"/>
          <w:color w:val="000000"/>
          <w:sz w:val="22"/>
          <w:szCs w:val="22"/>
        </w:rPr>
        <w:t>,</w:t>
      </w:r>
      <w:r w:rsidR="0081145F" w:rsidRPr="0081145F">
        <w:rPr>
          <w:rFonts w:asciiTheme="minorHAnsi" w:hAnsiTheme="minorHAnsi"/>
          <w:color w:val="000000"/>
          <w:sz w:val="22"/>
          <w:szCs w:val="22"/>
        </w:rPr>
        <w:t xml:space="preserve"> made this possible.</w:t>
      </w:r>
    </w:p>
    <w:p w:rsidR="00332E8D" w:rsidRDefault="00AE47B4" w:rsidP="007929F8">
      <w:pPr>
        <w:jc w:val="both"/>
        <w:rPr>
          <w:rStyle w:val="IntenseEmphasis"/>
        </w:rPr>
      </w:pPr>
      <w:r>
        <w:rPr>
          <w:b/>
          <w:bCs/>
          <w:i/>
          <w:iCs/>
          <w:noProof/>
          <w:color w:val="C00000"/>
        </w:rPr>
        <w:drawing>
          <wp:anchor distT="0" distB="0" distL="114300" distR="114300" simplePos="0" relativeHeight="251678720" behindDoc="1" locked="0" layoutInCell="1" allowOverlap="1">
            <wp:simplePos x="0" y="0"/>
            <wp:positionH relativeFrom="column">
              <wp:posOffset>4019550</wp:posOffset>
            </wp:positionH>
            <wp:positionV relativeFrom="paragraph">
              <wp:posOffset>68580</wp:posOffset>
            </wp:positionV>
            <wp:extent cx="2743200" cy="1714500"/>
            <wp:effectExtent l="19050" t="0" r="0" b="0"/>
            <wp:wrapTight wrapText="bothSides">
              <wp:wrapPolygon edited="0">
                <wp:start x="-150" y="0"/>
                <wp:lineTo x="-150" y="21360"/>
                <wp:lineTo x="21600" y="21360"/>
                <wp:lineTo x="21600" y="0"/>
                <wp:lineTo x="-15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6250" t="13441" r="6944" b="16667"/>
                    <a:stretch>
                      <a:fillRect/>
                    </a:stretch>
                  </pic:blipFill>
                  <pic:spPr bwMode="auto">
                    <a:xfrm>
                      <a:off x="0" y="0"/>
                      <a:ext cx="2743200" cy="1714500"/>
                    </a:xfrm>
                    <a:prstGeom prst="rect">
                      <a:avLst/>
                    </a:prstGeom>
                    <a:noFill/>
                    <a:ln w="9525">
                      <a:noFill/>
                      <a:miter lim="800000"/>
                      <a:headEnd/>
                      <a:tailEnd/>
                    </a:ln>
                  </pic:spPr>
                </pic:pic>
              </a:graphicData>
            </a:graphic>
          </wp:anchor>
        </w:drawing>
      </w:r>
      <w:r w:rsidR="00332E8D" w:rsidRPr="00570EE1">
        <w:rPr>
          <w:rStyle w:val="IntenseEmphasis"/>
        </w:rPr>
        <w:t>Extended Partners and Service Providers are:</w:t>
      </w:r>
    </w:p>
    <w:p w:rsidR="004C56B8" w:rsidRDefault="004C56B8" w:rsidP="007929F8">
      <w:pPr>
        <w:jc w:val="both"/>
        <w:rPr>
          <w:rStyle w:val="IntenseEmphasis"/>
        </w:rPr>
        <w:sectPr w:rsidR="004C56B8" w:rsidSect="00332E8D">
          <w:type w:val="continuous"/>
          <w:pgSz w:w="12240" w:h="15840"/>
          <w:pgMar w:top="720" w:right="720" w:bottom="720" w:left="720" w:header="720" w:footer="720" w:gutter="0"/>
          <w:cols w:space="720"/>
          <w:titlePg/>
          <w:docGrid w:linePitch="360"/>
        </w:sectPr>
      </w:pPr>
    </w:p>
    <w:p w:rsidR="00A12903" w:rsidRDefault="00A12903" w:rsidP="007929F8">
      <w:pPr>
        <w:jc w:val="both"/>
        <w:rPr>
          <w:rStyle w:val="IntenseEmphasis"/>
        </w:rPr>
      </w:pPr>
    </w:p>
    <w:p w:rsidR="00A12903" w:rsidRDefault="00A12903" w:rsidP="007929F8">
      <w:pPr>
        <w:jc w:val="both"/>
        <w:rPr>
          <w:b/>
        </w:rPr>
      </w:pPr>
      <w:r>
        <w:rPr>
          <w:b/>
        </w:rPr>
        <w:t xml:space="preserve">Andrew </w:t>
      </w:r>
      <w:proofErr w:type="spellStart"/>
      <w:r>
        <w:rPr>
          <w:b/>
        </w:rPr>
        <w:t>Jameton</w:t>
      </w:r>
      <w:proofErr w:type="spellEnd"/>
      <w:r>
        <w:rPr>
          <w:b/>
        </w:rPr>
        <w:t xml:space="preserve"> </w:t>
      </w:r>
    </w:p>
    <w:p w:rsidR="00A12903" w:rsidRDefault="00A12903" w:rsidP="007929F8">
      <w:pPr>
        <w:jc w:val="both"/>
        <w:rPr>
          <w:b/>
        </w:rPr>
      </w:pPr>
      <w:r>
        <w:rPr>
          <w:b/>
        </w:rPr>
        <w:t xml:space="preserve">City Sprouts </w:t>
      </w:r>
      <w:smartTag w:uri="urn:schemas-microsoft-com:office:smarttags" w:element="City">
        <w:smartTag w:uri="urn:schemas-microsoft-com:office:smarttags" w:element="place">
          <w:r>
            <w:rPr>
              <w:b/>
            </w:rPr>
            <w:t>Omaha</w:t>
          </w:r>
        </w:smartTag>
      </w:smartTag>
    </w:p>
    <w:p w:rsidR="00A12903" w:rsidRDefault="00A12903" w:rsidP="007929F8">
      <w:pPr>
        <w:jc w:val="both"/>
        <w:rPr>
          <w:b/>
        </w:rPr>
      </w:pPr>
      <w:r>
        <w:rPr>
          <w:b/>
        </w:rPr>
        <w:t>40</w:t>
      </w:r>
      <w:r w:rsidRPr="005B3380">
        <w:rPr>
          <w:b/>
          <w:vertAlign w:val="superscript"/>
        </w:rPr>
        <w:t>th</w:t>
      </w:r>
      <w:r>
        <w:rPr>
          <w:b/>
        </w:rPr>
        <w:t xml:space="preserve"> and </w:t>
      </w:r>
      <w:smartTag w:uri="urn:schemas-microsoft-com:office:smarttags" w:element="place">
        <w:smartTag w:uri="urn:schemas-microsoft-com:office:smarttags" w:element="City">
          <w:r>
            <w:rPr>
              <w:b/>
            </w:rPr>
            <w:t>Franklin</w:t>
          </w:r>
        </w:smartTag>
      </w:smartTag>
    </w:p>
    <w:p w:rsidR="00A12903" w:rsidRDefault="00A12903" w:rsidP="007929F8">
      <w:pPr>
        <w:jc w:val="both"/>
        <w:rPr>
          <w:b/>
        </w:rPr>
      </w:pPr>
      <w:smartTag w:uri="urn:schemas-microsoft-com:office:smarttags" w:element="place">
        <w:smartTag w:uri="urn:schemas-microsoft-com:office:smarttags" w:element="City">
          <w:r>
            <w:rPr>
              <w:b/>
            </w:rPr>
            <w:t>Omaha</w:t>
          </w:r>
        </w:smartTag>
        <w:r>
          <w:rPr>
            <w:b/>
          </w:rPr>
          <w:t xml:space="preserve">, </w:t>
        </w:r>
        <w:smartTag w:uri="urn:schemas-microsoft-com:office:smarttags" w:element="State">
          <w:r>
            <w:rPr>
              <w:b/>
            </w:rPr>
            <w:t>Nebraska</w:t>
          </w:r>
        </w:smartTag>
      </w:smartTag>
    </w:p>
    <w:p w:rsidR="00A12903" w:rsidRDefault="00A12903" w:rsidP="007929F8">
      <w:pPr>
        <w:jc w:val="both"/>
        <w:rPr>
          <w:rStyle w:val="IntenseEmphasis"/>
        </w:rPr>
      </w:pPr>
    </w:p>
    <w:p w:rsidR="00686589" w:rsidRDefault="00686589" w:rsidP="007929F8">
      <w:pPr>
        <w:jc w:val="both"/>
      </w:pPr>
      <w:r>
        <w:t>Nicodemus Community</w:t>
      </w:r>
      <w:r w:rsidR="0073080F">
        <w:t>:</w:t>
      </w:r>
    </w:p>
    <w:p w:rsidR="00A12903" w:rsidRPr="00570EE1" w:rsidRDefault="005238BC" w:rsidP="007929F8">
      <w:pPr>
        <w:jc w:val="both"/>
        <w:rPr>
          <w:rStyle w:val="IntenseEmphasis"/>
        </w:rPr>
      </w:pPr>
      <w:r>
        <w:t xml:space="preserve">Angela Bates, </w:t>
      </w:r>
      <w:r w:rsidR="00A12903">
        <w:t xml:space="preserve">Florence Howard, Bertha Carter, Yvonne Sayers, </w:t>
      </w:r>
      <w:proofErr w:type="spellStart"/>
      <w:r w:rsidR="00A12903">
        <w:t>Alvena</w:t>
      </w:r>
      <w:proofErr w:type="spellEnd"/>
      <w:r w:rsidR="00A12903">
        <w:t xml:space="preserve"> Alexander, Tom Wellington, Gil Alexander, </w:t>
      </w:r>
      <w:proofErr w:type="spellStart"/>
      <w:r w:rsidR="00A12903">
        <w:t>Veryl</w:t>
      </w:r>
      <w:proofErr w:type="spellEnd"/>
      <w:r w:rsidR="00A12903">
        <w:t xml:space="preserve">, Harold and Teresa Switzer, </w:t>
      </w:r>
      <w:proofErr w:type="spellStart"/>
      <w:r w:rsidR="00A12903">
        <w:t>Leatrice</w:t>
      </w:r>
      <w:proofErr w:type="spellEnd"/>
      <w:r w:rsidR="00A12903">
        <w:t xml:space="preserve"> </w:t>
      </w:r>
      <w:proofErr w:type="spellStart"/>
      <w:r w:rsidR="00A12903">
        <w:t>Napue</w:t>
      </w:r>
      <w:proofErr w:type="spellEnd"/>
      <w:r w:rsidR="00A12903">
        <w:t xml:space="preserve">, Ms. Clark and sister, </w:t>
      </w:r>
      <w:proofErr w:type="spellStart"/>
      <w:r w:rsidR="00A12903">
        <w:t>JohnElla</w:t>
      </w:r>
      <w:proofErr w:type="spellEnd"/>
      <w:r w:rsidR="00A12903">
        <w:t xml:space="preserve"> Holmes, and </w:t>
      </w:r>
      <w:proofErr w:type="spellStart"/>
      <w:r w:rsidR="00A12903">
        <w:t>Sharyn</w:t>
      </w:r>
      <w:proofErr w:type="spellEnd"/>
      <w:r w:rsidR="00A12903">
        <w:t xml:space="preserve"> </w:t>
      </w:r>
      <w:proofErr w:type="spellStart"/>
      <w:r w:rsidR="00A12903">
        <w:t>Dowdell</w:t>
      </w:r>
      <w:proofErr w:type="spellEnd"/>
      <w:r>
        <w:t xml:space="preserve"> and Gary Alexander</w:t>
      </w:r>
      <w:r w:rsidR="00A12903">
        <w:t>.</w:t>
      </w:r>
    </w:p>
    <w:p w:rsidR="00332E8D" w:rsidRDefault="00332E8D" w:rsidP="007929F8">
      <w:pPr>
        <w:pStyle w:val="NormalWeb"/>
        <w:ind w:firstLine="450"/>
        <w:jc w:val="both"/>
        <w:rPr>
          <w:rFonts w:asciiTheme="minorHAnsi" w:hAnsiTheme="minorHAnsi"/>
          <w:b/>
          <w:color w:val="548DD4" w:themeColor="text2" w:themeTint="99"/>
        </w:rPr>
      </w:pPr>
    </w:p>
    <w:p w:rsidR="00096FB5" w:rsidRDefault="00F3202A" w:rsidP="004C56B8">
      <w:pPr>
        <w:pStyle w:val="NormalWeb"/>
        <w:ind w:firstLine="450"/>
        <w:jc w:val="both"/>
        <w:rPr>
          <w:rFonts w:ascii="Verdana" w:hAnsi="Verdana"/>
          <w:color w:val="000000"/>
          <w:sz w:val="22"/>
          <w:szCs w:val="22"/>
        </w:rPr>
      </w:pPr>
      <w:r>
        <w:t xml:space="preserve"> </w:t>
      </w:r>
    </w:p>
    <w:p w:rsidR="004C56B8" w:rsidRDefault="004C56B8" w:rsidP="004C56B8">
      <w:pPr>
        <w:pStyle w:val="NormalWeb"/>
        <w:ind w:firstLine="450"/>
        <w:jc w:val="both"/>
        <w:rPr>
          <w:b/>
        </w:rPr>
      </w:pPr>
    </w:p>
    <w:p w:rsidR="004C56B8" w:rsidRDefault="004C56B8" w:rsidP="007929F8">
      <w:pPr>
        <w:jc w:val="both"/>
        <w:rPr>
          <w:b/>
        </w:rPr>
        <w:sectPr w:rsidR="004C56B8" w:rsidSect="004C56B8">
          <w:type w:val="continuous"/>
          <w:pgSz w:w="12240" w:h="15840"/>
          <w:pgMar w:top="720" w:right="720" w:bottom="720" w:left="720" w:header="720" w:footer="720" w:gutter="0"/>
          <w:cols w:num="2" w:space="720"/>
          <w:titlePg/>
          <w:docGrid w:linePitch="360"/>
        </w:sectPr>
      </w:pPr>
    </w:p>
    <w:p w:rsidR="00096FB5" w:rsidRDefault="00096FB5" w:rsidP="007929F8">
      <w:pPr>
        <w:jc w:val="both"/>
        <w:rPr>
          <w:b/>
        </w:rPr>
      </w:pPr>
    </w:p>
    <w:p w:rsidR="00096FB5" w:rsidRDefault="00096FB5" w:rsidP="007929F8">
      <w:pPr>
        <w:jc w:val="both"/>
        <w:rPr>
          <w:b/>
        </w:rPr>
      </w:pPr>
    </w:p>
    <w:p w:rsidR="004C56B8" w:rsidRDefault="004C56B8" w:rsidP="004C56B8">
      <w:pPr>
        <w:pStyle w:val="Heading1"/>
        <w:pBdr>
          <w:bottom w:val="none" w:sz="0" w:space="0" w:color="auto"/>
        </w:pBdr>
        <w:jc w:val="both"/>
        <w:rPr>
          <w:rFonts w:ascii="Verdana" w:eastAsia="Times New Roman" w:hAnsi="Verdana" w:cs="Times New Roman"/>
          <w:b w:val="0"/>
          <w:bCs w:val="0"/>
          <w:smallCaps w:val="0"/>
          <w:color w:val="000000"/>
          <w:sz w:val="24"/>
          <w:szCs w:val="24"/>
        </w:rPr>
      </w:pPr>
    </w:p>
    <w:p w:rsidR="004C56B8" w:rsidRDefault="004C56B8" w:rsidP="004C56B8">
      <w:pPr>
        <w:pStyle w:val="Heading1"/>
        <w:pBdr>
          <w:bottom w:val="none" w:sz="0" w:space="0" w:color="auto"/>
        </w:pBdr>
        <w:jc w:val="both"/>
      </w:pPr>
    </w:p>
    <w:p w:rsidR="004C56B8" w:rsidRDefault="004C56B8" w:rsidP="004C56B8">
      <w:pPr>
        <w:pStyle w:val="Heading1"/>
        <w:pBdr>
          <w:bottom w:val="none" w:sz="0" w:space="0" w:color="auto"/>
        </w:pBdr>
        <w:jc w:val="both"/>
      </w:pPr>
    </w:p>
    <w:p w:rsidR="004C56B8" w:rsidRDefault="004C56B8" w:rsidP="004C56B8">
      <w:pPr>
        <w:pStyle w:val="Heading1"/>
        <w:pBdr>
          <w:bottom w:val="none" w:sz="0" w:space="0" w:color="auto"/>
        </w:pBdr>
        <w:jc w:val="both"/>
      </w:pPr>
    </w:p>
    <w:p w:rsidR="007113CB" w:rsidRDefault="007113CB">
      <w:pPr>
        <w:spacing w:before="100" w:beforeAutospacing="1"/>
        <w:rPr>
          <w:rFonts w:asciiTheme="majorHAnsi" w:eastAsiaTheme="majorEastAsia" w:hAnsiTheme="majorHAnsi" w:cstheme="majorBidi"/>
          <w:b/>
          <w:bCs/>
          <w:smallCaps/>
          <w:color w:val="002060"/>
          <w:sz w:val="28"/>
          <w:szCs w:val="28"/>
        </w:rPr>
      </w:pPr>
    </w:p>
    <w:p w:rsidR="00AD7146" w:rsidRDefault="00AD7146">
      <w:pPr>
        <w:spacing w:before="100" w:beforeAutospacing="1"/>
        <w:rPr>
          <w:rFonts w:asciiTheme="majorHAnsi" w:eastAsiaTheme="majorEastAsia" w:hAnsiTheme="majorHAnsi" w:cstheme="majorBidi"/>
          <w:b/>
          <w:bCs/>
          <w:smallCaps/>
          <w:color w:val="002060"/>
          <w:sz w:val="28"/>
          <w:szCs w:val="28"/>
        </w:rPr>
      </w:pPr>
    </w:p>
    <w:p w:rsidR="00BB1E52" w:rsidRDefault="00EB3FAA" w:rsidP="004C56B8">
      <w:pPr>
        <w:pStyle w:val="Heading1"/>
        <w:pBdr>
          <w:bottom w:val="single" w:sz="4" w:space="0" w:color="auto"/>
        </w:pBdr>
        <w:jc w:val="both"/>
      </w:pPr>
      <w:r>
        <w:lastRenderedPageBreak/>
        <w:t>Events &amp; Highlights (2008-10)</w:t>
      </w:r>
    </w:p>
    <w:p w:rsidR="00BB79A8" w:rsidRDefault="00BB79A8" w:rsidP="007929F8">
      <w:pPr>
        <w:jc w:val="both"/>
      </w:pPr>
    </w:p>
    <w:p w:rsidR="00AD7146" w:rsidRDefault="00611D7D" w:rsidP="007929F8">
      <w:pPr>
        <w:pStyle w:val="NoSpacing"/>
        <w:numPr>
          <w:ilvl w:val="0"/>
          <w:numId w:val="11"/>
        </w:numPr>
        <w:jc w:val="both"/>
        <w:rPr>
          <w:b/>
          <w:u w:val="single"/>
        </w:rPr>
      </w:pPr>
      <w:r>
        <w:rPr>
          <w:b/>
          <w:u w:val="single"/>
        </w:rPr>
        <w:t>Annual Michigan Family Farms Conference Jan. 2010 - held at Lakeview High School, Battle Creek, MI</w:t>
      </w:r>
    </w:p>
    <w:p w:rsidR="00611D7D" w:rsidRPr="00AD7146" w:rsidRDefault="00F92074" w:rsidP="00AD7146">
      <w:pPr>
        <w:pStyle w:val="NoSpacing"/>
        <w:ind w:left="720"/>
        <w:jc w:val="both"/>
        <w:rPr>
          <w:b/>
          <w:u w:val="single"/>
        </w:rPr>
      </w:pPr>
      <w:r>
        <w:rPr>
          <w:noProof/>
        </w:rPr>
        <w:drawing>
          <wp:anchor distT="0" distB="0" distL="114300" distR="114300" simplePos="0" relativeHeight="251683840" behindDoc="1" locked="0" layoutInCell="1" allowOverlap="1">
            <wp:simplePos x="0" y="0"/>
            <wp:positionH relativeFrom="column">
              <wp:posOffset>4229100</wp:posOffset>
            </wp:positionH>
            <wp:positionV relativeFrom="paragraph">
              <wp:posOffset>643890</wp:posOffset>
            </wp:positionV>
            <wp:extent cx="2724150" cy="1595120"/>
            <wp:effectExtent l="171450" t="133350" r="361950" b="309880"/>
            <wp:wrapTight wrapText="bothSides">
              <wp:wrapPolygon edited="0">
                <wp:start x="1662" y="-1806"/>
                <wp:lineTo x="453" y="-1548"/>
                <wp:lineTo x="-1359" y="774"/>
                <wp:lineTo x="-1057" y="22959"/>
                <wp:lineTo x="453" y="25796"/>
                <wp:lineTo x="906" y="25796"/>
                <wp:lineTo x="22204" y="25796"/>
                <wp:lineTo x="22657" y="25796"/>
                <wp:lineTo x="24168" y="23475"/>
                <wp:lineTo x="24168" y="22959"/>
                <wp:lineTo x="24319" y="19089"/>
                <wp:lineTo x="24319" y="2322"/>
                <wp:lineTo x="24470" y="1032"/>
                <wp:lineTo x="22657" y="-1548"/>
                <wp:lineTo x="21449" y="-1806"/>
                <wp:lineTo x="1662" y="-1806"/>
              </wp:wrapPolygon>
            </wp:wrapTight>
            <wp:docPr id="13" name="Picture 5" descr="C:\Documents and Settings\Office2.MTRC02\My Documents\My Pictures\Barbara Norman-MIFFS\DSC0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ffice2.MTRC02\My Documents\My Pictures\Barbara Norman-MIFFS\DSC00270.JPG"/>
                    <pic:cNvPicPr>
                      <a:picLocks noChangeAspect="1" noChangeArrowheads="1"/>
                    </pic:cNvPicPr>
                  </pic:nvPicPr>
                  <pic:blipFill>
                    <a:blip r:embed="rId24" cstate="print">
                      <a:lum bright="20000"/>
                    </a:blip>
                    <a:srcRect l="7500" t="21042" r="5938"/>
                    <a:stretch>
                      <a:fillRect/>
                    </a:stretch>
                  </pic:blipFill>
                  <pic:spPr bwMode="auto">
                    <a:xfrm>
                      <a:off x="0" y="0"/>
                      <a:ext cx="2724150" cy="1595120"/>
                    </a:xfrm>
                    <a:prstGeom prst="rect">
                      <a:avLst/>
                    </a:prstGeom>
                    <a:ln>
                      <a:noFill/>
                    </a:ln>
                    <a:effectLst>
                      <a:outerShdw blurRad="292100" dist="139700" dir="2700000" algn="tl" rotWithShape="0">
                        <a:srgbClr val="333333">
                          <a:alpha val="65000"/>
                        </a:srgbClr>
                      </a:outerShdw>
                    </a:effectLst>
                  </pic:spPr>
                </pic:pic>
              </a:graphicData>
            </a:graphic>
          </wp:anchor>
        </w:drawing>
      </w:r>
      <w:r w:rsidR="00611D7D">
        <w:t>This year's Youth Track host</w:t>
      </w:r>
      <w:r w:rsidR="0073080F">
        <w:t xml:space="preserve">ed SARE Youth Grant </w:t>
      </w:r>
      <w:proofErr w:type="spellStart"/>
      <w:r w:rsidR="0073080F">
        <w:t>awardee</w:t>
      </w:r>
      <w:proofErr w:type="spellEnd"/>
      <w:r w:rsidR="0073080F">
        <w:t xml:space="preserve"> presentations</w:t>
      </w:r>
      <w:r w:rsidR="00611D7D">
        <w:t xml:space="preserve"> </w:t>
      </w:r>
      <w:r w:rsidR="00AD7146">
        <w:t xml:space="preserve">by </w:t>
      </w:r>
      <w:r w:rsidR="00611D7D">
        <w:t xml:space="preserve">three </w:t>
      </w:r>
      <w:r w:rsidR="00AD7146">
        <w:t xml:space="preserve">grant recipients. Also the youth </w:t>
      </w:r>
      <w:r w:rsidR="00611D7D">
        <w:t xml:space="preserve">had a presentation from </w:t>
      </w:r>
      <w:r w:rsidR="00AD7146">
        <w:t xml:space="preserve">the </w:t>
      </w:r>
      <w:r w:rsidR="00611D7D">
        <w:t>first non-rural African American National President</w:t>
      </w:r>
      <w:r w:rsidR="0095581A">
        <w:t xml:space="preserve"> of</w:t>
      </w:r>
      <w:r w:rsidR="00AD7146" w:rsidRPr="00AD7146">
        <w:rPr>
          <w:b/>
        </w:rPr>
        <w:t xml:space="preserve"> </w:t>
      </w:r>
      <w:r w:rsidR="0095581A" w:rsidRPr="00AD7146">
        <w:rPr>
          <w:b/>
        </w:rPr>
        <w:t>Future Farmers of America</w:t>
      </w:r>
      <w:r w:rsidR="0095581A" w:rsidRPr="0095581A">
        <w:t>, Corey</w:t>
      </w:r>
      <w:r w:rsidR="00611D7D" w:rsidRPr="00AD7146">
        <w:rPr>
          <w:b/>
        </w:rPr>
        <w:t xml:space="preserve"> </w:t>
      </w:r>
      <w:proofErr w:type="spellStart"/>
      <w:r w:rsidR="00611D7D" w:rsidRPr="00AD7146">
        <w:rPr>
          <w:b/>
        </w:rPr>
        <w:t>Flournoy</w:t>
      </w:r>
      <w:proofErr w:type="spellEnd"/>
      <w:r w:rsidRPr="00AD7146">
        <w:rPr>
          <w:b/>
        </w:rPr>
        <w:t xml:space="preserve">, </w:t>
      </w:r>
      <w:proofErr w:type="gramStart"/>
      <w:r w:rsidRPr="0095581A">
        <w:t>1994</w:t>
      </w:r>
      <w:proofErr w:type="gramEnd"/>
      <w:r w:rsidR="00611D7D" w:rsidRPr="0095581A">
        <w:t>-95</w:t>
      </w:r>
      <w:r>
        <w:t xml:space="preserve">. </w:t>
      </w:r>
      <w:proofErr w:type="spellStart"/>
      <w:r>
        <w:t>Johari</w:t>
      </w:r>
      <w:proofErr w:type="spellEnd"/>
      <w:r>
        <w:t xml:space="preserve"> </w:t>
      </w:r>
      <w:proofErr w:type="spellStart"/>
      <w:r>
        <w:t>Kweli</w:t>
      </w:r>
      <w:proofErr w:type="spellEnd"/>
      <w:r>
        <w:t>-Cole and the PFF Family</w:t>
      </w:r>
      <w:r w:rsidR="007113CB">
        <w:t>, led</w:t>
      </w:r>
      <w:r w:rsidR="00AD7146">
        <w:t xml:space="preserve"> </w:t>
      </w:r>
      <w:r>
        <w:t>this hands-on youth track s</w:t>
      </w:r>
      <w:r w:rsidR="00AD7146">
        <w:t xml:space="preserve">essions, and was a key presenter </w:t>
      </w:r>
      <w:r>
        <w:t xml:space="preserve">both years with Leslie </w:t>
      </w:r>
      <w:r w:rsidR="00AD7146">
        <w:t>Huffman.</w:t>
      </w:r>
    </w:p>
    <w:p w:rsidR="00611D7D" w:rsidRDefault="00AD7146" w:rsidP="007F2C02">
      <w:pPr>
        <w:pStyle w:val="NoSpacing"/>
        <w:numPr>
          <w:ilvl w:val="0"/>
          <w:numId w:val="11"/>
        </w:numPr>
        <w:jc w:val="both"/>
      </w:pPr>
      <w:r>
        <w:rPr>
          <w:b/>
          <w:u w:val="single"/>
        </w:rPr>
        <w:t>NCR-</w:t>
      </w:r>
      <w:r w:rsidR="00611D7D">
        <w:rPr>
          <w:b/>
          <w:u w:val="single"/>
        </w:rPr>
        <w:t>SARE Farmer/Rancher Grant</w:t>
      </w:r>
      <w:r w:rsidR="00611D7D">
        <w:rPr>
          <w:b/>
        </w:rPr>
        <w:t xml:space="preserve"> </w:t>
      </w:r>
      <w:r w:rsidR="00611D7D" w:rsidRPr="00E82804">
        <w:t>recipients Farmer Forum sponsored by</w:t>
      </w:r>
      <w:r w:rsidR="00611D7D">
        <w:rPr>
          <w:b/>
        </w:rPr>
        <w:t xml:space="preserve"> SARE </w:t>
      </w:r>
      <w:r w:rsidR="00611D7D" w:rsidRPr="00E82804">
        <w:t>at the MFFC</w:t>
      </w:r>
    </w:p>
    <w:p w:rsidR="003A5DF9" w:rsidRPr="000C31A2" w:rsidRDefault="003A5DF9" w:rsidP="003A5DF9">
      <w:pPr>
        <w:pStyle w:val="NoSpacing"/>
        <w:numPr>
          <w:ilvl w:val="0"/>
          <w:numId w:val="11"/>
        </w:numPr>
        <w:jc w:val="both"/>
      </w:pPr>
      <w:r>
        <w:rPr>
          <w:b/>
          <w:u w:val="single"/>
        </w:rPr>
        <w:t>Leaders’</w:t>
      </w:r>
      <w:r w:rsidR="007F2C02" w:rsidRPr="007F2C02">
        <w:rPr>
          <w:b/>
          <w:u w:val="single"/>
        </w:rPr>
        <w:t xml:space="preserve"> Networking </w:t>
      </w:r>
      <w:r w:rsidR="00AD7146">
        <w:rPr>
          <w:b/>
          <w:u w:val="single"/>
        </w:rPr>
        <w:t>and</w:t>
      </w:r>
      <w:r w:rsidR="007F2C02" w:rsidRPr="007F2C02">
        <w:rPr>
          <w:b/>
          <w:u w:val="single"/>
        </w:rPr>
        <w:t xml:space="preserve"> Planning Session</w:t>
      </w:r>
      <w:r w:rsidR="007F2C02">
        <w:t xml:space="preserve"> – Nicodemus</w:t>
      </w:r>
      <w:r w:rsidR="00AD7146">
        <w:t>,</w:t>
      </w:r>
      <w:r w:rsidR="007F2C02">
        <w:t xml:space="preserve"> Kansas April 2010</w:t>
      </w:r>
      <w:r w:rsidR="00F92074">
        <w:t>. Project Coordinator</w:t>
      </w:r>
      <w:r w:rsidR="001E717F">
        <w:t>,</w:t>
      </w:r>
      <w:r w:rsidR="00F92074">
        <w:t xml:space="preserve"> </w:t>
      </w:r>
      <w:r w:rsidR="007113CB">
        <w:t xml:space="preserve">Team </w:t>
      </w:r>
      <w:r w:rsidR="001E717F">
        <w:t>Leaders</w:t>
      </w:r>
      <w:r w:rsidR="00F92074">
        <w:t xml:space="preserve"> and other farmers</w:t>
      </w:r>
      <w:r w:rsidR="007113CB">
        <w:t>,</w:t>
      </w:r>
      <w:r w:rsidR="00F92074">
        <w:t xml:space="preserve"> met with farmers and organizers of Nicodemus</w:t>
      </w:r>
      <w:r w:rsidR="00AD7146">
        <w:t>,</w:t>
      </w:r>
      <w:r w:rsidR="00F92074">
        <w:t xml:space="preserve"> Kans</w:t>
      </w:r>
      <w:r w:rsidR="007113CB">
        <w:t>a</w:t>
      </w:r>
      <w:r w:rsidR="00F92074">
        <w:t>s</w:t>
      </w:r>
      <w:r w:rsidR="002C1FC1">
        <w:t xml:space="preserve"> to offer technical support, compost training</w:t>
      </w:r>
      <w:r w:rsidR="007113CB">
        <w:t xml:space="preserve">, and networking possibilities over </w:t>
      </w:r>
      <w:r>
        <w:t xml:space="preserve">a </w:t>
      </w:r>
      <w:r w:rsidR="00AD7146">
        <w:t>two</w:t>
      </w:r>
      <w:r>
        <w:t>-day working session and reporting forum.</w:t>
      </w:r>
    </w:p>
    <w:p w:rsidR="007F2C02" w:rsidRPr="00FF7B0A" w:rsidRDefault="00BB19AC" w:rsidP="003A5DF9">
      <w:pPr>
        <w:pStyle w:val="NoSpacing"/>
        <w:jc w:val="both"/>
      </w:pPr>
      <w:r>
        <w:rPr>
          <w:noProof/>
        </w:rPr>
        <w:drawing>
          <wp:anchor distT="0" distB="0" distL="114300" distR="114300" simplePos="0" relativeHeight="251711488" behindDoc="1" locked="0" layoutInCell="1" allowOverlap="1">
            <wp:simplePos x="0" y="0"/>
            <wp:positionH relativeFrom="column">
              <wp:posOffset>2133600</wp:posOffset>
            </wp:positionH>
            <wp:positionV relativeFrom="paragraph">
              <wp:posOffset>183515</wp:posOffset>
            </wp:positionV>
            <wp:extent cx="3086100" cy="3143250"/>
            <wp:effectExtent l="171450" t="133350" r="361950" b="304800"/>
            <wp:wrapTight wrapText="bothSides">
              <wp:wrapPolygon edited="0">
                <wp:start x="1467" y="-916"/>
                <wp:lineTo x="400" y="-785"/>
                <wp:lineTo x="-1200" y="393"/>
                <wp:lineTo x="-1067" y="22124"/>
                <wp:lineTo x="400" y="23695"/>
                <wp:lineTo x="800" y="23695"/>
                <wp:lineTo x="22133" y="23695"/>
                <wp:lineTo x="22533" y="23695"/>
                <wp:lineTo x="23867" y="22385"/>
                <wp:lineTo x="23867" y="22124"/>
                <wp:lineTo x="24000" y="20160"/>
                <wp:lineTo x="24000" y="1178"/>
                <wp:lineTo x="24133" y="524"/>
                <wp:lineTo x="22533" y="-785"/>
                <wp:lineTo x="21467" y="-916"/>
                <wp:lineTo x="1467" y="-916"/>
              </wp:wrapPolygon>
            </wp:wrapTight>
            <wp:docPr id="32" name="Picture 7" descr="http://lh5.ggpht.com/_5t3DuKrPnjA/TB0MBfSCXBI/AAAAAAAAAlQ/VLdFmzygPFs/s512/DSC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5.ggpht.com/_5t3DuKrPnjA/TB0MBfSCXBI/AAAAAAAAAlQ/VLdFmzygPFs/s512/DSC00181.JPG"/>
                    <pic:cNvPicPr>
                      <a:picLocks noChangeAspect="1" noChangeArrowheads="1"/>
                    </pic:cNvPicPr>
                  </pic:nvPicPr>
                  <pic:blipFill>
                    <a:blip r:embed="rId25" cstate="print"/>
                    <a:srcRect t="14063" r="36719"/>
                    <a:stretch>
                      <a:fillRect/>
                    </a:stretch>
                  </pic:blipFill>
                  <pic:spPr bwMode="auto">
                    <a:xfrm>
                      <a:off x="0" y="0"/>
                      <a:ext cx="3086100" cy="3143250"/>
                    </a:xfrm>
                    <a:prstGeom prst="rect">
                      <a:avLst/>
                    </a:prstGeom>
                    <a:ln>
                      <a:noFill/>
                    </a:ln>
                    <a:effectLst>
                      <a:outerShdw blurRad="292100" dist="139700" dir="2700000" algn="tl" rotWithShape="0">
                        <a:srgbClr val="333333">
                          <a:alpha val="65000"/>
                        </a:srgbClr>
                      </a:outerShdw>
                    </a:effectLst>
                  </pic:spPr>
                </pic:pic>
              </a:graphicData>
            </a:graphic>
          </wp:anchor>
        </w:drawing>
      </w:r>
    </w:p>
    <w:p w:rsidR="00611D7D" w:rsidRPr="002D4481" w:rsidRDefault="00BB19AC" w:rsidP="007929F8">
      <w:pPr>
        <w:pStyle w:val="NoSpacing"/>
        <w:jc w:val="both"/>
        <w:rPr>
          <w:b/>
          <w:u w:val="single"/>
        </w:rPr>
      </w:pPr>
      <w:r>
        <w:rPr>
          <w:b/>
          <w:noProof/>
          <w:u w:val="single"/>
        </w:rPr>
        <w:drawing>
          <wp:anchor distT="0" distB="0" distL="114300" distR="114300" simplePos="0" relativeHeight="251710464" behindDoc="1" locked="0" layoutInCell="1" allowOverlap="1">
            <wp:simplePos x="0" y="0"/>
            <wp:positionH relativeFrom="column">
              <wp:posOffset>-19050</wp:posOffset>
            </wp:positionH>
            <wp:positionV relativeFrom="paragraph">
              <wp:posOffset>12700</wp:posOffset>
            </wp:positionV>
            <wp:extent cx="1995170" cy="1905000"/>
            <wp:effectExtent l="171450" t="133350" r="367030" b="304800"/>
            <wp:wrapTight wrapText="bothSides">
              <wp:wrapPolygon edited="0">
                <wp:start x="2269" y="-1512"/>
                <wp:lineTo x="619" y="-1296"/>
                <wp:lineTo x="-1856" y="648"/>
                <wp:lineTo x="-1444" y="22680"/>
                <wp:lineTo x="619" y="25056"/>
                <wp:lineTo x="1237" y="25056"/>
                <wp:lineTo x="22480" y="25056"/>
                <wp:lineTo x="23099" y="25056"/>
                <wp:lineTo x="25161" y="23112"/>
                <wp:lineTo x="25161" y="22680"/>
                <wp:lineTo x="25367" y="19440"/>
                <wp:lineTo x="25367" y="1944"/>
                <wp:lineTo x="25574" y="864"/>
                <wp:lineTo x="23099" y="-1296"/>
                <wp:lineTo x="21449" y="-1512"/>
                <wp:lineTo x="2269" y="-1512"/>
              </wp:wrapPolygon>
            </wp:wrapTight>
            <wp:docPr id="30" name="Picture 15" descr="http://lh3.ggpht.com/_5t3DuKrPnjA/TB0MNvLD8tI/AAAAAAAAAlo/g4fv-gXpfSg/s512/DSC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h3.ggpht.com/_5t3DuKrPnjA/TB0MNvLD8tI/AAAAAAAAAlo/g4fv-gXpfSg/s512/DSC00187.JPG"/>
                    <pic:cNvPicPr>
                      <a:picLocks noChangeAspect="1" noChangeArrowheads="1"/>
                    </pic:cNvPicPr>
                  </pic:nvPicPr>
                  <pic:blipFill>
                    <a:blip r:embed="rId26" cstate="print"/>
                    <a:srcRect l="19141" t="39583" r="33398"/>
                    <a:stretch>
                      <a:fillRect/>
                    </a:stretch>
                  </pic:blipFill>
                  <pic:spPr bwMode="auto">
                    <a:xfrm>
                      <a:off x="0" y="0"/>
                      <a:ext cx="1995170" cy="1905000"/>
                    </a:xfrm>
                    <a:prstGeom prst="rect">
                      <a:avLst/>
                    </a:prstGeom>
                    <a:ln>
                      <a:noFill/>
                    </a:ln>
                    <a:effectLst>
                      <a:outerShdw blurRad="292100" dist="139700" dir="2700000" algn="tl" rotWithShape="0">
                        <a:srgbClr val="333333">
                          <a:alpha val="65000"/>
                        </a:srgbClr>
                      </a:outerShdw>
                    </a:effectLst>
                  </pic:spPr>
                </pic:pic>
              </a:graphicData>
            </a:graphic>
          </wp:anchor>
        </w:drawing>
      </w:r>
    </w:p>
    <w:p w:rsidR="007113CB" w:rsidRDefault="00BB19AC">
      <w:pPr>
        <w:spacing w:before="100" w:beforeAutospacing="1"/>
        <w:rPr>
          <w:rFonts w:asciiTheme="minorHAnsi" w:hAnsiTheme="minorHAnsi" w:cstheme="minorBidi"/>
          <w:sz w:val="22"/>
          <w:szCs w:val="22"/>
        </w:rPr>
      </w:pPr>
      <w:r w:rsidRPr="00BB19AC">
        <w:rPr>
          <w:noProof/>
        </w:rPr>
        <w:drawing>
          <wp:anchor distT="0" distB="0" distL="114300" distR="114300" simplePos="0" relativeHeight="251713536" behindDoc="1" locked="0" layoutInCell="1" allowOverlap="1">
            <wp:simplePos x="0" y="0"/>
            <wp:positionH relativeFrom="column">
              <wp:posOffset>-1447800</wp:posOffset>
            </wp:positionH>
            <wp:positionV relativeFrom="paragraph">
              <wp:posOffset>1558925</wp:posOffset>
            </wp:positionV>
            <wp:extent cx="2346960" cy="1561465"/>
            <wp:effectExtent l="171450" t="133350" r="358140" b="305435"/>
            <wp:wrapTight wrapText="bothSides">
              <wp:wrapPolygon edited="0">
                <wp:start x="1929" y="-1845"/>
                <wp:lineTo x="526" y="-1581"/>
                <wp:lineTo x="-1578" y="791"/>
                <wp:lineTo x="-1227" y="23453"/>
                <wp:lineTo x="526" y="25825"/>
                <wp:lineTo x="1052" y="25825"/>
                <wp:lineTo x="22266" y="25825"/>
                <wp:lineTo x="22792" y="25825"/>
                <wp:lineTo x="24370" y="23980"/>
                <wp:lineTo x="24370" y="23453"/>
                <wp:lineTo x="24721" y="19501"/>
                <wp:lineTo x="24721" y="2372"/>
                <wp:lineTo x="24896" y="1054"/>
                <wp:lineTo x="22792" y="-1581"/>
                <wp:lineTo x="21390" y="-1845"/>
                <wp:lineTo x="1929" y="-1845"/>
              </wp:wrapPolygon>
            </wp:wrapTight>
            <wp:docPr id="33" name="Picture 10" descr="C:\Documents and Settings\Office2.MTRC02\My Documents\My Pictures\Barbara Norman-MIFFS\DSC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Office2.MTRC02\My Documents\My Pictures\Barbara Norman-MIFFS\DSC00278.JPG"/>
                    <pic:cNvPicPr>
                      <a:picLocks noChangeAspect="1" noChangeArrowheads="1"/>
                    </pic:cNvPicPr>
                  </pic:nvPicPr>
                  <pic:blipFill>
                    <a:blip r:embed="rId27" cstate="print"/>
                    <a:srcRect b="11250"/>
                    <a:stretch>
                      <a:fillRect/>
                    </a:stretch>
                  </pic:blipFill>
                  <pic:spPr bwMode="auto">
                    <a:xfrm>
                      <a:off x="0" y="0"/>
                      <a:ext cx="2346960" cy="156146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80768" behindDoc="1" locked="0" layoutInCell="1" allowOverlap="1">
            <wp:simplePos x="0" y="0"/>
            <wp:positionH relativeFrom="column">
              <wp:posOffset>-5457825</wp:posOffset>
            </wp:positionH>
            <wp:positionV relativeFrom="paragraph">
              <wp:posOffset>3502025</wp:posOffset>
            </wp:positionV>
            <wp:extent cx="1483995" cy="1133475"/>
            <wp:effectExtent l="171450" t="133350" r="363855" b="314325"/>
            <wp:wrapTight wrapText="bothSides">
              <wp:wrapPolygon edited="0">
                <wp:start x="3050" y="-2541"/>
                <wp:lineTo x="832" y="-2178"/>
                <wp:lineTo x="-2496" y="1089"/>
                <wp:lineTo x="-2496" y="20692"/>
                <wp:lineTo x="-832" y="26501"/>
                <wp:lineTo x="1664" y="27590"/>
                <wp:lineTo x="22737" y="27590"/>
                <wp:lineTo x="23291" y="27590"/>
                <wp:lineTo x="24678" y="26864"/>
                <wp:lineTo x="24678" y="26501"/>
                <wp:lineTo x="25232" y="26501"/>
                <wp:lineTo x="26619" y="21782"/>
                <wp:lineTo x="26619" y="3267"/>
                <wp:lineTo x="26896" y="1452"/>
                <wp:lineTo x="23569" y="-2178"/>
                <wp:lineTo x="21350" y="-2541"/>
                <wp:lineTo x="3050" y="-2541"/>
              </wp:wrapPolygon>
            </wp:wrapTight>
            <wp:docPr id="4" name="Picture 1" descr="C:\Documents and Settings\Office2.MTRC02\My Documents\My Pictures\Barbara Norman-MIFFS\DSC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2.MTRC02\My Documents\My Pictures\Barbara Norman-MIFFS\DSC00116.JPG"/>
                    <pic:cNvPicPr>
                      <a:picLocks noChangeAspect="1" noChangeArrowheads="1"/>
                    </pic:cNvPicPr>
                  </pic:nvPicPr>
                  <pic:blipFill>
                    <a:blip r:embed="rId28" cstate="print"/>
                    <a:srcRect l="18594" t="6667" b="10417"/>
                    <a:stretch>
                      <a:fillRect/>
                    </a:stretch>
                  </pic:blipFill>
                  <pic:spPr bwMode="auto">
                    <a:xfrm>
                      <a:off x="0" y="0"/>
                      <a:ext cx="1483995" cy="113347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08416" behindDoc="1" locked="0" layoutInCell="1" allowOverlap="1">
            <wp:simplePos x="0" y="0"/>
            <wp:positionH relativeFrom="column">
              <wp:posOffset>-3543300</wp:posOffset>
            </wp:positionH>
            <wp:positionV relativeFrom="paragraph">
              <wp:posOffset>2794635</wp:posOffset>
            </wp:positionV>
            <wp:extent cx="3800475" cy="1931670"/>
            <wp:effectExtent l="171450" t="133350" r="371475" b="297180"/>
            <wp:wrapTight wrapText="bothSides">
              <wp:wrapPolygon edited="0">
                <wp:start x="1191" y="-1491"/>
                <wp:lineTo x="325" y="-1278"/>
                <wp:lineTo x="-974" y="639"/>
                <wp:lineTo x="-866" y="22367"/>
                <wp:lineTo x="325" y="24923"/>
                <wp:lineTo x="650" y="24923"/>
                <wp:lineTo x="22087" y="24923"/>
                <wp:lineTo x="22412" y="24923"/>
                <wp:lineTo x="23495" y="22793"/>
                <wp:lineTo x="23495" y="22367"/>
                <wp:lineTo x="23603" y="19172"/>
                <wp:lineTo x="23603" y="1917"/>
                <wp:lineTo x="23711" y="852"/>
                <wp:lineTo x="22412" y="-1278"/>
                <wp:lineTo x="21546" y="-1491"/>
                <wp:lineTo x="1191" y="-1491"/>
              </wp:wrapPolygon>
            </wp:wrapTight>
            <wp:docPr id="21" name="Picture 9" descr="C:\Documents and Settings\Office2.MTRC02\My Documents\My Pictures\Barbara Norman-MIFFS\DSC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Office2.MTRC02\My Documents\My Pictures\Barbara Norman-MIFFS\DSC00119.JPG"/>
                    <pic:cNvPicPr>
                      <a:picLocks noChangeAspect="1" noChangeArrowheads="1"/>
                    </pic:cNvPicPr>
                  </pic:nvPicPr>
                  <pic:blipFill>
                    <a:blip r:embed="rId29" cstate="print"/>
                    <a:srcRect l="7656" t="16875" r="8750" b="26458"/>
                    <a:stretch>
                      <a:fillRect/>
                    </a:stretch>
                  </pic:blipFill>
                  <pic:spPr bwMode="auto">
                    <a:xfrm>
                      <a:off x="0" y="0"/>
                      <a:ext cx="3800475" cy="193167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09440" behindDoc="1" locked="0" layoutInCell="1" allowOverlap="1">
            <wp:simplePos x="0" y="0"/>
            <wp:positionH relativeFrom="column">
              <wp:posOffset>-5653405</wp:posOffset>
            </wp:positionH>
            <wp:positionV relativeFrom="paragraph">
              <wp:posOffset>1558925</wp:posOffset>
            </wp:positionV>
            <wp:extent cx="1952625" cy="1786890"/>
            <wp:effectExtent l="171450" t="133350" r="371475" b="308610"/>
            <wp:wrapTight wrapText="bothSides">
              <wp:wrapPolygon edited="0">
                <wp:start x="2318" y="-1612"/>
                <wp:lineTo x="632" y="-1382"/>
                <wp:lineTo x="-1897" y="691"/>
                <wp:lineTo x="-1897" y="20495"/>
                <wp:lineTo x="-1054" y="24179"/>
                <wp:lineTo x="843" y="25330"/>
                <wp:lineTo x="1264" y="25330"/>
                <wp:lineTo x="22548" y="25330"/>
                <wp:lineTo x="22970" y="25330"/>
                <wp:lineTo x="24445" y="24409"/>
                <wp:lineTo x="24445" y="24179"/>
                <wp:lineTo x="24656" y="24179"/>
                <wp:lineTo x="25499" y="21186"/>
                <wp:lineTo x="25499" y="2072"/>
                <wp:lineTo x="25709" y="921"/>
                <wp:lineTo x="23180" y="-1382"/>
                <wp:lineTo x="21495" y="-1612"/>
                <wp:lineTo x="2318" y="-1612"/>
              </wp:wrapPolygon>
            </wp:wrapTight>
            <wp:docPr id="29" name="Picture 13" descr="http://lh4.ggpht.com/_5t3DuKrPnjA/TB0MI_7P-wI/AAAAAAAAAlg/dCHIRAofrYI/s512/DSC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h4.ggpht.com/_5t3DuKrPnjA/TB0MI_7P-wI/AAAAAAAAAlg/dCHIRAofrYI/s512/DSC00185.JPG"/>
                    <pic:cNvPicPr>
                      <a:picLocks noChangeAspect="1" noChangeArrowheads="1"/>
                    </pic:cNvPicPr>
                  </pic:nvPicPr>
                  <pic:blipFill>
                    <a:blip r:embed="rId30" cstate="print"/>
                    <a:srcRect l="18919" t="27806" r="20849"/>
                    <a:stretch>
                      <a:fillRect/>
                    </a:stretch>
                  </pic:blipFill>
                  <pic:spPr bwMode="auto">
                    <a:xfrm>
                      <a:off x="0" y="0"/>
                      <a:ext cx="1952625" cy="1786890"/>
                    </a:xfrm>
                    <a:prstGeom prst="rect">
                      <a:avLst/>
                    </a:prstGeom>
                    <a:ln>
                      <a:noFill/>
                    </a:ln>
                    <a:effectLst>
                      <a:outerShdw blurRad="292100" dist="139700" dir="2700000" algn="tl" rotWithShape="0">
                        <a:srgbClr val="333333">
                          <a:alpha val="65000"/>
                        </a:srgbClr>
                      </a:outerShdw>
                    </a:effectLst>
                  </pic:spPr>
                </pic:pic>
              </a:graphicData>
            </a:graphic>
          </wp:anchor>
        </w:drawing>
      </w:r>
      <w:r w:rsidR="007113CB">
        <w:br w:type="page"/>
      </w:r>
    </w:p>
    <w:p w:rsidR="00611D7D" w:rsidRDefault="00611D7D" w:rsidP="007929F8">
      <w:pPr>
        <w:pStyle w:val="NoSpacing"/>
        <w:jc w:val="both"/>
        <w:rPr>
          <w:b/>
          <w:u w:val="single"/>
        </w:rPr>
      </w:pPr>
      <w:r>
        <w:lastRenderedPageBreak/>
        <w:t xml:space="preserve"> </w:t>
      </w:r>
      <w:r>
        <w:rPr>
          <w:b/>
          <w:u w:val="single"/>
        </w:rPr>
        <w:t>Vandalia Gardens- Detroit, Michigan</w:t>
      </w:r>
    </w:p>
    <w:p w:rsidR="00611D7D" w:rsidRPr="003A5DF9" w:rsidRDefault="00611D7D" w:rsidP="007F2C02">
      <w:pPr>
        <w:pStyle w:val="NoSpacing"/>
        <w:numPr>
          <w:ilvl w:val="0"/>
          <w:numId w:val="12"/>
        </w:numPr>
        <w:jc w:val="both"/>
      </w:pPr>
      <w:r w:rsidRPr="003A5DF9">
        <w:t>Fall Harvest -</w:t>
      </w:r>
      <w:r w:rsidR="00313CA6">
        <w:t xml:space="preserve"> </w:t>
      </w:r>
      <w:r w:rsidRPr="003A5DF9">
        <w:t>Putting Your Gardens to Bed -Detroit, MI</w:t>
      </w:r>
      <w:r w:rsidR="00AD7146">
        <w:t>,</w:t>
      </w:r>
      <w:r w:rsidRPr="003A5DF9">
        <w:t xml:space="preserve"> Oct. 2008 (</w:t>
      </w:r>
      <w:r w:rsidR="00AD7146">
        <w:t>two</w:t>
      </w:r>
      <w:r w:rsidRPr="003A5DF9">
        <w:t>-day event)</w:t>
      </w:r>
    </w:p>
    <w:p w:rsidR="00611D7D" w:rsidRPr="003A5DF9" w:rsidRDefault="00AD7146" w:rsidP="007F2C02">
      <w:pPr>
        <w:pStyle w:val="NoSpacing"/>
        <w:numPr>
          <w:ilvl w:val="0"/>
          <w:numId w:val="12"/>
        </w:numPr>
        <w:jc w:val="both"/>
      </w:pPr>
      <w:r>
        <w:t xml:space="preserve">Farmer/Rancher Grant Writing </w:t>
      </w:r>
      <w:r w:rsidR="00611D7D" w:rsidRPr="003A5DF9">
        <w:t>Workshop - Belleville, MI</w:t>
      </w:r>
      <w:r>
        <w:t xml:space="preserve">, Nov. 2008-Writing sessions presented by </w:t>
      </w:r>
      <w:r w:rsidR="00611D7D" w:rsidRPr="003A5DF9">
        <w:t>Barbara J</w:t>
      </w:r>
      <w:r w:rsidR="00313CA6">
        <w:t xml:space="preserve">ames Norman, Morse Brown, </w:t>
      </w:r>
      <w:proofErr w:type="gramStart"/>
      <w:r w:rsidR="00313CA6">
        <w:t>MIFFS</w:t>
      </w:r>
      <w:proofErr w:type="gramEnd"/>
      <w:r w:rsidR="00313CA6">
        <w:t xml:space="preserve"> </w:t>
      </w:r>
      <w:r w:rsidR="00611D7D" w:rsidRPr="003A5DF9">
        <w:t xml:space="preserve">Multi-Cultural Project Manger. Also 2008 Farm Bill update, Sandy Penn, MI State Outreach Coordinator, and other NRCS and USDA </w:t>
      </w:r>
      <w:r w:rsidR="00E16BB7">
        <w:t>staff</w:t>
      </w:r>
      <w:r w:rsidR="005238BC">
        <w:t>.</w:t>
      </w:r>
    </w:p>
    <w:p w:rsidR="00611D7D" w:rsidRPr="003A5DF9" w:rsidRDefault="00611D7D" w:rsidP="007F2C02">
      <w:pPr>
        <w:pStyle w:val="NoSpacing"/>
        <w:numPr>
          <w:ilvl w:val="0"/>
          <w:numId w:val="12"/>
        </w:numPr>
        <w:jc w:val="both"/>
      </w:pPr>
      <w:r w:rsidRPr="003A5DF9">
        <w:t>Rural Nicodemus meets Urban Detroit</w:t>
      </w:r>
      <w:r w:rsidR="005238BC">
        <w:t>/Rural Covert</w:t>
      </w:r>
      <w:r w:rsidRPr="003A5DF9">
        <w:t xml:space="preserve"> - August</w:t>
      </w:r>
      <w:r w:rsidR="005238BC">
        <w:t>/September</w:t>
      </w:r>
      <w:r w:rsidRPr="003A5DF9">
        <w:t xml:space="preserve"> 2009- KBFA member Thomas Wellington visits</w:t>
      </w:r>
      <w:r w:rsidR="005238BC">
        <w:t xml:space="preserve"> Covert/</w:t>
      </w:r>
      <w:r w:rsidRPr="003A5DF9">
        <w:t xml:space="preserve"> Detroit Farmers</w:t>
      </w:r>
    </w:p>
    <w:p w:rsidR="00611D7D" w:rsidRPr="003A5DF9" w:rsidRDefault="00611D7D" w:rsidP="007F2C02">
      <w:pPr>
        <w:pStyle w:val="NoSpacing"/>
        <w:numPr>
          <w:ilvl w:val="0"/>
          <w:numId w:val="12"/>
        </w:numPr>
        <w:jc w:val="both"/>
      </w:pPr>
      <w:r w:rsidRPr="003A5DF9">
        <w:t>Building a Sustainable Bu</w:t>
      </w:r>
      <w:r w:rsidR="00313CA6">
        <w:t>siness Workshop,</w:t>
      </w:r>
      <w:r w:rsidRPr="003A5DF9">
        <w:t xml:space="preserve"> April 2009</w:t>
      </w:r>
      <w:r w:rsidR="00313CA6">
        <w:t xml:space="preserve"> </w:t>
      </w:r>
      <w:proofErr w:type="gramStart"/>
      <w:r w:rsidR="00313CA6">
        <w:t xml:space="preserve">- </w:t>
      </w:r>
      <w:r w:rsidRPr="003A5DF9">
        <w:t xml:space="preserve"> with</w:t>
      </w:r>
      <w:proofErr w:type="gramEnd"/>
      <w:r w:rsidRPr="003A5DF9">
        <w:t xml:space="preserve"> one-on-one follow-up  and continuing -</w:t>
      </w:r>
      <w:r w:rsidR="00313CA6">
        <w:t xml:space="preserve"> </w:t>
      </w:r>
      <w:r w:rsidRPr="003A5DF9">
        <w:t xml:space="preserve">Barbara James Norman </w:t>
      </w:r>
      <w:r w:rsidR="00313CA6">
        <w:t xml:space="preserve"> </w:t>
      </w:r>
      <w:r w:rsidRPr="003A5DF9">
        <w:rPr>
          <w:b/>
          <w:u w:val="single"/>
        </w:rPr>
        <w:t xml:space="preserve">Building A Sustainable Business </w:t>
      </w:r>
      <w:r w:rsidR="00313CA6">
        <w:t xml:space="preserve"> </w:t>
      </w:r>
      <w:r w:rsidRPr="003A5DF9">
        <w:t>spiral bound workbook published by SA</w:t>
      </w:r>
      <w:r w:rsidR="00313CA6">
        <w:t>RE</w:t>
      </w:r>
      <w:r w:rsidRPr="003A5DF9">
        <w:t xml:space="preserve"> sponsored by National SARE Outreach.</w:t>
      </w:r>
    </w:p>
    <w:p w:rsidR="005C2589" w:rsidRPr="003A5DF9" w:rsidRDefault="005C2589" w:rsidP="005C2589">
      <w:pPr>
        <w:pStyle w:val="ListParagraph"/>
        <w:numPr>
          <w:ilvl w:val="0"/>
          <w:numId w:val="12"/>
        </w:numPr>
        <w:jc w:val="both"/>
        <w:rPr>
          <w:rFonts w:asciiTheme="minorHAnsi" w:hAnsiTheme="minorHAnsi"/>
          <w:sz w:val="22"/>
          <w:szCs w:val="22"/>
        </w:rPr>
      </w:pPr>
      <w:r w:rsidRPr="003A5DF9">
        <w:rPr>
          <w:rFonts w:asciiTheme="minorHAnsi" w:hAnsiTheme="minorHAnsi"/>
          <w:b/>
          <w:sz w:val="22"/>
          <w:szCs w:val="22"/>
        </w:rPr>
        <w:t>Outreach</w:t>
      </w:r>
      <w:r w:rsidRPr="003A5DF9">
        <w:rPr>
          <w:rFonts w:asciiTheme="minorHAnsi" w:hAnsiTheme="minorHAnsi"/>
          <w:sz w:val="22"/>
          <w:szCs w:val="22"/>
        </w:rPr>
        <w:t xml:space="preserve">:  </w:t>
      </w:r>
      <w:r w:rsidR="007F2C02" w:rsidRPr="003A5DF9">
        <w:rPr>
          <w:rFonts w:asciiTheme="minorHAnsi" w:hAnsiTheme="minorHAnsi"/>
          <w:sz w:val="22"/>
          <w:szCs w:val="22"/>
        </w:rPr>
        <w:t xml:space="preserve">Fall Festival </w:t>
      </w:r>
      <w:r w:rsidR="007F2C02" w:rsidRPr="003A5DF9">
        <w:rPr>
          <w:rFonts w:asciiTheme="minorHAnsi" w:hAnsiTheme="minorHAnsi"/>
          <w:b/>
          <w:sz w:val="22"/>
          <w:szCs w:val="22"/>
        </w:rPr>
        <w:t>4-H</w:t>
      </w:r>
      <w:r w:rsidR="007F2C02" w:rsidRPr="003A5DF9">
        <w:rPr>
          <w:rFonts w:asciiTheme="minorHAnsi" w:hAnsiTheme="minorHAnsi"/>
          <w:sz w:val="22"/>
          <w:szCs w:val="22"/>
        </w:rPr>
        <w:t xml:space="preserve"> </w:t>
      </w:r>
      <w:r w:rsidRPr="003A5DF9">
        <w:rPr>
          <w:rFonts w:asciiTheme="minorHAnsi" w:hAnsiTheme="minorHAnsi"/>
          <w:sz w:val="22"/>
          <w:szCs w:val="22"/>
        </w:rPr>
        <w:t>November 12, 2008 Com</w:t>
      </w:r>
      <w:r w:rsidR="00313CA6">
        <w:rPr>
          <w:rFonts w:asciiTheme="minorHAnsi" w:hAnsiTheme="minorHAnsi"/>
          <w:sz w:val="22"/>
          <w:szCs w:val="22"/>
        </w:rPr>
        <w:t>munity Center Detroit, MI 48215.</w:t>
      </w:r>
      <w:r w:rsidRPr="003A5DF9">
        <w:rPr>
          <w:rFonts w:asciiTheme="minorHAnsi" w:hAnsiTheme="minorHAnsi"/>
          <w:sz w:val="22"/>
          <w:szCs w:val="22"/>
        </w:rPr>
        <w:t xml:space="preserve">  This event brought the participants, friends, family, and community together to celebrate the end of the harvest</w:t>
      </w:r>
      <w:r w:rsidR="00313CA6">
        <w:rPr>
          <w:rFonts w:asciiTheme="minorHAnsi" w:hAnsiTheme="minorHAnsi"/>
          <w:sz w:val="22"/>
          <w:szCs w:val="22"/>
        </w:rPr>
        <w:t xml:space="preserve"> with a d</w:t>
      </w:r>
      <w:r w:rsidRPr="003A5DF9">
        <w:rPr>
          <w:rFonts w:asciiTheme="minorHAnsi" w:hAnsiTheme="minorHAnsi"/>
          <w:sz w:val="22"/>
          <w:szCs w:val="22"/>
        </w:rPr>
        <w:t xml:space="preserve">inner, </w:t>
      </w:r>
      <w:r w:rsidR="00313CA6">
        <w:rPr>
          <w:rFonts w:asciiTheme="minorHAnsi" w:hAnsiTheme="minorHAnsi"/>
          <w:sz w:val="22"/>
          <w:szCs w:val="22"/>
        </w:rPr>
        <w:t xml:space="preserve">food demonstrations, </w:t>
      </w:r>
      <w:proofErr w:type="gramStart"/>
      <w:r w:rsidRPr="003A5DF9">
        <w:rPr>
          <w:rFonts w:asciiTheme="minorHAnsi" w:hAnsiTheme="minorHAnsi"/>
          <w:sz w:val="22"/>
          <w:szCs w:val="22"/>
        </w:rPr>
        <w:t>games</w:t>
      </w:r>
      <w:proofErr w:type="gramEnd"/>
      <w:r w:rsidRPr="003A5DF9">
        <w:rPr>
          <w:rFonts w:asciiTheme="minorHAnsi" w:hAnsiTheme="minorHAnsi"/>
          <w:sz w:val="22"/>
          <w:szCs w:val="22"/>
        </w:rPr>
        <w:t xml:space="preserve"> for youth, and a soil workshop.</w:t>
      </w:r>
      <w:r w:rsidR="007F2C02" w:rsidRPr="003A5DF9">
        <w:rPr>
          <w:rFonts w:asciiTheme="minorHAnsi" w:hAnsiTheme="minorHAnsi"/>
          <w:sz w:val="22"/>
          <w:szCs w:val="22"/>
        </w:rPr>
        <w:t xml:space="preserve"> </w:t>
      </w:r>
      <w:r w:rsidR="00313CA6">
        <w:rPr>
          <w:rFonts w:asciiTheme="minorHAnsi" w:hAnsiTheme="minorHAnsi"/>
          <w:b/>
          <w:sz w:val="22"/>
          <w:szCs w:val="22"/>
        </w:rPr>
        <w:t xml:space="preserve">60 Youths attended, 30 Adults  </w:t>
      </w:r>
      <w:r w:rsidRPr="003A5DF9">
        <w:rPr>
          <w:rFonts w:asciiTheme="minorHAnsi" w:hAnsiTheme="minorHAnsi"/>
          <w:b/>
          <w:sz w:val="22"/>
          <w:szCs w:val="22"/>
        </w:rPr>
        <w:t>att</w:t>
      </w:r>
      <w:r w:rsidR="00313CA6">
        <w:rPr>
          <w:rFonts w:asciiTheme="minorHAnsi" w:hAnsiTheme="minorHAnsi"/>
          <w:b/>
          <w:sz w:val="22"/>
          <w:szCs w:val="22"/>
        </w:rPr>
        <w:t>ended,</w:t>
      </w:r>
      <w:r w:rsidRPr="003A5DF9">
        <w:rPr>
          <w:rFonts w:asciiTheme="minorHAnsi" w:hAnsiTheme="minorHAnsi"/>
          <w:b/>
          <w:sz w:val="22"/>
          <w:szCs w:val="22"/>
        </w:rPr>
        <w:t xml:space="preserve">  7 Volunteers           </w:t>
      </w:r>
    </w:p>
    <w:p w:rsidR="007F2C02" w:rsidRPr="003A5DF9" w:rsidRDefault="007F2C02" w:rsidP="007F2C02">
      <w:pPr>
        <w:pStyle w:val="ListParagraph"/>
        <w:numPr>
          <w:ilvl w:val="0"/>
          <w:numId w:val="12"/>
        </w:numPr>
        <w:jc w:val="both"/>
        <w:rPr>
          <w:rFonts w:asciiTheme="minorHAnsi" w:hAnsiTheme="minorHAnsi"/>
          <w:sz w:val="22"/>
          <w:szCs w:val="22"/>
        </w:rPr>
      </w:pPr>
      <w:r w:rsidRPr="003A5DF9">
        <w:rPr>
          <w:rFonts w:asciiTheme="minorHAnsi" w:hAnsiTheme="minorHAnsi"/>
          <w:b/>
          <w:sz w:val="22"/>
          <w:szCs w:val="22"/>
          <w:u w:val="single"/>
        </w:rPr>
        <w:t xml:space="preserve">2009 SARE Grant Call, November </w:t>
      </w:r>
      <w:r w:rsidR="005C2589" w:rsidRPr="003A5DF9">
        <w:rPr>
          <w:rFonts w:asciiTheme="minorHAnsi" w:hAnsiTheme="minorHAnsi"/>
          <w:b/>
          <w:sz w:val="22"/>
          <w:szCs w:val="22"/>
          <w:u w:val="single"/>
        </w:rPr>
        <w:t>5, 2008</w:t>
      </w:r>
      <w:r w:rsidR="00313CA6">
        <w:rPr>
          <w:rFonts w:asciiTheme="minorHAnsi" w:hAnsiTheme="minorHAnsi"/>
          <w:b/>
          <w:sz w:val="22"/>
          <w:szCs w:val="22"/>
          <w:u w:val="single"/>
        </w:rPr>
        <w:t>.</w:t>
      </w:r>
      <w:r w:rsidR="00313CA6">
        <w:rPr>
          <w:rFonts w:asciiTheme="minorHAnsi" w:hAnsiTheme="minorHAnsi"/>
          <w:sz w:val="22"/>
          <w:szCs w:val="22"/>
        </w:rPr>
        <w:t xml:space="preserve"> </w:t>
      </w:r>
      <w:r w:rsidR="005C2589" w:rsidRPr="003A5DF9">
        <w:rPr>
          <w:rFonts w:asciiTheme="minorHAnsi" w:hAnsiTheme="minorHAnsi"/>
          <w:sz w:val="22"/>
          <w:szCs w:val="22"/>
        </w:rPr>
        <w:t>M</w:t>
      </w:r>
      <w:r w:rsidRPr="003A5DF9">
        <w:rPr>
          <w:rFonts w:asciiTheme="minorHAnsi" w:hAnsiTheme="minorHAnsi"/>
          <w:sz w:val="22"/>
          <w:szCs w:val="22"/>
        </w:rPr>
        <w:t>SU</w:t>
      </w:r>
      <w:r w:rsidR="005C2589" w:rsidRPr="003A5DF9">
        <w:rPr>
          <w:rFonts w:asciiTheme="minorHAnsi" w:hAnsiTheme="minorHAnsi"/>
          <w:sz w:val="22"/>
          <w:szCs w:val="22"/>
        </w:rPr>
        <w:t xml:space="preserve"> extension Bellville</w:t>
      </w:r>
      <w:r w:rsidR="00313CA6">
        <w:rPr>
          <w:rFonts w:asciiTheme="minorHAnsi" w:hAnsiTheme="minorHAnsi"/>
          <w:sz w:val="22"/>
          <w:szCs w:val="22"/>
        </w:rPr>
        <w:t xml:space="preserve">, </w:t>
      </w:r>
      <w:r w:rsidR="005C2589" w:rsidRPr="003A5DF9">
        <w:rPr>
          <w:rFonts w:asciiTheme="minorHAnsi" w:hAnsiTheme="minorHAnsi"/>
          <w:sz w:val="22"/>
          <w:szCs w:val="22"/>
        </w:rPr>
        <w:t xml:space="preserve">MI.  This workshop focused on </w:t>
      </w:r>
      <w:r w:rsidR="00313CA6">
        <w:rPr>
          <w:rFonts w:asciiTheme="minorHAnsi" w:hAnsiTheme="minorHAnsi"/>
          <w:sz w:val="22"/>
          <w:szCs w:val="22"/>
        </w:rPr>
        <w:t>a</w:t>
      </w:r>
      <w:r w:rsidR="005C2589" w:rsidRPr="003A5DF9">
        <w:rPr>
          <w:rFonts w:asciiTheme="minorHAnsi" w:hAnsiTheme="minorHAnsi"/>
          <w:sz w:val="22"/>
          <w:szCs w:val="22"/>
        </w:rPr>
        <w:t xml:space="preserve">ssisting participants in writing a SARE grant. </w:t>
      </w:r>
      <w:r w:rsidR="005C2589" w:rsidRPr="003A5DF9">
        <w:rPr>
          <w:rFonts w:asciiTheme="minorHAnsi" w:hAnsiTheme="minorHAnsi"/>
          <w:b/>
          <w:sz w:val="22"/>
          <w:szCs w:val="22"/>
        </w:rPr>
        <w:t>26 Adults attended.</w:t>
      </w:r>
    </w:p>
    <w:p w:rsidR="005C2589" w:rsidRPr="003A5DF9" w:rsidRDefault="007F2C02" w:rsidP="005C2589">
      <w:pPr>
        <w:pStyle w:val="ListParagraph"/>
        <w:numPr>
          <w:ilvl w:val="0"/>
          <w:numId w:val="12"/>
        </w:numPr>
        <w:jc w:val="both"/>
        <w:rPr>
          <w:rFonts w:asciiTheme="minorHAnsi" w:hAnsiTheme="minorHAnsi"/>
          <w:sz w:val="22"/>
          <w:szCs w:val="22"/>
        </w:rPr>
      </w:pPr>
      <w:r w:rsidRPr="003A5DF9">
        <w:rPr>
          <w:rFonts w:asciiTheme="minorHAnsi" w:hAnsiTheme="minorHAnsi"/>
          <w:b/>
          <w:sz w:val="22"/>
          <w:szCs w:val="22"/>
          <w:u w:val="single"/>
        </w:rPr>
        <w:t>Farm Bill Up-Dates MSU Extension</w:t>
      </w:r>
      <w:proofErr w:type="gramStart"/>
      <w:r w:rsidR="00313CA6">
        <w:rPr>
          <w:rFonts w:asciiTheme="minorHAnsi" w:hAnsiTheme="minorHAnsi"/>
          <w:b/>
          <w:sz w:val="22"/>
          <w:szCs w:val="22"/>
          <w:u w:val="single"/>
        </w:rPr>
        <w:t>,</w:t>
      </w:r>
      <w:r w:rsidRPr="003A5DF9">
        <w:rPr>
          <w:rFonts w:asciiTheme="minorHAnsi" w:hAnsiTheme="minorHAnsi"/>
          <w:b/>
          <w:sz w:val="22"/>
          <w:szCs w:val="22"/>
          <w:u w:val="single"/>
        </w:rPr>
        <w:t xml:space="preserve">  Bellville</w:t>
      </w:r>
      <w:proofErr w:type="gramEnd"/>
      <w:r w:rsidRPr="003A5DF9">
        <w:rPr>
          <w:rFonts w:asciiTheme="minorHAnsi" w:hAnsiTheme="minorHAnsi"/>
          <w:b/>
          <w:sz w:val="22"/>
          <w:szCs w:val="22"/>
          <w:u w:val="single"/>
        </w:rPr>
        <w:t>, MI</w:t>
      </w:r>
      <w:r w:rsidR="00313CA6">
        <w:rPr>
          <w:rFonts w:asciiTheme="minorHAnsi" w:hAnsiTheme="minorHAnsi"/>
          <w:b/>
          <w:sz w:val="22"/>
          <w:szCs w:val="22"/>
          <w:u w:val="single"/>
        </w:rPr>
        <w:t>,</w:t>
      </w:r>
      <w:r w:rsidRPr="003A5DF9">
        <w:rPr>
          <w:rFonts w:asciiTheme="minorHAnsi" w:hAnsiTheme="minorHAnsi"/>
          <w:b/>
          <w:sz w:val="22"/>
          <w:szCs w:val="22"/>
          <w:u w:val="single"/>
        </w:rPr>
        <w:t xml:space="preserve">  </w:t>
      </w:r>
      <w:r w:rsidR="005C2589" w:rsidRPr="003A5DF9">
        <w:rPr>
          <w:rFonts w:asciiTheme="minorHAnsi" w:hAnsiTheme="minorHAnsi"/>
          <w:b/>
          <w:sz w:val="22"/>
          <w:szCs w:val="22"/>
          <w:u w:val="single"/>
        </w:rPr>
        <w:t>October, 2008</w:t>
      </w:r>
      <w:r w:rsidRPr="003A5DF9">
        <w:rPr>
          <w:rFonts w:asciiTheme="minorHAnsi" w:hAnsiTheme="minorHAnsi"/>
          <w:b/>
          <w:sz w:val="22"/>
          <w:szCs w:val="22"/>
          <w:u w:val="single"/>
        </w:rPr>
        <w:t>.</w:t>
      </w:r>
      <w:r w:rsidR="005C2589" w:rsidRPr="003A5DF9">
        <w:rPr>
          <w:rFonts w:asciiTheme="minorHAnsi" w:hAnsiTheme="minorHAnsi"/>
          <w:b/>
          <w:sz w:val="22"/>
          <w:szCs w:val="22"/>
        </w:rPr>
        <w:t xml:space="preserve">   </w:t>
      </w:r>
      <w:r w:rsidR="005C2589" w:rsidRPr="003A5DF9">
        <w:rPr>
          <w:rFonts w:asciiTheme="minorHAnsi" w:hAnsiTheme="minorHAnsi"/>
          <w:sz w:val="22"/>
          <w:szCs w:val="22"/>
        </w:rPr>
        <w:t>Informative meeting on r</w:t>
      </w:r>
      <w:r w:rsidR="00313CA6">
        <w:rPr>
          <w:rFonts w:asciiTheme="minorHAnsi" w:hAnsiTheme="minorHAnsi"/>
          <w:sz w:val="22"/>
          <w:szCs w:val="22"/>
        </w:rPr>
        <w:t>ecent up-dates on the Farm Bill. Representatives</w:t>
      </w:r>
      <w:r w:rsidR="005C2589" w:rsidRPr="003A5DF9">
        <w:rPr>
          <w:rFonts w:asciiTheme="minorHAnsi" w:hAnsiTheme="minorHAnsi"/>
          <w:sz w:val="22"/>
          <w:szCs w:val="22"/>
        </w:rPr>
        <w:t xml:space="preserve"> of the USDA presented </w:t>
      </w:r>
      <w:r w:rsidR="00313CA6">
        <w:rPr>
          <w:rFonts w:asciiTheme="minorHAnsi" w:hAnsiTheme="minorHAnsi"/>
          <w:sz w:val="22"/>
          <w:szCs w:val="22"/>
        </w:rPr>
        <w:t xml:space="preserve">information about the </w:t>
      </w:r>
      <w:r w:rsidR="005C2589" w:rsidRPr="003A5DF9">
        <w:rPr>
          <w:rFonts w:asciiTheme="minorHAnsi" w:hAnsiTheme="minorHAnsi"/>
          <w:sz w:val="22"/>
          <w:szCs w:val="22"/>
        </w:rPr>
        <w:t>service</w:t>
      </w:r>
      <w:r w:rsidR="00313CA6">
        <w:rPr>
          <w:rFonts w:asciiTheme="minorHAnsi" w:hAnsiTheme="minorHAnsi"/>
          <w:sz w:val="22"/>
          <w:szCs w:val="22"/>
        </w:rPr>
        <w:t>s</w:t>
      </w:r>
      <w:r w:rsidR="005C2589" w:rsidRPr="003A5DF9">
        <w:rPr>
          <w:rFonts w:asciiTheme="minorHAnsi" w:hAnsiTheme="minorHAnsi"/>
          <w:sz w:val="22"/>
          <w:szCs w:val="22"/>
        </w:rPr>
        <w:t xml:space="preserve"> they provide.</w:t>
      </w:r>
      <w:r w:rsidRPr="003A5DF9">
        <w:rPr>
          <w:rFonts w:asciiTheme="minorHAnsi" w:hAnsiTheme="minorHAnsi"/>
          <w:sz w:val="22"/>
          <w:szCs w:val="22"/>
        </w:rPr>
        <w:t xml:space="preserve"> </w:t>
      </w:r>
      <w:r w:rsidR="005C2589" w:rsidRPr="003A5DF9">
        <w:rPr>
          <w:rFonts w:asciiTheme="minorHAnsi" w:hAnsiTheme="minorHAnsi"/>
          <w:b/>
          <w:sz w:val="22"/>
          <w:szCs w:val="22"/>
        </w:rPr>
        <w:t>41 adults attended</w:t>
      </w:r>
      <w:r w:rsidR="00313CA6">
        <w:rPr>
          <w:rFonts w:asciiTheme="minorHAnsi" w:hAnsiTheme="minorHAnsi"/>
          <w:b/>
          <w:sz w:val="22"/>
          <w:szCs w:val="22"/>
        </w:rPr>
        <w:t>.</w:t>
      </w:r>
    </w:p>
    <w:p w:rsidR="005C2589" w:rsidRPr="003A5DF9" w:rsidRDefault="005C2589" w:rsidP="005C2589">
      <w:pPr>
        <w:jc w:val="both"/>
        <w:rPr>
          <w:rFonts w:asciiTheme="minorHAnsi" w:hAnsiTheme="minorHAnsi"/>
          <w:b/>
          <w:sz w:val="22"/>
          <w:szCs w:val="22"/>
        </w:rPr>
      </w:pPr>
    </w:p>
    <w:p w:rsidR="005C2589" w:rsidRPr="003A5DF9" w:rsidRDefault="009D30F7" w:rsidP="007F2C02">
      <w:pPr>
        <w:pStyle w:val="ListParagraph"/>
        <w:numPr>
          <w:ilvl w:val="0"/>
          <w:numId w:val="12"/>
        </w:numPr>
        <w:jc w:val="both"/>
        <w:rPr>
          <w:rFonts w:asciiTheme="minorHAnsi" w:hAnsiTheme="minorHAnsi"/>
          <w:b/>
          <w:sz w:val="22"/>
          <w:szCs w:val="22"/>
        </w:rPr>
      </w:pPr>
      <w:r>
        <w:rPr>
          <w:rFonts w:asciiTheme="minorHAnsi" w:hAnsiTheme="minorHAnsi"/>
          <w:b/>
          <w:sz w:val="22"/>
          <w:szCs w:val="22"/>
        </w:rPr>
        <w:t xml:space="preserve">February 21-22, 2009, </w:t>
      </w:r>
      <w:r w:rsidR="005C2589" w:rsidRPr="003A5DF9">
        <w:rPr>
          <w:rFonts w:asciiTheme="minorHAnsi" w:hAnsiTheme="minorHAnsi"/>
          <w:b/>
          <w:sz w:val="22"/>
          <w:szCs w:val="22"/>
        </w:rPr>
        <w:t xml:space="preserve">The </w:t>
      </w:r>
      <w:r>
        <w:rPr>
          <w:rFonts w:asciiTheme="minorHAnsi" w:hAnsiTheme="minorHAnsi"/>
          <w:b/>
          <w:sz w:val="22"/>
          <w:szCs w:val="22"/>
        </w:rPr>
        <w:t>changing climate of agriculture,</w:t>
      </w:r>
      <w:r w:rsidR="005C2589" w:rsidRPr="003A5DF9">
        <w:rPr>
          <w:rFonts w:asciiTheme="minorHAnsi" w:hAnsiTheme="minorHAnsi"/>
          <w:b/>
          <w:sz w:val="22"/>
          <w:szCs w:val="22"/>
        </w:rPr>
        <w:t xml:space="preserve"> Grandville, Ohio</w:t>
      </w:r>
    </w:p>
    <w:p w:rsidR="005C2589" w:rsidRPr="003A5DF9" w:rsidRDefault="007F2C02" w:rsidP="007F2C02">
      <w:pPr>
        <w:pStyle w:val="ListParagraph"/>
        <w:numPr>
          <w:ilvl w:val="0"/>
          <w:numId w:val="12"/>
        </w:numPr>
        <w:jc w:val="both"/>
        <w:rPr>
          <w:rFonts w:asciiTheme="minorHAnsi" w:hAnsiTheme="minorHAnsi"/>
          <w:b/>
          <w:sz w:val="22"/>
          <w:szCs w:val="22"/>
        </w:rPr>
      </w:pPr>
      <w:r w:rsidRPr="003A5DF9">
        <w:rPr>
          <w:rFonts w:asciiTheme="minorHAnsi" w:hAnsiTheme="minorHAnsi"/>
          <w:b/>
          <w:sz w:val="22"/>
          <w:szCs w:val="22"/>
        </w:rPr>
        <w:t xml:space="preserve">January </w:t>
      </w:r>
      <w:r w:rsidR="009D30F7">
        <w:rPr>
          <w:rFonts w:asciiTheme="minorHAnsi" w:hAnsiTheme="minorHAnsi"/>
          <w:b/>
          <w:sz w:val="22"/>
          <w:szCs w:val="22"/>
        </w:rPr>
        <w:t xml:space="preserve">17, 2009, </w:t>
      </w:r>
      <w:r w:rsidR="005C2589" w:rsidRPr="003A5DF9">
        <w:rPr>
          <w:rFonts w:asciiTheme="minorHAnsi" w:hAnsiTheme="minorHAnsi"/>
          <w:b/>
          <w:sz w:val="22"/>
          <w:szCs w:val="22"/>
        </w:rPr>
        <w:t xml:space="preserve">Friends </w:t>
      </w:r>
      <w:r w:rsidR="009D30F7">
        <w:rPr>
          <w:rFonts w:asciiTheme="minorHAnsi" w:hAnsiTheme="minorHAnsi"/>
          <w:b/>
          <w:sz w:val="22"/>
          <w:szCs w:val="22"/>
        </w:rPr>
        <w:t>and Family Conference,</w:t>
      </w:r>
      <w:r w:rsidR="005C2589" w:rsidRPr="003A5DF9">
        <w:rPr>
          <w:rFonts w:asciiTheme="minorHAnsi" w:hAnsiTheme="minorHAnsi"/>
          <w:b/>
          <w:sz w:val="22"/>
          <w:szCs w:val="22"/>
        </w:rPr>
        <w:t xml:space="preserve"> Battle Creek, MI</w:t>
      </w:r>
    </w:p>
    <w:p w:rsidR="005C2589" w:rsidRPr="003A5DF9" w:rsidRDefault="007F2C02" w:rsidP="007F2C02">
      <w:pPr>
        <w:pStyle w:val="ListParagraph"/>
        <w:numPr>
          <w:ilvl w:val="0"/>
          <w:numId w:val="12"/>
        </w:numPr>
        <w:jc w:val="both"/>
        <w:rPr>
          <w:rFonts w:asciiTheme="minorHAnsi" w:hAnsiTheme="minorHAnsi"/>
          <w:b/>
          <w:sz w:val="22"/>
          <w:szCs w:val="22"/>
        </w:rPr>
      </w:pPr>
      <w:r w:rsidRPr="003A5DF9">
        <w:rPr>
          <w:rFonts w:asciiTheme="minorHAnsi" w:hAnsiTheme="minorHAnsi"/>
          <w:b/>
          <w:sz w:val="22"/>
          <w:szCs w:val="22"/>
        </w:rPr>
        <w:t>January</w:t>
      </w:r>
      <w:r w:rsidR="009D30F7">
        <w:rPr>
          <w:rFonts w:asciiTheme="minorHAnsi" w:hAnsiTheme="minorHAnsi"/>
          <w:b/>
          <w:sz w:val="22"/>
          <w:szCs w:val="22"/>
        </w:rPr>
        <w:t xml:space="preserve">14, 2009, Bringing Soil Back to Health,  </w:t>
      </w:r>
      <w:r w:rsidR="005C2589" w:rsidRPr="003A5DF9">
        <w:rPr>
          <w:rFonts w:asciiTheme="minorHAnsi" w:hAnsiTheme="minorHAnsi"/>
          <w:b/>
          <w:sz w:val="22"/>
          <w:szCs w:val="22"/>
        </w:rPr>
        <w:t>Dr. Elaine Ingham</w:t>
      </w:r>
      <w:r w:rsidR="009D30F7">
        <w:rPr>
          <w:rFonts w:asciiTheme="minorHAnsi" w:hAnsiTheme="minorHAnsi"/>
          <w:b/>
          <w:sz w:val="22"/>
          <w:szCs w:val="22"/>
        </w:rPr>
        <w:t>,</w:t>
      </w:r>
      <w:r w:rsidR="005C2589" w:rsidRPr="003A5DF9">
        <w:rPr>
          <w:rFonts w:asciiTheme="minorHAnsi" w:hAnsiTheme="minorHAnsi"/>
          <w:b/>
          <w:sz w:val="22"/>
          <w:szCs w:val="22"/>
        </w:rPr>
        <w:t xml:space="preserve">  Three River, MI</w:t>
      </w:r>
    </w:p>
    <w:p w:rsidR="005C2589" w:rsidRPr="003A5DF9" w:rsidRDefault="007F2C02" w:rsidP="007F2C02">
      <w:pPr>
        <w:pStyle w:val="ListParagraph"/>
        <w:numPr>
          <w:ilvl w:val="0"/>
          <w:numId w:val="12"/>
        </w:numPr>
        <w:jc w:val="both"/>
        <w:rPr>
          <w:rFonts w:asciiTheme="minorHAnsi" w:hAnsiTheme="minorHAnsi"/>
          <w:b/>
          <w:sz w:val="22"/>
          <w:szCs w:val="22"/>
        </w:rPr>
      </w:pPr>
      <w:r w:rsidRPr="003A5DF9">
        <w:rPr>
          <w:rFonts w:asciiTheme="minorHAnsi" w:hAnsiTheme="minorHAnsi"/>
          <w:b/>
          <w:sz w:val="22"/>
          <w:szCs w:val="22"/>
        </w:rPr>
        <w:t xml:space="preserve">December </w:t>
      </w:r>
      <w:r w:rsidR="009D30F7">
        <w:rPr>
          <w:rFonts w:asciiTheme="minorHAnsi" w:hAnsiTheme="minorHAnsi"/>
          <w:b/>
          <w:sz w:val="22"/>
          <w:szCs w:val="22"/>
        </w:rPr>
        <w:t xml:space="preserve">11-12, 2008, </w:t>
      </w:r>
      <w:r w:rsidR="005C2589" w:rsidRPr="003A5DF9">
        <w:rPr>
          <w:rFonts w:asciiTheme="minorHAnsi" w:hAnsiTheme="minorHAnsi"/>
          <w:b/>
          <w:sz w:val="22"/>
          <w:szCs w:val="22"/>
        </w:rPr>
        <w:t xml:space="preserve">Great Lakes </w:t>
      </w:r>
      <w:r w:rsidR="009D30F7">
        <w:rPr>
          <w:rFonts w:asciiTheme="minorHAnsi" w:hAnsiTheme="minorHAnsi"/>
          <w:b/>
          <w:sz w:val="22"/>
          <w:szCs w:val="22"/>
        </w:rPr>
        <w:t>Fruit and Vegetables Conference,</w:t>
      </w:r>
      <w:r w:rsidR="005C2589" w:rsidRPr="003A5DF9">
        <w:rPr>
          <w:rFonts w:asciiTheme="minorHAnsi" w:hAnsiTheme="minorHAnsi"/>
          <w:b/>
          <w:sz w:val="22"/>
          <w:szCs w:val="22"/>
        </w:rPr>
        <w:t xml:space="preserve"> Grand Rapids</w:t>
      </w:r>
    </w:p>
    <w:p w:rsidR="005C2589" w:rsidRPr="003A5DF9" w:rsidRDefault="005C2589" w:rsidP="00F92074">
      <w:pPr>
        <w:pStyle w:val="ListParagraph"/>
        <w:numPr>
          <w:ilvl w:val="0"/>
          <w:numId w:val="12"/>
        </w:numPr>
        <w:jc w:val="both"/>
        <w:rPr>
          <w:rFonts w:asciiTheme="minorHAnsi" w:hAnsiTheme="minorHAnsi"/>
          <w:sz w:val="22"/>
          <w:szCs w:val="22"/>
        </w:rPr>
      </w:pPr>
      <w:r w:rsidRPr="003A5DF9">
        <w:rPr>
          <w:rFonts w:asciiTheme="minorHAnsi" w:eastAsia="Calibri" w:hAnsiTheme="minorHAnsi"/>
          <w:b/>
          <w:sz w:val="22"/>
          <w:szCs w:val="22"/>
        </w:rPr>
        <w:t>Planning meetings with staff, resource persons</w:t>
      </w:r>
      <w:r w:rsidR="00F92074" w:rsidRPr="003A5DF9">
        <w:rPr>
          <w:rFonts w:asciiTheme="minorHAnsi" w:eastAsia="Calibri" w:hAnsiTheme="minorHAnsi"/>
          <w:b/>
          <w:sz w:val="22"/>
          <w:szCs w:val="22"/>
        </w:rPr>
        <w:t>,</w:t>
      </w:r>
      <w:r w:rsidR="00F92074" w:rsidRPr="003A5DF9">
        <w:rPr>
          <w:rFonts w:asciiTheme="minorHAnsi" w:hAnsiTheme="minorHAnsi"/>
          <w:sz w:val="22"/>
          <w:szCs w:val="22"/>
        </w:rPr>
        <w:t xml:space="preserve"> </w:t>
      </w:r>
      <w:proofErr w:type="gramStart"/>
      <w:r w:rsidR="00F92074" w:rsidRPr="003A5DF9">
        <w:rPr>
          <w:rFonts w:asciiTheme="minorHAnsi" w:hAnsiTheme="minorHAnsi"/>
          <w:sz w:val="22"/>
          <w:szCs w:val="22"/>
        </w:rPr>
        <w:t>Febr</w:t>
      </w:r>
      <w:r w:rsidR="009D30F7">
        <w:rPr>
          <w:rFonts w:asciiTheme="minorHAnsi" w:hAnsiTheme="minorHAnsi"/>
          <w:sz w:val="22"/>
          <w:szCs w:val="22"/>
        </w:rPr>
        <w:t>uary</w:t>
      </w:r>
      <w:r w:rsidR="00F92074" w:rsidRPr="003A5DF9">
        <w:rPr>
          <w:rFonts w:asciiTheme="minorHAnsi" w:hAnsiTheme="minorHAnsi"/>
          <w:sz w:val="22"/>
          <w:szCs w:val="22"/>
        </w:rPr>
        <w:t xml:space="preserve">  24</w:t>
      </w:r>
      <w:proofErr w:type="gramEnd"/>
      <w:r w:rsidR="00F92074" w:rsidRPr="003A5DF9">
        <w:rPr>
          <w:rFonts w:asciiTheme="minorHAnsi" w:hAnsiTheme="minorHAnsi"/>
          <w:sz w:val="22"/>
          <w:szCs w:val="22"/>
        </w:rPr>
        <w:t xml:space="preserve">, 2009. </w:t>
      </w:r>
      <w:r w:rsidRPr="003A5DF9">
        <w:rPr>
          <w:rFonts w:asciiTheme="minorHAnsi" w:eastAsia="Calibri" w:hAnsiTheme="minorHAnsi"/>
          <w:sz w:val="22"/>
          <w:szCs w:val="22"/>
        </w:rPr>
        <w:t xml:space="preserve">Identified and created partnerships for fall </w:t>
      </w:r>
      <w:r w:rsidR="009D30F7">
        <w:rPr>
          <w:rFonts w:asciiTheme="minorHAnsi" w:eastAsia="Calibri" w:hAnsiTheme="minorHAnsi"/>
          <w:sz w:val="22"/>
          <w:szCs w:val="22"/>
        </w:rPr>
        <w:t>20</w:t>
      </w:r>
      <w:r w:rsidRPr="003A5DF9">
        <w:rPr>
          <w:rFonts w:asciiTheme="minorHAnsi" w:eastAsia="Calibri" w:hAnsiTheme="minorHAnsi"/>
          <w:sz w:val="22"/>
          <w:szCs w:val="22"/>
        </w:rPr>
        <w:t>08 SARE Outreach sessions.</w:t>
      </w:r>
    </w:p>
    <w:p w:rsidR="005C2589" w:rsidRPr="003A5DF9" w:rsidRDefault="005C2589" w:rsidP="005C2589">
      <w:pPr>
        <w:numPr>
          <w:ilvl w:val="0"/>
          <w:numId w:val="5"/>
        </w:numPr>
        <w:jc w:val="both"/>
        <w:rPr>
          <w:rFonts w:asciiTheme="minorHAnsi" w:eastAsia="Calibri" w:hAnsiTheme="minorHAnsi"/>
          <w:b/>
          <w:sz w:val="22"/>
          <w:szCs w:val="22"/>
        </w:rPr>
      </w:pPr>
      <w:r w:rsidRPr="003A5DF9">
        <w:rPr>
          <w:rFonts w:asciiTheme="minorHAnsi" w:eastAsia="Calibri" w:hAnsiTheme="minorHAnsi"/>
          <w:b/>
          <w:sz w:val="22"/>
          <w:szCs w:val="22"/>
        </w:rPr>
        <w:t>Sustainable agriculture organic hands-on field training for Vandalia Garden leaders’ staff in planting, harvesting, packaging and marketing.  Training provided by Lee</w:t>
      </w:r>
      <w:r w:rsidR="009D30F7">
        <w:rPr>
          <w:rFonts w:asciiTheme="minorHAnsi" w:eastAsia="Calibri" w:hAnsiTheme="minorHAnsi"/>
          <w:b/>
          <w:sz w:val="22"/>
          <w:szCs w:val="22"/>
        </w:rPr>
        <w:t xml:space="preserve"> and </w:t>
      </w:r>
      <w:r w:rsidRPr="003A5DF9">
        <w:rPr>
          <w:rFonts w:asciiTheme="minorHAnsi" w:eastAsia="Calibri" w:hAnsiTheme="minorHAnsi"/>
          <w:b/>
          <w:sz w:val="22"/>
          <w:szCs w:val="22"/>
        </w:rPr>
        <w:t>Laurie Arboreal of Eater’s Guild Organic Farm, Bangor</w:t>
      </w:r>
      <w:r w:rsidR="009D30F7">
        <w:rPr>
          <w:rFonts w:asciiTheme="minorHAnsi" w:eastAsia="Calibri" w:hAnsiTheme="minorHAnsi"/>
          <w:b/>
          <w:sz w:val="22"/>
          <w:szCs w:val="22"/>
        </w:rPr>
        <w:t>,</w:t>
      </w:r>
      <w:r w:rsidRPr="003A5DF9">
        <w:rPr>
          <w:rFonts w:asciiTheme="minorHAnsi" w:eastAsia="Calibri" w:hAnsiTheme="minorHAnsi"/>
          <w:b/>
          <w:sz w:val="22"/>
          <w:szCs w:val="22"/>
        </w:rPr>
        <w:t xml:space="preserve"> MI. </w:t>
      </w:r>
    </w:p>
    <w:p w:rsidR="00611D7D" w:rsidRDefault="00611D7D" w:rsidP="007929F8">
      <w:pPr>
        <w:pStyle w:val="NoSpacing"/>
        <w:jc w:val="both"/>
      </w:pPr>
    </w:p>
    <w:p w:rsidR="007113CB" w:rsidRDefault="007113CB">
      <w:pPr>
        <w:spacing w:before="100" w:beforeAutospacing="1"/>
      </w:pPr>
      <w:r>
        <w:br w:type="page"/>
      </w:r>
    </w:p>
    <w:p w:rsidR="00BB19AC" w:rsidRDefault="00BB19AC" w:rsidP="00BB19AC">
      <w:pPr>
        <w:pStyle w:val="NoSpacing"/>
        <w:jc w:val="both"/>
        <w:rPr>
          <w:b/>
        </w:rPr>
      </w:pPr>
      <w:r>
        <w:rPr>
          <w:b/>
          <w:u w:val="single"/>
        </w:rPr>
        <w:lastRenderedPageBreak/>
        <w:t>IYABO Farm - Pembroke</w:t>
      </w:r>
      <w:r w:rsidRPr="00445E82">
        <w:rPr>
          <w:b/>
          <w:u w:val="single"/>
        </w:rPr>
        <w:t>, I</w:t>
      </w:r>
      <w:r>
        <w:rPr>
          <w:b/>
          <w:u w:val="single"/>
        </w:rPr>
        <w:t>llinois</w:t>
      </w:r>
      <w:r w:rsidRPr="00445E82">
        <w:rPr>
          <w:b/>
        </w:rPr>
        <w:t xml:space="preserve"> </w:t>
      </w:r>
    </w:p>
    <w:p w:rsidR="00BB19AC" w:rsidRPr="007F3B02" w:rsidRDefault="00BB19AC" w:rsidP="00BB19AC">
      <w:pPr>
        <w:pStyle w:val="NoSpacing"/>
        <w:jc w:val="both"/>
      </w:pPr>
      <w:r>
        <w:t xml:space="preserve">Project Coordinator </w:t>
      </w:r>
      <w:r w:rsidR="009D30F7">
        <w:t>a</w:t>
      </w:r>
      <w:r>
        <w:t xml:space="preserve">ttended these events </w:t>
      </w:r>
    </w:p>
    <w:p w:rsidR="00BB19AC" w:rsidRDefault="00BB19AC" w:rsidP="00BB19AC">
      <w:pPr>
        <w:pStyle w:val="NoSpacing"/>
        <w:numPr>
          <w:ilvl w:val="0"/>
          <w:numId w:val="5"/>
        </w:numPr>
        <w:jc w:val="both"/>
      </w:pPr>
      <w:r>
        <w:t>IYABO Farms Network - tour and training. Vandalia Gardens of Detroit, MI</w:t>
      </w:r>
      <w:r w:rsidR="009D30F7">
        <w:t>,</w:t>
      </w:r>
      <w:r>
        <w:t xml:space="preserve"> Sept. 2008 traveled to Hopkins Park, IL to attend </w:t>
      </w:r>
      <w:r w:rsidR="009D30F7">
        <w:t>two</w:t>
      </w:r>
      <w:r>
        <w:t xml:space="preserve">-day training workshop(organic and composting, featuring new project on decomposing of foods)  </w:t>
      </w:r>
    </w:p>
    <w:p w:rsidR="00BB19AC" w:rsidRDefault="00BB19AC" w:rsidP="007929F8">
      <w:pPr>
        <w:jc w:val="both"/>
      </w:pPr>
    </w:p>
    <w:p w:rsidR="00611D7D" w:rsidRDefault="00611D7D" w:rsidP="007929F8">
      <w:pPr>
        <w:jc w:val="both"/>
      </w:pPr>
      <w:proofErr w:type="spellStart"/>
      <w:r>
        <w:t>Iyabo</w:t>
      </w:r>
      <w:proofErr w:type="spellEnd"/>
      <w:r>
        <w:t xml:space="preserve"> Farms has continuously centered on community building and developing networks with local farmers, state wide and national partnerships, as well as youth groups from various communities. The following events and meetings over the past months reflect this effort.</w:t>
      </w:r>
    </w:p>
    <w:p w:rsidR="00611D7D" w:rsidRDefault="00611D7D" w:rsidP="007929F8">
      <w:pPr>
        <w:jc w:val="both"/>
      </w:pPr>
    </w:p>
    <w:tbl>
      <w:tblPr>
        <w:tblStyle w:val="TableGrid"/>
        <w:tblW w:w="0" w:type="auto"/>
        <w:tblInd w:w="-432" w:type="dxa"/>
        <w:tblLayout w:type="fixed"/>
        <w:tblLook w:val="01E0"/>
      </w:tblPr>
      <w:tblGrid>
        <w:gridCol w:w="1372"/>
        <w:gridCol w:w="1884"/>
        <w:gridCol w:w="2768"/>
        <w:gridCol w:w="456"/>
        <w:gridCol w:w="1873"/>
        <w:gridCol w:w="3095"/>
      </w:tblGrid>
      <w:tr w:rsidR="00611D7D" w:rsidTr="004A3F26">
        <w:trPr>
          <w:cantSplit/>
          <w:trHeight w:val="1134"/>
        </w:trPr>
        <w:tc>
          <w:tcPr>
            <w:tcW w:w="1372" w:type="dxa"/>
            <w:shd w:val="clear" w:color="auto" w:fill="FFFF00"/>
          </w:tcPr>
          <w:p w:rsidR="00611D7D" w:rsidRPr="00B33606" w:rsidRDefault="00611D7D" w:rsidP="004A3F26">
            <w:pPr>
              <w:jc w:val="both"/>
              <w:rPr>
                <w:b/>
                <w:sz w:val="28"/>
              </w:rPr>
            </w:pPr>
            <w:r w:rsidRPr="00B33606">
              <w:rPr>
                <w:b/>
                <w:sz w:val="28"/>
              </w:rPr>
              <w:t>Dates</w:t>
            </w:r>
          </w:p>
          <w:p w:rsidR="00611D7D" w:rsidRPr="00B33606" w:rsidRDefault="00611D7D" w:rsidP="004A3F26">
            <w:pPr>
              <w:jc w:val="both"/>
              <w:rPr>
                <w:b/>
                <w:sz w:val="28"/>
              </w:rPr>
            </w:pPr>
            <w:r w:rsidRPr="00B33606">
              <w:rPr>
                <w:b/>
                <w:sz w:val="28"/>
              </w:rPr>
              <w:t>Location</w:t>
            </w:r>
          </w:p>
        </w:tc>
        <w:tc>
          <w:tcPr>
            <w:tcW w:w="1884" w:type="dxa"/>
            <w:shd w:val="clear" w:color="auto" w:fill="FFFF00"/>
          </w:tcPr>
          <w:p w:rsidR="00611D7D" w:rsidRPr="00B33606" w:rsidRDefault="00611D7D" w:rsidP="004A3F26">
            <w:pPr>
              <w:jc w:val="both"/>
              <w:rPr>
                <w:b/>
                <w:sz w:val="28"/>
              </w:rPr>
            </w:pPr>
            <w:r w:rsidRPr="00B33606">
              <w:rPr>
                <w:b/>
                <w:sz w:val="28"/>
              </w:rPr>
              <w:t>Title/Event</w:t>
            </w:r>
          </w:p>
        </w:tc>
        <w:tc>
          <w:tcPr>
            <w:tcW w:w="2768" w:type="dxa"/>
            <w:shd w:val="clear" w:color="auto" w:fill="FFFF00"/>
          </w:tcPr>
          <w:p w:rsidR="00611D7D" w:rsidRPr="00B33606" w:rsidRDefault="00611D7D" w:rsidP="004A3F26">
            <w:pPr>
              <w:jc w:val="both"/>
              <w:rPr>
                <w:b/>
                <w:sz w:val="28"/>
              </w:rPr>
            </w:pPr>
            <w:r w:rsidRPr="00B33606">
              <w:rPr>
                <w:b/>
                <w:sz w:val="28"/>
              </w:rPr>
              <w:t>Presenters</w:t>
            </w:r>
          </w:p>
          <w:p w:rsidR="00611D7D" w:rsidRPr="00B33606" w:rsidRDefault="00611D7D" w:rsidP="004A3F26">
            <w:pPr>
              <w:jc w:val="both"/>
              <w:rPr>
                <w:b/>
                <w:sz w:val="28"/>
              </w:rPr>
            </w:pPr>
            <w:r w:rsidRPr="00B33606">
              <w:rPr>
                <w:b/>
                <w:sz w:val="28"/>
              </w:rPr>
              <w:t>Speakers/Farmers</w:t>
            </w:r>
          </w:p>
        </w:tc>
        <w:tc>
          <w:tcPr>
            <w:tcW w:w="456" w:type="dxa"/>
            <w:shd w:val="clear" w:color="auto" w:fill="FFFF00"/>
          </w:tcPr>
          <w:p w:rsidR="00611D7D" w:rsidRPr="00B33606" w:rsidRDefault="00611D7D" w:rsidP="004A3F26">
            <w:pPr>
              <w:jc w:val="both"/>
              <w:rPr>
                <w:b/>
                <w:sz w:val="28"/>
              </w:rPr>
            </w:pPr>
            <w:r w:rsidRPr="00B33606">
              <w:rPr>
                <w:b/>
                <w:sz w:val="28"/>
              </w:rPr>
              <w:t>#</w:t>
            </w:r>
          </w:p>
        </w:tc>
        <w:tc>
          <w:tcPr>
            <w:tcW w:w="1873" w:type="dxa"/>
            <w:shd w:val="clear" w:color="auto" w:fill="FFFF00"/>
          </w:tcPr>
          <w:p w:rsidR="00611D7D" w:rsidRPr="00B33606" w:rsidRDefault="00611D7D" w:rsidP="004A3F26">
            <w:pPr>
              <w:jc w:val="both"/>
              <w:rPr>
                <w:b/>
                <w:sz w:val="28"/>
              </w:rPr>
            </w:pPr>
            <w:r w:rsidRPr="00B33606">
              <w:rPr>
                <w:b/>
                <w:sz w:val="28"/>
              </w:rPr>
              <w:t>Partners in</w:t>
            </w:r>
          </w:p>
          <w:p w:rsidR="00611D7D" w:rsidRPr="00B33606" w:rsidRDefault="00611D7D" w:rsidP="004A3F26">
            <w:pPr>
              <w:jc w:val="both"/>
              <w:rPr>
                <w:b/>
                <w:sz w:val="28"/>
              </w:rPr>
            </w:pPr>
            <w:r w:rsidRPr="00B33606">
              <w:rPr>
                <w:b/>
                <w:sz w:val="28"/>
              </w:rPr>
              <w:t>this event</w:t>
            </w:r>
          </w:p>
        </w:tc>
        <w:tc>
          <w:tcPr>
            <w:tcW w:w="3095" w:type="dxa"/>
            <w:shd w:val="clear" w:color="auto" w:fill="FFFF00"/>
          </w:tcPr>
          <w:p w:rsidR="00611D7D" w:rsidRPr="00B33606" w:rsidRDefault="00611D7D" w:rsidP="004A3F26">
            <w:pPr>
              <w:jc w:val="both"/>
              <w:rPr>
                <w:b/>
                <w:sz w:val="28"/>
              </w:rPr>
            </w:pPr>
            <w:r w:rsidRPr="00B33606">
              <w:rPr>
                <w:b/>
                <w:sz w:val="28"/>
              </w:rPr>
              <w:t>Outcome</w:t>
            </w:r>
          </w:p>
        </w:tc>
      </w:tr>
      <w:tr w:rsidR="00611D7D" w:rsidTr="004A3F26">
        <w:trPr>
          <w:cantSplit/>
          <w:trHeight w:val="1134"/>
        </w:trPr>
        <w:tc>
          <w:tcPr>
            <w:tcW w:w="1372" w:type="dxa"/>
          </w:tcPr>
          <w:p w:rsidR="00611D7D" w:rsidRPr="003C602E" w:rsidRDefault="00611D7D" w:rsidP="009D30F7">
            <w:r w:rsidRPr="003C602E">
              <w:t>1/</w:t>
            </w:r>
            <w:r>
              <w:t>16-</w:t>
            </w:r>
            <w:r w:rsidRPr="003C602E">
              <w:t>1</w:t>
            </w:r>
            <w:r>
              <w:t>7</w:t>
            </w:r>
            <w:r w:rsidRPr="003C602E">
              <w:t>/20</w:t>
            </w:r>
            <w:r>
              <w:t>10</w:t>
            </w:r>
          </w:p>
          <w:p w:rsidR="00611D7D" w:rsidRPr="003C602E" w:rsidRDefault="00611D7D" w:rsidP="009D30F7">
            <w:r w:rsidRPr="003C602E">
              <w:t>Lakeview H.S.</w:t>
            </w:r>
          </w:p>
          <w:p w:rsidR="00611D7D" w:rsidRDefault="00611D7D" w:rsidP="009D30F7">
            <w:r w:rsidRPr="003C602E">
              <w:t>Battle Creek, MI</w:t>
            </w:r>
          </w:p>
          <w:p w:rsidR="00611D7D" w:rsidRPr="003C602E" w:rsidRDefault="00611D7D" w:rsidP="009D30F7">
            <w:r>
              <w:t>8-5pm</w:t>
            </w:r>
          </w:p>
        </w:tc>
        <w:tc>
          <w:tcPr>
            <w:tcW w:w="1884" w:type="dxa"/>
          </w:tcPr>
          <w:p w:rsidR="00611D7D" w:rsidRPr="003C602E" w:rsidRDefault="00611D7D" w:rsidP="009D30F7">
            <w:r w:rsidRPr="003C602E">
              <w:t xml:space="preserve">Michigan Family Farms </w:t>
            </w:r>
          </w:p>
          <w:p w:rsidR="00611D7D" w:rsidRPr="003C602E" w:rsidRDefault="00611D7D" w:rsidP="009D30F7">
            <w:r w:rsidRPr="003C602E">
              <w:t xml:space="preserve">Conference </w:t>
            </w:r>
          </w:p>
          <w:p w:rsidR="00611D7D" w:rsidRPr="003C602E" w:rsidRDefault="00611D7D" w:rsidP="009D30F7">
            <w:r w:rsidRPr="003C602E">
              <w:t>Youth Sustainable Workshop</w:t>
            </w:r>
          </w:p>
        </w:tc>
        <w:tc>
          <w:tcPr>
            <w:tcW w:w="2768" w:type="dxa"/>
          </w:tcPr>
          <w:p w:rsidR="00611D7D" w:rsidRPr="003C602E" w:rsidRDefault="00611D7D" w:rsidP="009D30F7">
            <w:proofErr w:type="spellStart"/>
            <w:r w:rsidRPr="003C602E">
              <w:t>Johari</w:t>
            </w:r>
            <w:proofErr w:type="spellEnd"/>
            <w:r w:rsidRPr="003C602E">
              <w:t xml:space="preserve"> Cole-</w:t>
            </w:r>
            <w:proofErr w:type="spellStart"/>
            <w:r w:rsidRPr="003C602E">
              <w:t>Kweli</w:t>
            </w:r>
            <w:proofErr w:type="spellEnd"/>
            <w:r w:rsidRPr="003C602E">
              <w:t xml:space="preserve">, </w:t>
            </w:r>
            <w:r>
              <w:t>Host</w:t>
            </w:r>
          </w:p>
          <w:p w:rsidR="00611D7D" w:rsidRPr="003C602E" w:rsidRDefault="00611D7D" w:rsidP="009D30F7"/>
        </w:tc>
        <w:tc>
          <w:tcPr>
            <w:tcW w:w="456" w:type="dxa"/>
          </w:tcPr>
          <w:p w:rsidR="00611D7D" w:rsidRPr="003C602E" w:rsidRDefault="00611D7D" w:rsidP="009D30F7">
            <w:r w:rsidRPr="003C602E">
              <w:t>31</w:t>
            </w:r>
          </w:p>
        </w:tc>
        <w:tc>
          <w:tcPr>
            <w:tcW w:w="1873" w:type="dxa"/>
          </w:tcPr>
          <w:p w:rsidR="00611D7D" w:rsidRDefault="00611D7D" w:rsidP="009D30F7">
            <w:r w:rsidRPr="003C602E">
              <w:t xml:space="preserve">SARE grant recipients </w:t>
            </w:r>
          </w:p>
          <w:p w:rsidR="00611D7D" w:rsidRPr="003C602E" w:rsidRDefault="00611D7D" w:rsidP="009D30F7">
            <w:r w:rsidRPr="003C602E">
              <w:t xml:space="preserve">Michigan Family Farms </w:t>
            </w:r>
          </w:p>
          <w:p w:rsidR="00611D7D" w:rsidRPr="003C602E" w:rsidRDefault="00611D7D" w:rsidP="009D30F7"/>
        </w:tc>
        <w:tc>
          <w:tcPr>
            <w:tcW w:w="3095" w:type="dxa"/>
          </w:tcPr>
          <w:p w:rsidR="00611D7D" w:rsidRDefault="00611D7D" w:rsidP="009D30F7">
            <w:r>
              <w:t>Conducted youth seminar sessions for the MFF conference Youth went thru hands-on activities surrounding sustainability and  several youth presented SARE youth grant projects</w:t>
            </w:r>
          </w:p>
        </w:tc>
      </w:tr>
      <w:tr w:rsidR="00611D7D" w:rsidTr="004A3F26">
        <w:trPr>
          <w:cantSplit/>
          <w:trHeight w:val="1134"/>
        </w:trPr>
        <w:tc>
          <w:tcPr>
            <w:tcW w:w="1372" w:type="dxa"/>
          </w:tcPr>
          <w:p w:rsidR="00611D7D" w:rsidRPr="003C602E" w:rsidRDefault="00611D7D" w:rsidP="009D30F7">
            <w:r w:rsidRPr="003C602E">
              <w:t>2/19/09</w:t>
            </w:r>
          </w:p>
          <w:p w:rsidR="00611D7D" w:rsidRDefault="00611D7D" w:rsidP="009D30F7">
            <w:r w:rsidRPr="003C602E">
              <w:t>Pembroke Community Center</w:t>
            </w:r>
          </w:p>
          <w:p w:rsidR="00611D7D" w:rsidRPr="003C602E" w:rsidRDefault="00611D7D" w:rsidP="009D30F7">
            <w:r>
              <w:t>Hopkins Park, IL</w:t>
            </w:r>
          </w:p>
          <w:p w:rsidR="00611D7D" w:rsidRDefault="00611D7D" w:rsidP="009D30F7">
            <w:r w:rsidRPr="003C602E">
              <w:t>3pm – 6pm</w:t>
            </w:r>
          </w:p>
          <w:p w:rsidR="00611D7D" w:rsidRPr="003C602E" w:rsidRDefault="00611D7D" w:rsidP="009D30F7"/>
        </w:tc>
        <w:tc>
          <w:tcPr>
            <w:tcW w:w="1884" w:type="dxa"/>
          </w:tcPr>
          <w:p w:rsidR="00611D7D" w:rsidRPr="003C602E" w:rsidRDefault="00611D7D" w:rsidP="009D30F7">
            <w:r w:rsidRPr="003C602E">
              <w:t>Student Farmer Leadership Research &amp; Training</w:t>
            </w:r>
          </w:p>
        </w:tc>
        <w:tc>
          <w:tcPr>
            <w:tcW w:w="2768" w:type="dxa"/>
          </w:tcPr>
          <w:p w:rsidR="00611D7D" w:rsidRPr="003C602E" w:rsidRDefault="00611D7D" w:rsidP="009D30F7">
            <w:proofErr w:type="spellStart"/>
            <w:r w:rsidRPr="003C602E">
              <w:t>Johari</w:t>
            </w:r>
            <w:proofErr w:type="spellEnd"/>
            <w:r w:rsidRPr="003C602E">
              <w:t xml:space="preserve"> Cole-</w:t>
            </w:r>
            <w:proofErr w:type="spellStart"/>
            <w:r w:rsidRPr="003C602E">
              <w:t>Kweli</w:t>
            </w:r>
            <w:proofErr w:type="spellEnd"/>
          </w:p>
        </w:tc>
        <w:tc>
          <w:tcPr>
            <w:tcW w:w="456" w:type="dxa"/>
          </w:tcPr>
          <w:p w:rsidR="00611D7D" w:rsidRPr="003C602E" w:rsidRDefault="00611D7D" w:rsidP="009D30F7">
            <w:r w:rsidRPr="003C602E">
              <w:t>7</w:t>
            </w:r>
          </w:p>
        </w:tc>
        <w:tc>
          <w:tcPr>
            <w:tcW w:w="1873" w:type="dxa"/>
          </w:tcPr>
          <w:p w:rsidR="00611D7D" w:rsidRPr="003C602E" w:rsidRDefault="00611D7D" w:rsidP="009D30F7">
            <w:r w:rsidRPr="003C602E">
              <w:t>SARE grant recipient</w:t>
            </w:r>
          </w:p>
        </w:tc>
        <w:tc>
          <w:tcPr>
            <w:tcW w:w="3095" w:type="dxa"/>
          </w:tcPr>
          <w:p w:rsidR="00611D7D" w:rsidRDefault="00611D7D" w:rsidP="009D30F7">
            <w:r w:rsidRPr="00DF58F2">
              <w:rPr>
                <w:sz w:val="18"/>
              </w:rPr>
              <w:t>Students researched agricultural methods, Black Farmers in history and current across the US. Students also learned presentation skills to prepare for  the Museum of Science event</w:t>
            </w:r>
          </w:p>
        </w:tc>
      </w:tr>
      <w:tr w:rsidR="00611D7D" w:rsidTr="004A3F26">
        <w:trPr>
          <w:cantSplit/>
          <w:trHeight w:val="1134"/>
        </w:trPr>
        <w:tc>
          <w:tcPr>
            <w:tcW w:w="1372" w:type="dxa"/>
          </w:tcPr>
          <w:p w:rsidR="00611D7D" w:rsidRPr="003C602E" w:rsidRDefault="00611D7D" w:rsidP="009D30F7">
            <w:r w:rsidRPr="003C602E">
              <w:t>2/20/09</w:t>
            </w:r>
          </w:p>
          <w:p w:rsidR="00611D7D" w:rsidRDefault="00611D7D" w:rsidP="009D30F7">
            <w:r w:rsidRPr="003C602E">
              <w:t>Museum of Science &amp; Industry</w:t>
            </w:r>
          </w:p>
          <w:p w:rsidR="00611D7D" w:rsidRPr="003C602E" w:rsidRDefault="00611D7D" w:rsidP="009D30F7">
            <w:r>
              <w:t>(MSI)</w:t>
            </w:r>
          </w:p>
          <w:p w:rsidR="00611D7D" w:rsidRDefault="00611D7D" w:rsidP="009D30F7">
            <w:r w:rsidRPr="003C602E">
              <w:t>Chicago, IL</w:t>
            </w:r>
          </w:p>
          <w:p w:rsidR="00611D7D" w:rsidRPr="003C602E" w:rsidRDefault="00611D7D" w:rsidP="009D30F7">
            <w:r>
              <w:t>10-1pm</w:t>
            </w:r>
          </w:p>
        </w:tc>
        <w:tc>
          <w:tcPr>
            <w:tcW w:w="1884" w:type="dxa"/>
          </w:tcPr>
          <w:p w:rsidR="00611D7D" w:rsidRPr="003C602E" w:rsidRDefault="00611D7D" w:rsidP="009D30F7">
            <w:r w:rsidRPr="003C602E">
              <w:t>Black Creativity &amp; Green Innovations Youth Presentations</w:t>
            </w:r>
          </w:p>
        </w:tc>
        <w:tc>
          <w:tcPr>
            <w:tcW w:w="2768" w:type="dxa"/>
          </w:tcPr>
          <w:p w:rsidR="00611D7D" w:rsidRPr="003C602E" w:rsidRDefault="00611D7D" w:rsidP="009D30F7">
            <w:proofErr w:type="spellStart"/>
            <w:r w:rsidRPr="003C602E">
              <w:t>Johari</w:t>
            </w:r>
            <w:proofErr w:type="spellEnd"/>
            <w:r w:rsidRPr="003C602E">
              <w:t xml:space="preserve"> Cole-</w:t>
            </w:r>
            <w:proofErr w:type="spellStart"/>
            <w:r w:rsidRPr="003C602E">
              <w:t>Kweli</w:t>
            </w:r>
            <w:proofErr w:type="spellEnd"/>
            <w:r w:rsidRPr="003C602E">
              <w:t xml:space="preserve">  (Organizer/presenter)</w:t>
            </w:r>
          </w:p>
          <w:p w:rsidR="00611D7D" w:rsidRPr="003C602E" w:rsidRDefault="00611D7D" w:rsidP="009D30F7">
            <w:r w:rsidRPr="003C602E">
              <w:t xml:space="preserve">Youth Presenters: </w:t>
            </w:r>
          </w:p>
          <w:p w:rsidR="00611D7D" w:rsidRPr="003C602E" w:rsidRDefault="00611D7D" w:rsidP="009D30F7">
            <w:proofErr w:type="spellStart"/>
            <w:r w:rsidRPr="003C602E">
              <w:t>Terrin</w:t>
            </w:r>
            <w:proofErr w:type="spellEnd"/>
            <w:r w:rsidRPr="003C602E">
              <w:t xml:space="preserve"> Ellison - 15</w:t>
            </w:r>
          </w:p>
          <w:p w:rsidR="00611D7D" w:rsidRPr="003C602E" w:rsidRDefault="00611D7D" w:rsidP="009D30F7">
            <w:r w:rsidRPr="003C602E">
              <w:t xml:space="preserve">John </w:t>
            </w:r>
            <w:proofErr w:type="spellStart"/>
            <w:r w:rsidRPr="003C602E">
              <w:t>Eilers</w:t>
            </w:r>
            <w:proofErr w:type="spellEnd"/>
            <w:r w:rsidRPr="003C602E">
              <w:t xml:space="preserve"> - 15</w:t>
            </w:r>
          </w:p>
          <w:p w:rsidR="00611D7D" w:rsidRPr="003C602E" w:rsidRDefault="00611D7D" w:rsidP="009D30F7">
            <w:r w:rsidRPr="003C602E">
              <w:t xml:space="preserve">Tatiana </w:t>
            </w:r>
            <w:proofErr w:type="spellStart"/>
            <w:r w:rsidRPr="003C602E">
              <w:t>Eilers</w:t>
            </w:r>
            <w:proofErr w:type="spellEnd"/>
            <w:r w:rsidRPr="003C602E">
              <w:t xml:space="preserve"> – 15</w:t>
            </w:r>
          </w:p>
          <w:p w:rsidR="00611D7D" w:rsidRPr="003C602E" w:rsidRDefault="00611D7D" w:rsidP="009D30F7">
            <w:pPr>
              <w:rPr>
                <w:i/>
              </w:rPr>
            </w:pPr>
            <w:r w:rsidRPr="003C602E">
              <w:rPr>
                <w:i/>
              </w:rPr>
              <w:t>See Pictures</w:t>
            </w:r>
          </w:p>
          <w:p w:rsidR="00611D7D" w:rsidRPr="003C602E" w:rsidRDefault="00611D7D" w:rsidP="009D30F7"/>
        </w:tc>
        <w:tc>
          <w:tcPr>
            <w:tcW w:w="456" w:type="dxa"/>
          </w:tcPr>
          <w:p w:rsidR="00611D7D" w:rsidRPr="003C602E" w:rsidRDefault="00611D7D" w:rsidP="009D30F7">
            <w:r w:rsidRPr="003C602E">
              <w:t>~62</w:t>
            </w:r>
          </w:p>
        </w:tc>
        <w:tc>
          <w:tcPr>
            <w:tcW w:w="1873" w:type="dxa"/>
          </w:tcPr>
          <w:p w:rsidR="00611D7D" w:rsidRPr="003C602E" w:rsidRDefault="00611D7D" w:rsidP="009D30F7">
            <w:r w:rsidRPr="003C602E">
              <w:t>SARE grant recipient &amp; Pembroke Farming Family Youth Group</w:t>
            </w:r>
            <w:r>
              <w:t>; Museum of Science &amp; Industry</w:t>
            </w:r>
          </w:p>
        </w:tc>
        <w:tc>
          <w:tcPr>
            <w:tcW w:w="3095" w:type="dxa"/>
          </w:tcPr>
          <w:p w:rsidR="00611D7D" w:rsidRDefault="00611D7D" w:rsidP="009D30F7">
            <w:r w:rsidRPr="00DF58F2">
              <w:rPr>
                <w:sz w:val="18"/>
              </w:rPr>
              <w:t xml:space="preserve">PFF Youth Group gave a presentation about farming systems, </w:t>
            </w:r>
            <w:proofErr w:type="spellStart"/>
            <w:r w:rsidRPr="00DF58F2">
              <w:rPr>
                <w:sz w:val="18"/>
              </w:rPr>
              <w:t>Vermaculture</w:t>
            </w:r>
            <w:proofErr w:type="spellEnd"/>
            <w:r w:rsidR="009D30F7">
              <w:rPr>
                <w:sz w:val="18"/>
              </w:rPr>
              <w:t>,</w:t>
            </w:r>
            <w:r w:rsidRPr="00DF58F2">
              <w:rPr>
                <w:sz w:val="18"/>
              </w:rPr>
              <w:t xml:space="preserve"> and the importance of farming to several Chicago area High school groups as well as individual families and patrons visiting the Black Creativity Exhibit. </w:t>
            </w:r>
            <w:proofErr w:type="spellStart"/>
            <w:r w:rsidRPr="00DF58F2">
              <w:rPr>
                <w:sz w:val="18"/>
              </w:rPr>
              <w:t>Johari</w:t>
            </w:r>
            <w:proofErr w:type="spellEnd"/>
            <w:r w:rsidRPr="00DF58F2">
              <w:rPr>
                <w:sz w:val="18"/>
              </w:rPr>
              <w:t xml:space="preserve"> Cole-</w:t>
            </w:r>
            <w:proofErr w:type="spellStart"/>
            <w:r w:rsidRPr="00DF58F2">
              <w:rPr>
                <w:sz w:val="18"/>
              </w:rPr>
              <w:t>Kweli</w:t>
            </w:r>
            <w:proofErr w:type="spellEnd"/>
            <w:r w:rsidRPr="00DF58F2">
              <w:rPr>
                <w:sz w:val="18"/>
              </w:rPr>
              <w:t xml:space="preserve"> &amp; </w:t>
            </w:r>
            <w:proofErr w:type="spellStart"/>
            <w:r w:rsidRPr="00DF58F2">
              <w:rPr>
                <w:sz w:val="18"/>
              </w:rPr>
              <w:t>Iyabo</w:t>
            </w:r>
            <w:proofErr w:type="spellEnd"/>
            <w:r w:rsidRPr="00DF58F2">
              <w:rPr>
                <w:sz w:val="18"/>
              </w:rPr>
              <w:t xml:space="preserve"> Farms was a featured farm at the Exhibit</w:t>
            </w:r>
          </w:p>
        </w:tc>
      </w:tr>
      <w:tr w:rsidR="00611D7D" w:rsidTr="004A3F26">
        <w:trPr>
          <w:cantSplit/>
          <w:trHeight w:val="1134"/>
        </w:trPr>
        <w:tc>
          <w:tcPr>
            <w:tcW w:w="1372" w:type="dxa"/>
          </w:tcPr>
          <w:p w:rsidR="00611D7D" w:rsidRDefault="00611D7D" w:rsidP="009D30F7">
            <w:r>
              <w:t>2/21/09</w:t>
            </w:r>
          </w:p>
          <w:p w:rsidR="00611D7D" w:rsidRDefault="00611D7D" w:rsidP="009D30F7">
            <w:r w:rsidRPr="003C602E">
              <w:t>Museum of Science &amp; Industry</w:t>
            </w:r>
          </w:p>
          <w:p w:rsidR="00611D7D" w:rsidRPr="003C602E" w:rsidRDefault="00611D7D" w:rsidP="009D30F7">
            <w:r>
              <w:t>(MSI)</w:t>
            </w:r>
          </w:p>
          <w:p w:rsidR="00611D7D" w:rsidRDefault="00611D7D" w:rsidP="009D30F7">
            <w:r w:rsidRPr="003C602E">
              <w:t>Chicago, IL</w:t>
            </w:r>
          </w:p>
          <w:p w:rsidR="00611D7D" w:rsidRDefault="00611D7D" w:rsidP="009D30F7">
            <w:r>
              <w:t>10 – 5pm</w:t>
            </w:r>
          </w:p>
        </w:tc>
        <w:tc>
          <w:tcPr>
            <w:tcW w:w="1884" w:type="dxa"/>
          </w:tcPr>
          <w:p w:rsidR="00611D7D" w:rsidRDefault="00611D7D" w:rsidP="009D30F7">
            <w:r w:rsidRPr="003C602E">
              <w:t>Black Creativity &amp; Green Innovations</w:t>
            </w:r>
            <w:r>
              <w:t xml:space="preserve"> Panel Discussion</w:t>
            </w:r>
          </w:p>
        </w:tc>
        <w:tc>
          <w:tcPr>
            <w:tcW w:w="2768" w:type="dxa"/>
          </w:tcPr>
          <w:p w:rsidR="00611D7D" w:rsidRDefault="009D30F7" w:rsidP="009D30F7">
            <w:proofErr w:type="spellStart"/>
            <w:r>
              <w:t>Johari</w:t>
            </w:r>
            <w:proofErr w:type="spellEnd"/>
            <w:r>
              <w:t xml:space="preserve"> Cole; </w:t>
            </w:r>
            <w:proofErr w:type="spellStart"/>
            <w:r>
              <w:t>LaDonna</w:t>
            </w:r>
            <w:proofErr w:type="spellEnd"/>
            <w:r>
              <w:t xml:space="preserve"> Redmond</w:t>
            </w:r>
          </w:p>
          <w:p w:rsidR="00611D7D" w:rsidRPr="00DF58F2" w:rsidRDefault="00611D7D" w:rsidP="009D30F7">
            <w:pPr>
              <w:rPr>
                <w:i/>
              </w:rPr>
            </w:pPr>
          </w:p>
        </w:tc>
        <w:tc>
          <w:tcPr>
            <w:tcW w:w="456" w:type="dxa"/>
          </w:tcPr>
          <w:p w:rsidR="00611D7D" w:rsidRDefault="00611D7D" w:rsidP="009D30F7">
            <w:r>
              <w:t>~105</w:t>
            </w:r>
          </w:p>
        </w:tc>
        <w:tc>
          <w:tcPr>
            <w:tcW w:w="1873" w:type="dxa"/>
          </w:tcPr>
          <w:p w:rsidR="00611D7D" w:rsidRDefault="00611D7D" w:rsidP="009D30F7">
            <w:r>
              <w:t>SARE grant Recipient; MSI</w:t>
            </w:r>
          </w:p>
        </w:tc>
        <w:tc>
          <w:tcPr>
            <w:tcW w:w="3095" w:type="dxa"/>
          </w:tcPr>
          <w:p w:rsidR="00611D7D" w:rsidRDefault="00611D7D" w:rsidP="009D30F7">
            <w:r>
              <w:t>Presentation and Panel discussion in the Museum’s Auditorium with 5 high Schools and community groups</w:t>
            </w:r>
          </w:p>
        </w:tc>
      </w:tr>
      <w:tr w:rsidR="00611D7D" w:rsidTr="004A3F26">
        <w:trPr>
          <w:cantSplit/>
          <w:trHeight w:val="1134"/>
        </w:trPr>
        <w:tc>
          <w:tcPr>
            <w:tcW w:w="1372" w:type="dxa"/>
          </w:tcPr>
          <w:p w:rsidR="00611D7D" w:rsidRDefault="00611D7D" w:rsidP="009D30F7">
            <w:r>
              <w:t>2/27/09</w:t>
            </w:r>
          </w:p>
          <w:p w:rsidR="00611D7D" w:rsidRDefault="00611D7D" w:rsidP="009D30F7">
            <w:r w:rsidRPr="003C602E">
              <w:t>Museum of Science &amp; Industry</w:t>
            </w:r>
          </w:p>
          <w:p w:rsidR="00611D7D" w:rsidRPr="003C602E" w:rsidRDefault="00611D7D" w:rsidP="009D30F7">
            <w:r>
              <w:t>(MSI)</w:t>
            </w:r>
          </w:p>
          <w:p w:rsidR="00611D7D" w:rsidRDefault="00611D7D" w:rsidP="009D30F7">
            <w:r w:rsidRPr="003C602E">
              <w:t>Chicago, IL</w:t>
            </w:r>
          </w:p>
          <w:p w:rsidR="00611D7D" w:rsidRDefault="00611D7D" w:rsidP="009D30F7">
            <w:r>
              <w:t>10-12pm</w:t>
            </w:r>
          </w:p>
        </w:tc>
        <w:tc>
          <w:tcPr>
            <w:tcW w:w="1884" w:type="dxa"/>
          </w:tcPr>
          <w:p w:rsidR="00611D7D" w:rsidRDefault="00611D7D" w:rsidP="009D30F7">
            <w:r w:rsidRPr="003C602E">
              <w:t>Black Creativity &amp; Green Innovations</w:t>
            </w:r>
          </w:p>
          <w:p w:rsidR="00611D7D" w:rsidRDefault="00611D7D" w:rsidP="009D30F7">
            <w:r>
              <w:t>Featured Farm &amp; Farmer</w:t>
            </w:r>
          </w:p>
        </w:tc>
        <w:tc>
          <w:tcPr>
            <w:tcW w:w="2768" w:type="dxa"/>
          </w:tcPr>
          <w:p w:rsidR="00611D7D" w:rsidRDefault="00611D7D" w:rsidP="009D30F7">
            <w:proofErr w:type="spellStart"/>
            <w:r>
              <w:t>Johari</w:t>
            </w:r>
            <w:proofErr w:type="spellEnd"/>
            <w:r>
              <w:t xml:space="preserve"> Cole-</w:t>
            </w:r>
            <w:proofErr w:type="spellStart"/>
            <w:r>
              <w:t>Kweli</w:t>
            </w:r>
            <w:proofErr w:type="spellEnd"/>
          </w:p>
        </w:tc>
        <w:tc>
          <w:tcPr>
            <w:tcW w:w="456" w:type="dxa"/>
          </w:tcPr>
          <w:p w:rsidR="00611D7D" w:rsidRDefault="00611D7D" w:rsidP="009D30F7">
            <w:r>
              <w:t>~35</w:t>
            </w:r>
          </w:p>
        </w:tc>
        <w:tc>
          <w:tcPr>
            <w:tcW w:w="1873" w:type="dxa"/>
          </w:tcPr>
          <w:p w:rsidR="00611D7D" w:rsidRDefault="00611D7D" w:rsidP="009D30F7">
            <w:r>
              <w:t>SARE grant Recipient; MSI</w:t>
            </w:r>
          </w:p>
        </w:tc>
        <w:tc>
          <w:tcPr>
            <w:tcW w:w="3095" w:type="dxa"/>
          </w:tcPr>
          <w:p w:rsidR="00611D7D" w:rsidRDefault="00611D7D" w:rsidP="009D30F7">
            <w:r>
              <w:t>Spoke to 3 local area high schools about farming and the importance of being innovative and sustainable</w:t>
            </w:r>
          </w:p>
        </w:tc>
      </w:tr>
      <w:tr w:rsidR="00611D7D" w:rsidTr="004A3F26">
        <w:trPr>
          <w:cantSplit/>
          <w:trHeight w:val="1134"/>
        </w:trPr>
        <w:tc>
          <w:tcPr>
            <w:tcW w:w="1372" w:type="dxa"/>
          </w:tcPr>
          <w:p w:rsidR="00611D7D" w:rsidRDefault="00611D7D" w:rsidP="009D30F7">
            <w:r>
              <w:lastRenderedPageBreak/>
              <w:t>3/9/09</w:t>
            </w:r>
          </w:p>
          <w:p w:rsidR="00611D7D" w:rsidRDefault="00611D7D" w:rsidP="009D30F7">
            <w:proofErr w:type="spellStart"/>
            <w:r>
              <w:t>Iyabo</w:t>
            </w:r>
            <w:proofErr w:type="spellEnd"/>
            <w:r>
              <w:t xml:space="preserve"> Farms</w:t>
            </w:r>
          </w:p>
          <w:p w:rsidR="00611D7D" w:rsidRDefault="00611D7D" w:rsidP="009D30F7">
            <w:r>
              <w:t>Hopkins Park, IL</w:t>
            </w:r>
          </w:p>
          <w:p w:rsidR="00611D7D" w:rsidRDefault="00611D7D" w:rsidP="009D30F7">
            <w:r>
              <w:t>11-6pm</w:t>
            </w:r>
          </w:p>
        </w:tc>
        <w:tc>
          <w:tcPr>
            <w:tcW w:w="1884" w:type="dxa"/>
          </w:tcPr>
          <w:p w:rsidR="00611D7D" w:rsidRDefault="00611D7D" w:rsidP="009D30F7">
            <w:r>
              <w:t xml:space="preserve">Spring Break Farming Workshop </w:t>
            </w:r>
          </w:p>
          <w:p w:rsidR="00611D7D" w:rsidRDefault="00611D7D" w:rsidP="009D30F7"/>
        </w:tc>
        <w:tc>
          <w:tcPr>
            <w:tcW w:w="2768" w:type="dxa"/>
          </w:tcPr>
          <w:p w:rsidR="00611D7D" w:rsidRDefault="00611D7D" w:rsidP="009D30F7">
            <w:proofErr w:type="spellStart"/>
            <w:r>
              <w:t>Johari</w:t>
            </w:r>
            <w:proofErr w:type="spellEnd"/>
            <w:r>
              <w:t xml:space="preserve"> Cole-</w:t>
            </w:r>
            <w:proofErr w:type="spellStart"/>
            <w:r>
              <w:t>Kweli</w:t>
            </w:r>
            <w:proofErr w:type="spellEnd"/>
          </w:p>
        </w:tc>
        <w:tc>
          <w:tcPr>
            <w:tcW w:w="456" w:type="dxa"/>
          </w:tcPr>
          <w:p w:rsidR="00611D7D" w:rsidRDefault="00611D7D" w:rsidP="009D30F7">
            <w:r>
              <w:t>10</w:t>
            </w:r>
          </w:p>
        </w:tc>
        <w:tc>
          <w:tcPr>
            <w:tcW w:w="1873" w:type="dxa"/>
          </w:tcPr>
          <w:p w:rsidR="00611D7D" w:rsidRDefault="00611D7D" w:rsidP="009D30F7">
            <w:r>
              <w:t>SARE grant Recipient</w:t>
            </w:r>
          </w:p>
          <w:p w:rsidR="00611D7D" w:rsidRDefault="00611D7D" w:rsidP="009D30F7">
            <w:proofErr w:type="spellStart"/>
            <w:r>
              <w:t>Iyabo</w:t>
            </w:r>
            <w:proofErr w:type="spellEnd"/>
            <w:r>
              <w:t xml:space="preserve"> Farms</w:t>
            </w:r>
          </w:p>
          <w:p w:rsidR="00611D7D" w:rsidRDefault="00611D7D" w:rsidP="009D30F7">
            <w:r>
              <w:t>Sacred Heart Church</w:t>
            </w:r>
          </w:p>
          <w:p w:rsidR="00611D7D" w:rsidRDefault="00611D7D" w:rsidP="009D30F7">
            <w:r>
              <w:t>Benedictine University</w:t>
            </w:r>
          </w:p>
        </w:tc>
        <w:tc>
          <w:tcPr>
            <w:tcW w:w="3095" w:type="dxa"/>
          </w:tcPr>
          <w:p w:rsidR="00611D7D" w:rsidRDefault="00611D7D" w:rsidP="009D30F7">
            <w:r>
              <w:t>Students from Benedictine University spent their Spring Break learning about farming, Black farmers and the history of Pembroke’s Ag community</w:t>
            </w:r>
            <w:r w:rsidR="009D30F7">
              <w:t>. They also assisted with green</w:t>
            </w:r>
            <w:r>
              <w:t>house work in preparation for the upcoming growing season</w:t>
            </w:r>
          </w:p>
        </w:tc>
      </w:tr>
      <w:tr w:rsidR="00611D7D" w:rsidTr="004A3F26">
        <w:trPr>
          <w:cantSplit/>
          <w:trHeight w:val="1134"/>
        </w:trPr>
        <w:tc>
          <w:tcPr>
            <w:tcW w:w="1372" w:type="dxa"/>
          </w:tcPr>
          <w:p w:rsidR="00611D7D" w:rsidRDefault="00611D7D" w:rsidP="009D30F7">
            <w:r>
              <w:t>3/20/09</w:t>
            </w:r>
          </w:p>
          <w:p w:rsidR="00611D7D" w:rsidRDefault="00611D7D" w:rsidP="009D30F7">
            <w:r>
              <w:t>Little Black Pearl Gallery</w:t>
            </w:r>
          </w:p>
          <w:p w:rsidR="00611D7D" w:rsidRDefault="00611D7D" w:rsidP="009D30F7">
            <w:r>
              <w:t xml:space="preserve">Chicago, IL </w:t>
            </w:r>
          </w:p>
          <w:p w:rsidR="00611D7D" w:rsidRDefault="00611D7D" w:rsidP="009D30F7">
            <w:r>
              <w:t>6-9pm</w:t>
            </w:r>
          </w:p>
        </w:tc>
        <w:tc>
          <w:tcPr>
            <w:tcW w:w="1884" w:type="dxa"/>
          </w:tcPr>
          <w:p w:rsidR="00611D7D" w:rsidRDefault="00611D7D" w:rsidP="009D30F7">
            <w:r>
              <w:t>Blacks In Green Seminar (BIG) &amp; Panel Discussion</w:t>
            </w:r>
          </w:p>
          <w:p w:rsidR="00611D7D" w:rsidRDefault="00611D7D" w:rsidP="009D30F7">
            <w:r>
              <w:t>“Global Women Feed the World”</w:t>
            </w:r>
          </w:p>
        </w:tc>
        <w:tc>
          <w:tcPr>
            <w:tcW w:w="2768" w:type="dxa"/>
          </w:tcPr>
          <w:p w:rsidR="00611D7D" w:rsidRDefault="00611D7D" w:rsidP="009D30F7">
            <w:proofErr w:type="spellStart"/>
            <w:r>
              <w:t>Johari</w:t>
            </w:r>
            <w:proofErr w:type="spellEnd"/>
            <w:r>
              <w:t xml:space="preserve"> Cole-</w:t>
            </w:r>
            <w:proofErr w:type="spellStart"/>
            <w:r>
              <w:t>Kweli</w:t>
            </w:r>
            <w:proofErr w:type="spellEnd"/>
            <w:r>
              <w:t xml:space="preserve">; </w:t>
            </w:r>
          </w:p>
          <w:p w:rsidR="00611D7D" w:rsidRDefault="00611D7D" w:rsidP="009D30F7">
            <w:r>
              <w:t xml:space="preserve">Naomi </w:t>
            </w:r>
          </w:p>
          <w:p w:rsidR="00611D7D" w:rsidRDefault="00611D7D" w:rsidP="009D30F7">
            <w:proofErr w:type="spellStart"/>
            <w:r>
              <w:t>LaDonna</w:t>
            </w:r>
            <w:proofErr w:type="spellEnd"/>
            <w:r>
              <w:t xml:space="preserve"> Redmond; </w:t>
            </w:r>
            <w:r w:rsidRPr="00511FD7">
              <w:t xml:space="preserve">Katie </w:t>
            </w:r>
            <w:proofErr w:type="spellStart"/>
            <w:r w:rsidRPr="00511FD7">
              <w:t>Danko</w:t>
            </w:r>
            <w:proofErr w:type="spellEnd"/>
          </w:p>
          <w:p w:rsidR="00611D7D" w:rsidRDefault="00611D7D" w:rsidP="009D30F7">
            <w:r w:rsidRPr="00511FD7">
              <w:t>Debbie Hillman</w:t>
            </w:r>
          </w:p>
          <w:p w:rsidR="00611D7D" w:rsidRDefault="00611D7D" w:rsidP="009D30F7">
            <w:proofErr w:type="spellStart"/>
            <w:r w:rsidRPr="00511FD7">
              <w:t>Madiem</w:t>
            </w:r>
            <w:proofErr w:type="spellEnd"/>
            <w:r w:rsidRPr="00511FD7">
              <w:t xml:space="preserve"> </w:t>
            </w:r>
            <w:proofErr w:type="spellStart"/>
            <w:r w:rsidRPr="00511FD7">
              <w:t>Kawa</w:t>
            </w:r>
            <w:proofErr w:type="spellEnd"/>
          </w:p>
          <w:p w:rsidR="00611D7D" w:rsidRDefault="00611D7D" w:rsidP="009D30F7"/>
          <w:p w:rsidR="00611D7D" w:rsidRPr="00511FD7" w:rsidRDefault="00611D7D" w:rsidP="009D30F7">
            <w:pPr>
              <w:rPr>
                <w:i/>
              </w:rPr>
            </w:pPr>
            <w:r w:rsidRPr="00511FD7">
              <w:rPr>
                <w:i/>
              </w:rPr>
              <w:t>See flier</w:t>
            </w:r>
          </w:p>
        </w:tc>
        <w:tc>
          <w:tcPr>
            <w:tcW w:w="456" w:type="dxa"/>
          </w:tcPr>
          <w:p w:rsidR="00611D7D" w:rsidRDefault="00611D7D" w:rsidP="009D30F7">
            <w:r>
              <w:t>~60</w:t>
            </w:r>
          </w:p>
        </w:tc>
        <w:tc>
          <w:tcPr>
            <w:tcW w:w="1873" w:type="dxa"/>
          </w:tcPr>
          <w:p w:rsidR="00611D7D" w:rsidRDefault="00611D7D" w:rsidP="009D30F7">
            <w:r>
              <w:t>SARE grant Recipient</w:t>
            </w:r>
          </w:p>
          <w:p w:rsidR="00611D7D" w:rsidRDefault="00611D7D" w:rsidP="009D30F7">
            <w:r>
              <w:t>BIG</w:t>
            </w:r>
          </w:p>
        </w:tc>
        <w:tc>
          <w:tcPr>
            <w:tcW w:w="3095" w:type="dxa"/>
          </w:tcPr>
          <w:p w:rsidR="00611D7D" w:rsidRDefault="00611D7D" w:rsidP="009D30F7">
            <w:r>
              <w:t xml:space="preserve">Panel Discussion focusing on Women in the Green Movement. </w:t>
            </w:r>
            <w:proofErr w:type="spellStart"/>
            <w:r>
              <w:t>Johari</w:t>
            </w:r>
            <w:proofErr w:type="spellEnd"/>
            <w:r>
              <w:t xml:space="preserve"> spoke about the current state of agricultural and growing food trends in America, as well as answered many questions pertaining Organic farming </w:t>
            </w:r>
          </w:p>
        </w:tc>
      </w:tr>
      <w:tr w:rsidR="00611D7D" w:rsidTr="004A3F26">
        <w:trPr>
          <w:cantSplit/>
          <w:trHeight w:val="1307"/>
        </w:trPr>
        <w:tc>
          <w:tcPr>
            <w:tcW w:w="1372" w:type="dxa"/>
          </w:tcPr>
          <w:p w:rsidR="00611D7D" w:rsidRDefault="00611D7D" w:rsidP="009D30F7">
            <w:r>
              <w:t>3/21/09</w:t>
            </w:r>
          </w:p>
          <w:p w:rsidR="00611D7D" w:rsidRPr="00FA63A5" w:rsidRDefault="00611D7D" w:rsidP="009D30F7">
            <w:pPr>
              <w:rPr>
                <w:sz w:val="22"/>
              </w:rPr>
            </w:pPr>
            <w:r w:rsidRPr="00FA63A5">
              <w:rPr>
                <w:sz w:val="22"/>
              </w:rPr>
              <w:t>Pembroke Community Center</w:t>
            </w:r>
          </w:p>
          <w:p w:rsidR="00611D7D" w:rsidRPr="00FA63A5" w:rsidRDefault="00611D7D" w:rsidP="009D30F7">
            <w:pPr>
              <w:rPr>
                <w:sz w:val="22"/>
              </w:rPr>
            </w:pPr>
            <w:r w:rsidRPr="00FA63A5">
              <w:rPr>
                <w:sz w:val="22"/>
              </w:rPr>
              <w:t>Hopkins Park, IL</w:t>
            </w:r>
          </w:p>
          <w:p w:rsidR="00611D7D" w:rsidRPr="00FA63A5" w:rsidRDefault="00611D7D" w:rsidP="009D30F7">
            <w:pPr>
              <w:rPr>
                <w:sz w:val="22"/>
              </w:rPr>
            </w:pPr>
            <w:r w:rsidRPr="00FA63A5">
              <w:rPr>
                <w:sz w:val="22"/>
              </w:rPr>
              <w:t>1-4pm</w:t>
            </w:r>
          </w:p>
          <w:p w:rsidR="00611D7D" w:rsidRDefault="00611D7D" w:rsidP="009D30F7"/>
        </w:tc>
        <w:tc>
          <w:tcPr>
            <w:tcW w:w="1884" w:type="dxa"/>
          </w:tcPr>
          <w:p w:rsidR="00611D7D" w:rsidRDefault="00611D7D" w:rsidP="009D30F7">
            <w:r>
              <w:t>Farmer’s Market Workshop</w:t>
            </w:r>
          </w:p>
        </w:tc>
        <w:tc>
          <w:tcPr>
            <w:tcW w:w="2768" w:type="dxa"/>
          </w:tcPr>
          <w:p w:rsidR="00611D7D" w:rsidRDefault="00611D7D" w:rsidP="009D30F7">
            <w:proofErr w:type="spellStart"/>
            <w:r>
              <w:t>Johari</w:t>
            </w:r>
            <w:proofErr w:type="spellEnd"/>
            <w:r>
              <w:t xml:space="preserve"> Cole-</w:t>
            </w:r>
            <w:proofErr w:type="spellStart"/>
            <w:r>
              <w:t>Kweli</w:t>
            </w:r>
            <w:proofErr w:type="spellEnd"/>
            <w:r>
              <w:t xml:space="preserve">; Jim </w:t>
            </w:r>
            <w:proofErr w:type="spellStart"/>
            <w:r>
              <w:t>Slama</w:t>
            </w:r>
            <w:proofErr w:type="spellEnd"/>
            <w:r>
              <w:t xml:space="preserve">; Alex </w:t>
            </w:r>
            <w:proofErr w:type="spellStart"/>
            <w:r>
              <w:t>Panozzo</w:t>
            </w:r>
            <w:proofErr w:type="spellEnd"/>
            <w:r>
              <w:t>; Freddie Jones; Irene Seals; Reggie Stewart</w:t>
            </w:r>
          </w:p>
        </w:tc>
        <w:tc>
          <w:tcPr>
            <w:tcW w:w="456" w:type="dxa"/>
          </w:tcPr>
          <w:p w:rsidR="00611D7D" w:rsidRDefault="00611D7D" w:rsidP="009D30F7">
            <w:r>
              <w:t>43</w:t>
            </w:r>
          </w:p>
        </w:tc>
        <w:tc>
          <w:tcPr>
            <w:tcW w:w="1873" w:type="dxa"/>
          </w:tcPr>
          <w:p w:rsidR="00611D7D" w:rsidRDefault="00611D7D" w:rsidP="009D30F7">
            <w:r>
              <w:t>SARE grant Recipient</w:t>
            </w:r>
          </w:p>
          <w:p w:rsidR="00611D7D" w:rsidRDefault="00611D7D" w:rsidP="009D30F7">
            <w:r w:rsidRPr="003C602E">
              <w:t>Pembroke Farming Family</w:t>
            </w:r>
          </w:p>
          <w:p w:rsidR="00611D7D" w:rsidRDefault="00611D7D" w:rsidP="009D30F7">
            <w:r>
              <w:t>Family Farmed.Org</w:t>
            </w:r>
          </w:p>
          <w:p w:rsidR="00611D7D" w:rsidRDefault="00611D7D" w:rsidP="009D30F7">
            <w:r>
              <w:t>Kankakee Community College</w:t>
            </w:r>
          </w:p>
          <w:p w:rsidR="00611D7D" w:rsidRDefault="00611D7D" w:rsidP="009D30F7">
            <w:r>
              <w:t>Heifer International</w:t>
            </w:r>
          </w:p>
        </w:tc>
        <w:tc>
          <w:tcPr>
            <w:tcW w:w="3095" w:type="dxa"/>
          </w:tcPr>
          <w:p w:rsidR="00611D7D" w:rsidRDefault="00611D7D" w:rsidP="009D30F7">
            <w:r>
              <w:t xml:space="preserve">Workshop aimed at training farmers about the </w:t>
            </w:r>
            <w:r w:rsidR="009D30F7">
              <w:t>f</w:t>
            </w:r>
            <w:r>
              <w:t xml:space="preserve">armer’s markets and providing resources and networks for the upcoming market season. </w:t>
            </w:r>
            <w:proofErr w:type="spellStart"/>
            <w:r>
              <w:t>Johari</w:t>
            </w:r>
            <w:proofErr w:type="spellEnd"/>
            <w:r>
              <w:t xml:space="preserve"> lectured on branding and farm identification.</w:t>
            </w:r>
          </w:p>
        </w:tc>
      </w:tr>
      <w:tr w:rsidR="00611D7D" w:rsidTr="004A3F26">
        <w:trPr>
          <w:cantSplit/>
          <w:trHeight w:val="1134"/>
        </w:trPr>
        <w:tc>
          <w:tcPr>
            <w:tcW w:w="1372" w:type="dxa"/>
          </w:tcPr>
          <w:p w:rsidR="00611D7D" w:rsidRDefault="008C04A4" w:rsidP="009D30F7">
            <w:r>
              <w:t>4/25/0</w:t>
            </w:r>
            <w:r w:rsidR="00611D7D">
              <w:t>9</w:t>
            </w:r>
          </w:p>
          <w:p w:rsidR="00611D7D" w:rsidRDefault="00611D7D" w:rsidP="009D30F7">
            <w:proofErr w:type="spellStart"/>
            <w:r>
              <w:t>Iyabo</w:t>
            </w:r>
            <w:proofErr w:type="spellEnd"/>
            <w:r>
              <w:t xml:space="preserve"> Farms</w:t>
            </w:r>
          </w:p>
          <w:p w:rsidR="00611D7D" w:rsidRDefault="00611D7D" w:rsidP="009D30F7">
            <w:r>
              <w:t>Hopkins Park, IL</w:t>
            </w:r>
          </w:p>
          <w:p w:rsidR="00611D7D" w:rsidRDefault="00611D7D" w:rsidP="009D30F7">
            <w:r>
              <w:t>12 - until</w:t>
            </w:r>
          </w:p>
        </w:tc>
        <w:tc>
          <w:tcPr>
            <w:tcW w:w="1884" w:type="dxa"/>
          </w:tcPr>
          <w:p w:rsidR="00611D7D" w:rsidRDefault="00611D7D" w:rsidP="009D30F7">
            <w:r>
              <w:t>6</w:t>
            </w:r>
            <w:r w:rsidRPr="00550C7B">
              <w:rPr>
                <w:vertAlign w:val="superscript"/>
              </w:rPr>
              <w:t>th</w:t>
            </w:r>
            <w:r>
              <w:t xml:space="preserve"> Annual </w:t>
            </w:r>
          </w:p>
          <w:p w:rsidR="00611D7D" w:rsidRDefault="00611D7D" w:rsidP="009D30F7">
            <w:r>
              <w:t>Earth Day Celebration</w:t>
            </w:r>
          </w:p>
        </w:tc>
        <w:tc>
          <w:tcPr>
            <w:tcW w:w="2768" w:type="dxa"/>
          </w:tcPr>
          <w:p w:rsidR="00611D7D" w:rsidRDefault="00611D7D" w:rsidP="009D30F7">
            <w:proofErr w:type="spellStart"/>
            <w:r>
              <w:t>Johari</w:t>
            </w:r>
            <w:proofErr w:type="spellEnd"/>
            <w:r>
              <w:t xml:space="preserve"> Cole-</w:t>
            </w:r>
            <w:proofErr w:type="spellStart"/>
            <w:r>
              <w:t>Kweli</w:t>
            </w:r>
            <w:proofErr w:type="spellEnd"/>
            <w:r>
              <w:t xml:space="preserve">; </w:t>
            </w:r>
            <w:proofErr w:type="spellStart"/>
            <w:r>
              <w:t>Sharadi</w:t>
            </w:r>
            <w:proofErr w:type="spellEnd"/>
            <w:r>
              <w:t xml:space="preserve"> </w:t>
            </w:r>
            <w:proofErr w:type="spellStart"/>
            <w:r>
              <w:t>Kweli</w:t>
            </w:r>
            <w:proofErr w:type="spellEnd"/>
            <w:r>
              <w:t>; Ernest Peters; Pembroke Youth Band</w:t>
            </w:r>
          </w:p>
        </w:tc>
        <w:tc>
          <w:tcPr>
            <w:tcW w:w="456" w:type="dxa"/>
          </w:tcPr>
          <w:p w:rsidR="00611D7D" w:rsidRDefault="00611D7D" w:rsidP="009D30F7">
            <w:r>
              <w:t>57</w:t>
            </w:r>
          </w:p>
        </w:tc>
        <w:tc>
          <w:tcPr>
            <w:tcW w:w="1873" w:type="dxa"/>
          </w:tcPr>
          <w:p w:rsidR="00611D7D" w:rsidRPr="00550C7B" w:rsidRDefault="00611D7D" w:rsidP="009D30F7">
            <w:pPr>
              <w:rPr>
                <w:sz w:val="18"/>
              </w:rPr>
            </w:pPr>
            <w:r w:rsidRPr="00550C7B">
              <w:rPr>
                <w:sz w:val="18"/>
              </w:rPr>
              <w:t>Pembroke Home School Assoc.</w:t>
            </w:r>
            <w:r w:rsidR="008C04A4">
              <w:rPr>
                <w:sz w:val="18"/>
              </w:rPr>
              <w:t>;</w:t>
            </w:r>
          </w:p>
          <w:p w:rsidR="00611D7D" w:rsidRPr="00550C7B" w:rsidRDefault="00611D7D" w:rsidP="009D30F7">
            <w:pPr>
              <w:rPr>
                <w:sz w:val="18"/>
              </w:rPr>
            </w:pPr>
            <w:r w:rsidRPr="00550C7B">
              <w:rPr>
                <w:sz w:val="18"/>
              </w:rPr>
              <w:t>UCAN Community Group</w:t>
            </w:r>
            <w:r w:rsidR="008C04A4">
              <w:rPr>
                <w:sz w:val="18"/>
              </w:rPr>
              <w:t>;</w:t>
            </w:r>
          </w:p>
          <w:p w:rsidR="00611D7D" w:rsidRPr="00550C7B" w:rsidRDefault="00611D7D" w:rsidP="009D30F7">
            <w:pPr>
              <w:rPr>
                <w:sz w:val="18"/>
              </w:rPr>
            </w:pPr>
            <w:r w:rsidRPr="00550C7B">
              <w:rPr>
                <w:sz w:val="18"/>
              </w:rPr>
              <w:t xml:space="preserve">State Senator </w:t>
            </w:r>
            <w:proofErr w:type="spellStart"/>
            <w:r w:rsidRPr="00550C7B">
              <w:rPr>
                <w:sz w:val="18"/>
              </w:rPr>
              <w:t>Toi</w:t>
            </w:r>
            <w:proofErr w:type="spellEnd"/>
            <w:r w:rsidRPr="00550C7B">
              <w:rPr>
                <w:sz w:val="18"/>
              </w:rPr>
              <w:t xml:space="preserve"> Hutchinson</w:t>
            </w:r>
            <w:r w:rsidR="008C04A4">
              <w:rPr>
                <w:sz w:val="18"/>
              </w:rPr>
              <w:t>;</w:t>
            </w:r>
          </w:p>
          <w:p w:rsidR="00611D7D" w:rsidRPr="00550C7B" w:rsidRDefault="00611D7D" w:rsidP="009D30F7">
            <w:pPr>
              <w:rPr>
                <w:sz w:val="18"/>
              </w:rPr>
            </w:pPr>
            <w:r w:rsidRPr="00550C7B">
              <w:rPr>
                <w:sz w:val="18"/>
              </w:rPr>
              <w:t>Black Oaks Center for Sustainable Living</w:t>
            </w:r>
            <w:r w:rsidR="008C04A4">
              <w:rPr>
                <w:sz w:val="18"/>
              </w:rPr>
              <w:t>;</w:t>
            </w:r>
          </w:p>
          <w:p w:rsidR="00611D7D" w:rsidRDefault="00611D7D" w:rsidP="009D30F7">
            <w:pPr>
              <w:rPr>
                <w:sz w:val="18"/>
              </w:rPr>
            </w:pPr>
            <w:r w:rsidRPr="00550C7B">
              <w:rPr>
                <w:sz w:val="18"/>
              </w:rPr>
              <w:t>Boots N Saddles Ranch</w:t>
            </w:r>
            <w:r w:rsidR="008C04A4">
              <w:rPr>
                <w:sz w:val="18"/>
              </w:rPr>
              <w:t>;</w:t>
            </w:r>
          </w:p>
          <w:p w:rsidR="00611D7D" w:rsidRPr="003C602E" w:rsidRDefault="00611D7D" w:rsidP="009D30F7">
            <w:r>
              <w:t>USDA Natural Resource Conservation Service</w:t>
            </w:r>
          </w:p>
        </w:tc>
        <w:tc>
          <w:tcPr>
            <w:tcW w:w="3095" w:type="dxa"/>
          </w:tcPr>
          <w:p w:rsidR="00611D7D" w:rsidRDefault="00611D7D" w:rsidP="009D30F7">
            <w:r>
              <w:t>Over 18 youth from Chicago’s Southside (UCAN) participated in our annual Earth Day Celeb., along with 13 local youth. Senator Hutchinson and her family joined the festivities and everyone learned about composting, sustainability, animal care, cultural history of the area and Black Farmers. With our partners, they participated in Cob Wall building and rode horses.</w:t>
            </w:r>
          </w:p>
        </w:tc>
      </w:tr>
    </w:tbl>
    <w:p w:rsidR="00611D7D" w:rsidRDefault="00611D7D" w:rsidP="007929F8">
      <w:pPr>
        <w:jc w:val="both"/>
      </w:pPr>
    </w:p>
    <w:p w:rsidR="00611D7D" w:rsidRPr="0003188B" w:rsidRDefault="00611D7D" w:rsidP="007929F8">
      <w:pPr>
        <w:jc w:val="both"/>
      </w:pPr>
    </w:p>
    <w:p w:rsidR="00096FB5" w:rsidRDefault="00096FB5" w:rsidP="007929F8">
      <w:pPr>
        <w:jc w:val="both"/>
      </w:pPr>
    </w:p>
    <w:p w:rsidR="00BB19AC" w:rsidRDefault="00BB19AC" w:rsidP="00BB19AC">
      <w:pPr>
        <w:pStyle w:val="NoSpacing"/>
        <w:jc w:val="both"/>
        <w:rPr>
          <w:b/>
          <w:u w:val="single"/>
        </w:rPr>
      </w:pPr>
    </w:p>
    <w:p w:rsidR="006F63BF" w:rsidRDefault="006F63BF">
      <w:pPr>
        <w:spacing w:before="100" w:beforeAutospacing="1"/>
        <w:rPr>
          <w:rFonts w:asciiTheme="minorHAnsi" w:hAnsiTheme="minorHAnsi" w:cstheme="minorBidi"/>
          <w:b/>
          <w:sz w:val="22"/>
          <w:szCs w:val="22"/>
          <w:u w:val="single"/>
        </w:rPr>
      </w:pPr>
      <w:r>
        <w:rPr>
          <w:b/>
          <w:u w:val="single"/>
        </w:rPr>
        <w:br w:type="page"/>
      </w:r>
    </w:p>
    <w:p w:rsidR="00BB19AC" w:rsidRDefault="00BB19AC" w:rsidP="00BB19AC">
      <w:pPr>
        <w:pStyle w:val="NoSpacing"/>
        <w:jc w:val="both"/>
        <w:rPr>
          <w:b/>
          <w:u w:val="single"/>
        </w:rPr>
      </w:pPr>
      <w:r>
        <w:rPr>
          <w:b/>
          <w:noProof/>
          <w:u w:val="single"/>
        </w:rPr>
        <w:lastRenderedPageBreak/>
        <w:drawing>
          <wp:anchor distT="0" distB="0" distL="114300" distR="114300" simplePos="0" relativeHeight="251715584" behindDoc="1" locked="0" layoutInCell="1" allowOverlap="1">
            <wp:simplePos x="0" y="0"/>
            <wp:positionH relativeFrom="column">
              <wp:posOffset>3705225</wp:posOffset>
            </wp:positionH>
            <wp:positionV relativeFrom="paragraph">
              <wp:posOffset>163830</wp:posOffset>
            </wp:positionV>
            <wp:extent cx="2924175" cy="2193290"/>
            <wp:effectExtent l="171450" t="133350" r="371475" b="302260"/>
            <wp:wrapTight wrapText="bothSides">
              <wp:wrapPolygon edited="0">
                <wp:start x="1548" y="-1313"/>
                <wp:lineTo x="422" y="-1126"/>
                <wp:lineTo x="-1266" y="563"/>
                <wp:lineTo x="-985" y="22701"/>
                <wp:lineTo x="422" y="24577"/>
                <wp:lineTo x="844" y="24577"/>
                <wp:lineTo x="22233" y="24577"/>
                <wp:lineTo x="22655" y="24577"/>
                <wp:lineTo x="24063" y="23076"/>
                <wp:lineTo x="24063" y="22701"/>
                <wp:lineTo x="24203" y="19887"/>
                <wp:lineTo x="24203" y="1688"/>
                <wp:lineTo x="24344" y="750"/>
                <wp:lineTo x="22655" y="-1126"/>
                <wp:lineTo x="21530" y="-1313"/>
                <wp:lineTo x="1548" y="-1313"/>
              </wp:wrapPolygon>
            </wp:wrapTight>
            <wp:docPr id="34" name="Picture 13" descr="http://lh5.ggpht.com/_5t3DuKrPnjA/TB0FhVx-zsI/AAAAAAAAAjg/HYsIFaD9dmA/s512/100_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h5.ggpht.com/_5t3DuKrPnjA/TB0FhVx-zsI/AAAAAAAAAjg/HYsIFaD9dmA/s512/100_7837.JPG"/>
                    <pic:cNvPicPr>
                      <a:picLocks noChangeAspect="1" noChangeArrowheads="1"/>
                    </pic:cNvPicPr>
                  </pic:nvPicPr>
                  <pic:blipFill>
                    <a:blip r:embed="rId31" cstate="print"/>
                    <a:srcRect/>
                    <a:stretch>
                      <a:fillRect/>
                    </a:stretch>
                  </pic:blipFill>
                  <pic:spPr bwMode="auto">
                    <a:xfrm>
                      <a:off x="0" y="0"/>
                      <a:ext cx="2924175" cy="2193290"/>
                    </a:xfrm>
                    <a:prstGeom prst="rect">
                      <a:avLst/>
                    </a:prstGeom>
                    <a:ln>
                      <a:noFill/>
                    </a:ln>
                    <a:effectLst>
                      <a:outerShdw blurRad="292100" dist="139700" dir="2700000" algn="tl" rotWithShape="0">
                        <a:srgbClr val="333333">
                          <a:alpha val="65000"/>
                        </a:srgbClr>
                      </a:outerShdw>
                    </a:effectLst>
                  </pic:spPr>
                </pic:pic>
              </a:graphicData>
            </a:graphic>
          </wp:anchor>
        </w:drawing>
      </w:r>
      <w:r>
        <w:rPr>
          <w:b/>
          <w:u w:val="single"/>
        </w:rPr>
        <w:t xml:space="preserve">Nicodemus, Kansas </w:t>
      </w:r>
    </w:p>
    <w:p w:rsidR="00BB19AC" w:rsidRDefault="00BB19AC" w:rsidP="00BB19AC">
      <w:pPr>
        <w:pStyle w:val="NoSpacing"/>
        <w:jc w:val="both"/>
      </w:pPr>
      <w:r w:rsidRPr="000C31A2">
        <w:t>Project Coordinator attended these events</w:t>
      </w:r>
    </w:p>
    <w:p w:rsidR="00BB19AC" w:rsidRDefault="00BB19AC" w:rsidP="00BB19AC">
      <w:pPr>
        <w:pStyle w:val="NoSpacing"/>
        <w:numPr>
          <w:ilvl w:val="0"/>
          <w:numId w:val="5"/>
        </w:numPr>
        <w:jc w:val="both"/>
      </w:pPr>
      <w:proofErr w:type="spellStart"/>
      <w:r w:rsidRPr="00F17DF2">
        <w:rPr>
          <w:b/>
          <w:i/>
          <w:u w:val="single"/>
        </w:rPr>
        <w:t>Teff</w:t>
      </w:r>
      <w:proofErr w:type="spellEnd"/>
      <w:r w:rsidRPr="00F17DF2">
        <w:rPr>
          <w:b/>
          <w:i/>
          <w:u w:val="single"/>
        </w:rPr>
        <w:t xml:space="preserve"> Grain Project Crop diversity meeting - </w:t>
      </w:r>
      <w:proofErr w:type="spellStart"/>
      <w:r w:rsidRPr="00F17DF2">
        <w:rPr>
          <w:b/>
          <w:i/>
          <w:u w:val="single"/>
        </w:rPr>
        <w:t>Bogue</w:t>
      </w:r>
      <w:proofErr w:type="spellEnd"/>
      <w:r w:rsidRPr="00F17DF2">
        <w:rPr>
          <w:b/>
          <w:i/>
          <w:u w:val="single"/>
        </w:rPr>
        <w:t>/Nicodemus KS - Dec. 2008</w:t>
      </w:r>
      <w:r w:rsidRPr="008C04A4">
        <w:t xml:space="preserve"> (</w:t>
      </w:r>
      <w:r w:rsidR="008C04A4">
        <w:t>two</w:t>
      </w:r>
      <w:r w:rsidRPr="00E16BB7">
        <w:t xml:space="preserve"> day</w:t>
      </w:r>
      <w:r>
        <w:t xml:space="preserve"> event plus </w:t>
      </w:r>
      <w:r w:rsidR="008C04A4">
        <w:t xml:space="preserve">four </w:t>
      </w:r>
      <w:r>
        <w:t>days of farm/fields site visits, one-on-one mentoring.</w:t>
      </w:r>
    </w:p>
    <w:p w:rsidR="00BB19AC" w:rsidRDefault="00BB19AC" w:rsidP="00BB19AC">
      <w:pPr>
        <w:pStyle w:val="NoSpacing"/>
        <w:numPr>
          <w:ilvl w:val="0"/>
          <w:numId w:val="5"/>
        </w:numPr>
        <w:jc w:val="both"/>
      </w:pPr>
      <w:proofErr w:type="spellStart"/>
      <w:r w:rsidRPr="003A5DF9">
        <w:rPr>
          <w:b/>
          <w:u w:val="single"/>
        </w:rPr>
        <w:t>Teff</w:t>
      </w:r>
      <w:proofErr w:type="spellEnd"/>
      <w:r w:rsidRPr="003A5DF9">
        <w:rPr>
          <w:b/>
          <w:u w:val="single"/>
        </w:rPr>
        <w:t xml:space="preserve"> Grain Product Marking Meeting- Minne</w:t>
      </w:r>
      <w:r w:rsidR="008C04A4">
        <w:rPr>
          <w:b/>
          <w:u w:val="single"/>
        </w:rPr>
        <w:t>apolis, MN,</w:t>
      </w:r>
      <w:r w:rsidRPr="003A5DF9">
        <w:rPr>
          <w:b/>
          <w:u w:val="single"/>
        </w:rPr>
        <w:t xml:space="preserve"> March 2009</w:t>
      </w:r>
      <w:r w:rsidR="008C04A4" w:rsidRPr="008C04A4">
        <w:rPr>
          <w:b/>
        </w:rPr>
        <w:t xml:space="preserve"> </w:t>
      </w:r>
      <w:r w:rsidRPr="008C04A4">
        <w:rPr>
          <w:b/>
        </w:rPr>
        <w:t xml:space="preserve">- </w:t>
      </w:r>
      <w:r>
        <w:t>met</w:t>
      </w:r>
      <w:r w:rsidR="008C04A4">
        <w:t xml:space="preserve"> with Ethiopian </w:t>
      </w:r>
      <w:proofErr w:type="gramStart"/>
      <w:r w:rsidR="008C04A4">
        <w:t>spice company</w:t>
      </w:r>
      <w:proofErr w:type="gramEnd"/>
      <w:r w:rsidR="008C04A4">
        <w:t xml:space="preserve">, </w:t>
      </w:r>
      <w:r>
        <w:t xml:space="preserve">purchaser of the Nicodemus </w:t>
      </w:r>
      <w:proofErr w:type="spellStart"/>
      <w:r>
        <w:t>Teff</w:t>
      </w:r>
      <w:proofErr w:type="spellEnd"/>
      <w:r>
        <w:t xml:space="preserve"> product.  </w:t>
      </w:r>
    </w:p>
    <w:p w:rsidR="00BB19AC" w:rsidRPr="00496999" w:rsidRDefault="00BB19AC" w:rsidP="00BB19AC">
      <w:pPr>
        <w:pStyle w:val="NoSpacing"/>
        <w:numPr>
          <w:ilvl w:val="0"/>
          <w:numId w:val="5"/>
        </w:numPr>
        <w:rPr>
          <w:b/>
          <w:u w:val="single"/>
        </w:rPr>
      </w:pPr>
      <w:proofErr w:type="spellStart"/>
      <w:r w:rsidRPr="00F17DF2">
        <w:rPr>
          <w:b/>
          <w:u w:val="single"/>
        </w:rPr>
        <w:t>Teff</w:t>
      </w:r>
      <w:proofErr w:type="spellEnd"/>
      <w:r w:rsidRPr="00F17DF2">
        <w:rPr>
          <w:b/>
          <w:u w:val="single"/>
        </w:rPr>
        <w:t xml:space="preserve"> Grain Project  Production/Marketing sessions- Nicodemus, KS-July 22-27, 2009</w:t>
      </w:r>
    </w:p>
    <w:p w:rsidR="00BB19AC" w:rsidRDefault="00BB19AC" w:rsidP="00BB19AC">
      <w:pPr>
        <w:pStyle w:val="NoSpacing"/>
        <w:numPr>
          <w:ilvl w:val="0"/>
          <w:numId w:val="5"/>
        </w:numPr>
        <w:jc w:val="both"/>
      </w:pPr>
      <w:r>
        <w:t>Nicodemus KBFA brings farming life and history to Covert, MI</w:t>
      </w:r>
      <w:r w:rsidR="008C04A4">
        <w:t>,</w:t>
      </w:r>
      <w:r>
        <w:t xml:space="preserve"> September 1, 2010</w:t>
      </w:r>
    </w:p>
    <w:p w:rsidR="00C162C4" w:rsidRDefault="00C162C4" w:rsidP="00BB19AC">
      <w:pPr>
        <w:pStyle w:val="NoSpacing"/>
        <w:numPr>
          <w:ilvl w:val="0"/>
          <w:numId w:val="5"/>
        </w:numPr>
        <w:jc w:val="both"/>
      </w:pPr>
      <w:r>
        <w:t>Strategic Planning Session, Nicodemus, KS (See Attachment 1)</w:t>
      </w:r>
    </w:p>
    <w:p w:rsidR="00BB19AC" w:rsidRDefault="00BB19AC" w:rsidP="00BB19AC">
      <w:pPr>
        <w:pStyle w:val="NoSpacing"/>
        <w:jc w:val="both"/>
      </w:pPr>
    </w:p>
    <w:p w:rsidR="00096FB5" w:rsidRDefault="00C162C4" w:rsidP="007929F8">
      <w:pPr>
        <w:spacing w:before="100" w:beforeAutospacing="1"/>
        <w:jc w:val="both"/>
        <w:rPr>
          <w:rFonts w:asciiTheme="majorHAnsi" w:eastAsiaTheme="majorEastAsia" w:hAnsiTheme="majorHAnsi" w:cstheme="majorBidi"/>
          <w:b/>
          <w:bCs/>
          <w:smallCaps/>
          <w:color w:val="002060"/>
          <w:sz w:val="28"/>
          <w:szCs w:val="28"/>
        </w:rPr>
      </w:pPr>
      <w:r>
        <w:rPr>
          <w:rFonts w:asciiTheme="majorHAnsi" w:eastAsiaTheme="majorEastAsia" w:hAnsiTheme="majorHAnsi" w:cstheme="majorBidi"/>
          <w:b/>
          <w:bCs/>
          <w:smallCaps/>
          <w:noProof/>
          <w:color w:val="002060"/>
          <w:sz w:val="28"/>
          <w:szCs w:val="28"/>
        </w:rPr>
        <w:drawing>
          <wp:anchor distT="0" distB="0" distL="114300" distR="114300" simplePos="0" relativeHeight="251717632" behindDoc="1" locked="0" layoutInCell="1" allowOverlap="1">
            <wp:simplePos x="0" y="0"/>
            <wp:positionH relativeFrom="column">
              <wp:posOffset>3381375</wp:posOffset>
            </wp:positionH>
            <wp:positionV relativeFrom="paragraph">
              <wp:posOffset>167005</wp:posOffset>
            </wp:positionV>
            <wp:extent cx="3362325" cy="2553970"/>
            <wp:effectExtent l="171450" t="133350" r="371475" b="303530"/>
            <wp:wrapTight wrapText="bothSides">
              <wp:wrapPolygon edited="0">
                <wp:start x="1346" y="-1128"/>
                <wp:lineTo x="367" y="-967"/>
                <wp:lineTo x="-1101" y="483"/>
                <wp:lineTo x="-979" y="22717"/>
                <wp:lineTo x="245" y="24167"/>
                <wp:lineTo x="734" y="24167"/>
                <wp:lineTo x="22151" y="24167"/>
                <wp:lineTo x="22518" y="24167"/>
                <wp:lineTo x="23742" y="22556"/>
                <wp:lineTo x="23742" y="22073"/>
                <wp:lineTo x="23864" y="19656"/>
                <wp:lineTo x="23864" y="1450"/>
                <wp:lineTo x="23986" y="644"/>
                <wp:lineTo x="22518" y="-967"/>
                <wp:lineTo x="21539" y="-1128"/>
                <wp:lineTo x="1346" y="-1128"/>
              </wp:wrapPolygon>
            </wp:wrapTight>
            <wp:docPr id="36" name="Picture 19" descr="http://lh5.ggpht.com/_5t3DuKrPnjA/TB0EduudqLI/AAAAAAAAAhE/780Bd4MWY_4/s512/100_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h5.ggpht.com/_5t3DuKrPnjA/TB0EduudqLI/AAAAAAAAAhE/780Bd4MWY_4/s512/100_7847.JPG"/>
                    <pic:cNvPicPr>
                      <a:picLocks noChangeAspect="1" noChangeArrowheads="1"/>
                    </pic:cNvPicPr>
                  </pic:nvPicPr>
                  <pic:blipFill>
                    <a:blip r:embed="rId32" cstate="print"/>
                    <a:srcRect/>
                    <a:stretch>
                      <a:fillRect/>
                    </a:stretch>
                  </pic:blipFill>
                  <pic:spPr bwMode="auto">
                    <a:xfrm>
                      <a:off x="0" y="0"/>
                      <a:ext cx="3362325" cy="2553970"/>
                    </a:xfrm>
                    <a:prstGeom prst="rect">
                      <a:avLst/>
                    </a:prstGeom>
                    <a:ln>
                      <a:noFill/>
                    </a:ln>
                    <a:effectLst>
                      <a:outerShdw blurRad="292100" dist="139700" dir="2700000" algn="tl" rotWithShape="0">
                        <a:srgbClr val="333333">
                          <a:alpha val="65000"/>
                        </a:srgbClr>
                      </a:outerShdw>
                    </a:effectLst>
                  </pic:spPr>
                </pic:pic>
              </a:graphicData>
            </a:graphic>
          </wp:anchor>
        </w:drawing>
      </w:r>
      <w:r w:rsidR="00BB19AC">
        <w:rPr>
          <w:rFonts w:asciiTheme="majorHAnsi" w:eastAsiaTheme="majorEastAsia" w:hAnsiTheme="majorHAnsi" w:cstheme="majorBidi"/>
          <w:b/>
          <w:bCs/>
          <w:smallCaps/>
          <w:noProof/>
          <w:color w:val="002060"/>
          <w:sz w:val="28"/>
          <w:szCs w:val="28"/>
        </w:rPr>
        <w:drawing>
          <wp:anchor distT="0" distB="0" distL="114300" distR="114300" simplePos="0" relativeHeight="251716608" behindDoc="1" locked="0" layoutInCell="1" allowOverlap="1">
            <wp:simplePos x="0" y="0"/>
            <wp:positionH relativeFrom="column">
              <wp:posOffset>85725</wp:posOffset>
            </wp:positionH>
            <wp:positionV relativeFrom="paragraph">
              <wp:posOffset>167005</wp:posOffset>
            </wp:positionV>
            <wp:extent cx="3171825" cy="3152775"/>
            <wp:effectExtent l="171450" t="133350" r="371475" b="314325"/>
            <wp:wrapTight wrapText="bothSides">
              <wp:wrapPolygon edited="0">
                <wp:start x="1427" y="-914"/>
                <wp:lineTo x="389" y="-783"/>
                <wp:lineTo x="-1168" y="392"/>
                <wp:lineTo x="-1038" y="22579"/>
                <wp:lineTo x="259" y="23753"/>
                <wp:lineTo x="778" y="23753"/>
                <wp:lineTo x="22184" y="23753"/>
                <wp:lineTo x="22573" y="23753"/>
                <wp:lineTo x="23870" y="22448"/>
                <wp:lineTo x="23870" y="22057"/>
                <wp:lineTo x="24000" y="20099"/>
                <wp:lineTo x="24000" y="1175"/>
                <wp:lineTo x="24130" y="522"/>
                <wp:lineTo x="22573" y="-783"/>
                <wp:lineTo x="21535" y="-914"/>
                <wp:lineTo x="1427" y="-914"/>
              </wp:wrapPolygon>
            </wp:wrapTight>
            <wp:docPr id="35" name="Picture 17" descr="http://lh3.ggpht.com/_5t3DuKrPnjA/TB0Ej_Oe5tI/AAAAAAAAAhU/lDB_AfzORpc/s512/100_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h3.ggpht.com/_5t3DuKrPnjA/TB0Ej_Oe5tI/AAAAAAAAAhU/lDB_AfzORpc/s512/100_7851.JPG"/>
                    <pic:cNvPicPr>
                      <a:picLocks noChangeAspect="1" noChangeArrowheads="1"/>
                    </pic:cNvPicPr>
                  </pic:nvPicPr>
                  <pic:blipFill>
                    <a:blip r:embed="rId33" cstate="print"/>
                    <a:srcRect l="20313" t="14910" r="14648"/>
                    <a:stretch>
                      <a:fillRect/>
                    </a:stretch>
                  </pic:blipFill>
                  <pic:spPr bwMode="auto">
                    <a:xfrm>
                      <a:off x="0" y="0"/>
                      <a:ext cx="3171825" cy="3152775"/>
                    </a:xfrm>
                    <a:prstGeom prst="rect">
                      <a:avLst/>
                    </a:prstGeom>
                    <a:ln>
                      <a:noFill/>
                    </a:ln>
                    <a:effectLst>
                      <a:outerShdw blurRad="292100" dist="139700" dir="2700000" algn="tl" rotWithShape="0">
                        <a:srgbClr val="333333">
                          <a:alpha val="65000"/>
                        </a:srgbClr>
                      </a:outerShdw>
                    </a:effectLst>
                  </pic:spPr>
                </pic:pic>
              </a:graphicData>
            </a:graphic>
          </wp:anchor>
        </w:drawing>
      </w:r>
      <w:r w:rsidR="00096FB5">
        <w:rPr>
          <w:rFonts w:asciiTheme="majorHAnsi" w:eastAsiaTheme="majorEastAsia" w:hAnsiTheme="majorHAnsi" w:cstheme="majorBidi"/>
          <w:b/>
          <w:bCs/>
          <w:smallCaps/>
          <w:color w:val="002060"/>
          <w:sz w:val="28"/>
          <w:szCs w:val="28"/>
        </w:rPr>
        <w:br w:type="page"/>
      </w:r>
    </w:p>
    <w:p w:rsidR="00C37DC5" w:rsidRPr="008823DF" w:rsidRDefault="00096FB5" w:rsidP="007929F8">
      <w:pPr>
        <w:pStyle w:val="Heading1"/>
        <w:jc w:val="both"/>
      </w:pPr>
      <w:r w:rsidRPr="00C37DC5">
        <w:lastRenderedPageBreak/>
        <w:t>Attachments</w:t>
      </w:r>
      <w:r w:rsidRPr="00C37DC5">
        <w:tab/>
      </w:r>
    </w:p>
    <w:p w:rsidR="00C37DC5" w:rsidRPr="00C37DC5" w:rsidRDefault="00C37DC5" w:rsidP="007929F8">
      <w:pPr>
        <w:pStyle w:val="Subtitle"/>
        <w:jc w:val="both"/>
      </w:pPr>
      <w:r w:rsidRPr="00C37DC5">
        <w:t>Attachment 1:</w:t>
      </w:r>
    </w:p>
    <w:p w:rsidR="00C37DC5" w:rsidRDefault="00C37DC5" w:rsidP="007929F8">
      <w:pPr>
        <w:jc w:val="both"/>
        <w:rPr>
          <w:rFonts w:ascii="Arial" w:hAnsi="Arial" w:cs="Arial"/>
          <w:b/>
        </w:rPr>
      </w:pPr>
    </w:p>
    <w:p w:rsidR="008823DF" w:rsidRDefault="008823DF" w:rsidP="007929F8">
      <w:pPr>
        <w:jc w:val="both"/>
        <w:rPr>
          <w:rFonts w:asciiTheme="minorHAnsi" w:hAnsiTheme="minorHAnsi" w:cs="Arial"/>
          <w:b/>
          <w:sz w:val="16"/>
          <w:szCs w:val="16"/>
        </w:rPr>
        <w:sectPr w:rsidR="008823DF" w:rsidSect="00332E8D">
          <w:type w:val="continuous"/>
          <w:pgSz w:w="12240" w:h="15840"/>
          <w:pgMar w:top="720" w:right="720" w:bottom="720" w:left="720" w:header="720" w:footer="720" w:gutter="0"/>
          <w:cols w:space="720"/>
          <w:titlePg/>
          <w:docGrid w:linePitch="360"/>
        </w:sectPr>
      </w:pPr>
    </w:p>
    <w:p w:rsidR="00C37DC5" w:rsidRPr="008E4D3B" w:rsidRDefault="00C37DC5" w:rsidP="007929F8">
      <w:pPr>
        <w:jc w:val="both"/>
        <w:rPr>
          <w:rFonts w:asciiTheme="minorHAnsi" w:hAnsiTheme="minorHAnsi" w:cs="Arial"/>
          <w:b/>
          <w:sz w:val="18"/>
          <w:szCs w:val="16"/>
        </w:rPr>
      </w:pPr>
      <w:r w:rsidRPr="008E4D3B">
        <w:rPr>
          <w:rFonts w:asciiTheme="minorHAnsi" w:hAnsiTheme="minorHAnsi" w:cs="Arial"/>
          <w:b/>
          <w:sz w:val="18"/>
          <w:szCs w:val="16"/>
        </w:rPr>
        <w:lastRenderedPageBreak/>
        <w:t>KBFA Strategic Plan:</w:t>
      </w:r>
    </w:p>
    <w:p w:rsidR="00C37DC5" w:rsidRPr="008823DF" w:rsidRDefault="00C37DC5" w:rsidP="007929F8">
      <w:pPr>
        <w:jc w:val="both"/>
        <w:rPr>
          <w:rFonts w:asciiTheme="minorHAnsi" w:eastAsia="Calibri" w:hAnsiTheme="minorHAnsi" w:cs="Arial"/>
          <w:sz w:val="16"/>
          <w:szCs w:val="16"/>
        </w:rPr>
      </w:pPr>
      <w:proofErr w:type="gramStart"/>
      <w:r w:rsidRPr="008823DF">
        <w:rPr>
          <w:rFonts w:asciiTheme="minorHAnsi" w:eastAsia="Calibri" w:hAnsiTheme="minorHAnsi" w:cs="Arial"/>
          <w:b/>
          <w:sz w:val="16"/>
          <w:szCs w:val="16"/>
        </w:rPr>
        <w:t>Goal 1</w:t>
      </w:r>
      <w:r w:rsidRPr="008823DF">
        <w:rPr>
          <w:rFonts w:asciiTheme="minorHAnsi" w:eastAsia="Calibri" w:hAnsiTheme="minorHAnsi" w:cs="Arial"/>
          <w:sz w:val="16"/>
          <w:szCs w:val="16"/>
        </w:rPr>
        <w:t>.</w:t>
      </w:r>
      <w:proofErr w:type="gramEnd"/>
      <w:r w:rsidRPr="008823DF">
        <w:rPr>
          <w:rFonts w:asciiTheme="minorHAnsi" w:eastAsia="Calibri" w:hAnsiTheme="minorHAnsi" w:cs="Arial"/>
          <w:sz w:val="16"/>
          <w:szCs w:val="16"/>
        </w:rPr>
        <w:t xml:space="preserve"> Build and strengthen KBFA into a sustainable organization</w:t>
      </w:r>
    </w:p>
    <w:p w:rsidR="00C37DC5" w:rsidRPr="008823DF" w:rsidRDefault="00C37DC5" w:rsidP="007929F8">
      <w:pPr>
        <w:jc w:val="both"/>
        <w:rPr>
          <w:rFonts w:asciiTheme="minorHAnsi" w:eastAsia="Calibri" w:hAnsiTheme="minorHAnsi"/>
          <w:b/>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b/>
          <w:sz w:val="16"/>
          <w:szCs w:val="16"/>
        </w:rPr>
        <w:t>Objective A:</w:t>
      </w:r>
      <w:r w:rsidRPr="008823DF">
        <w:rPr>
          <w:rFonts w:asciiTheme="minorHAnsi" w:eastAsia="Calibri" w:hAnsiTheme="minorHAnsi"/>
          <w:sz w:val="16"/>
          <w:szCs w:val="16"/>
        </w:rPr>
        <w:t xml:space="preserve"> </w:t>
      </w:r>
      <w:r w:rsidRPr="008823DF">
        <w:rPr>
          <w:rFonts w:asciiTheme="minorHAnsi" w:eastAsia="Calibri" w:hAnsiTheme="minorHAnsi" w:cs="Arial"/>
          <w:sz w:val="16"/>
          <w:szCs w:val="16"/>
        </w:rPr>
        <w:t xml:space="preserve">Develop office </w:t>
      </w:r>
      <w:r w:rsidRPr="008823DF">
        <w:rPr>
          <w:rFonts w:asciiTheme="minorHAnsi" w:eastAsia="Calibri" w:hAnsiTheme="minorHAnsi"/>
          <w:sz w:val="16"/>
          <w:szCs w:val="16"/>
        </w:rPr>
        <w:t>and production</w:t>
      </w:r>
      <w:r w:rsidRPr="008823DF">
        <w:rPr>
          <w:rFonts w:asciiTheme="minorHAnsi" w:eastAsia="Calibri" w:hAnsiTheme="minorHAnsi" w:cs="Arial"/>
          <w:sz w:val="16"/>
          <w:szCs w:val="16"/>
        </w:rPr>
        <w:t xml:space="preserve"> space for KBFA in Nicodemus by 2011</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Strategy 1 – Identify location by 2009</w:t>
      </w:r>
    </w:p>
    <w:p w:rsidR="00C37DC5" w:rsidRPr="008823DF" w:rsidRDefault="00C37DC5" w:rsidP="007929F8">
      <w:pPr>
        <w:ind w:left="720" w:firstLine="720"/>
        <w:jc w:val="both"/>
        <w:rPr>
          <w:rFonts w:asciiTheme="minorHAnsi" w:eastAsia="Calibri" w:hAnsiTheme="minorHAnsi"/>
          <w:sz w:val="16"/>
          <w:szCs w:val="16"/>
        </w:rPr>
      </w:pPr>
      <w:r w:rsidRPr="008823DF">
        <w:rPr>
          <w:rFonts w:asciiTheme="minorHAnsi" w:eastAsia="Calibri" w:hAnsiTheme="minorHAnsi"/>
          <w:sz w:val="16"/>
          <w:szCs w:val="16"/>
        </w:rPr>
        <w:t>Action 1 - purchase lots in Nicodemus</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Strategy 2 – Identify funding sources by 2009 (Sept)</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1 – ask for donations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2 – write grants</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 xml:space="preserve">Strategy 3 - Develop and finalize building plan with cost estimate by 2009 </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1 – Identify a manufacturer to p</w:t>
      </w:r>
      <w:r w:rsidR="00E613D6">
        <w:rPr>
          <w:rFonts w:asciiTheme="minorHAnsi" w:eastAsia="Calibri" w:hAnsiTheme="minorHAnsi"/>
          <w:sz w:val="16"/>
          <w:szCs w:val="16"/>
        </w:rPr>
        <w:t xml:space="preserve">rovide plans and </w:t>
      </w:r>
      <w:r w:rsidR="00E613D6">
        <w:rPr>
          <w:rFonts w:asciiTheme="minorHAnsi" w:eastAsia="Calibri" w:hAnsiTheme="minorHAnsi"/>
          <w:sz w:val="16"/>
          <w:szCs w:val="16"/>
        </w:rPr>
        <w:tab/>
      </w:r>
      <w:r w:rsidR="00E613D6">
        <w:rPr>
          <w:rFonts w:asciiTheme="minorHAnsi" w:eastAsia="Calibri" w:hAnsiTheme="minorHAnsi"/>
          <w:sz w:val="16"/>
          <w:szCs w:val="16"/>
        </w:rPr>
        <w:tab/>
        <w:t>cost estimates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Strategy 4 – Begin construction by 2010</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1 – Identify and hire contractor</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Strategy 5 – Determine interior furnishing requirements by 2009 (Sept)</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1 – Assess existing furnishings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2 – Analyze work flow</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3 – List needs with costs</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b/>
          <w:sz w:val="16"/>
          <w:szCs w:val="16"/>
        </w:rPr>
        <w:t>Objective B:</w:t>
      </w:r>
      <w:r w:rsidRPr="008823DF">
        <w:rPr>
          <w:rFonts w:asciiTheme="minorHAnsi" w:eastAsia="Calibri" w:hAnsiTheme="minorHAnsi"/>
          <w:sz w:val="16"/>
          <w:szCs w:val="16"/>
        </w:rPr>
        <w:t xml:space="preserve">  </w:t>
      </w:r>
      <w:r w:rsidRPr="008823DF">
        <w:rPr>
          <w:rFonts w:asciiTheme="minorHAnsi" w:eastAsia="Calibri" w:hAnsiTheme="minorHAnsi" w:cs="Arial"/>
          <w:sz w:val="16"/>
          <w:szCs w:val="16"/>
        </w:rPr>
        <w:t>Increase KBFA’s membership to 50 paying members by 2010</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1 – Assess existing membership</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2 – Set goal for each membership category</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3 – Develop a mailing list</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w:t>
      </w:r>
      <w:r w:rsidR="00E613D6">
        <w:rPr>
          <w:rFonts w:asciiTheme="minorHAnsi" w:eastAsia="Calibri" w:hAnsiTheme="minorHAnsi"/>
          <w:sz w:val="16"/>
          <w:szCs w:val="16"/>
        </w:rPr>
        <w:t>trategy 4 – Solicit new members</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b/>
          <w:sz w:val="16"/>
          <w:szCs w:val="16"/>
        </w:rPr>
        <w:t>Objective C:</w:t>
      </w:r>
      <w:r w:rsidRPr="008823DF">
        <w:rPr>
          <w:rFonts w:asciiTheme="minorHAnsi" w:eastAsia="Calibri" w:hAnsiTheme="minorHAnsi"/>
          <w:sz w:val="16"/>
          <w:szCs w:val="16"/>
        </w:rPr>
        <w:t xml:space="preserve">   KBFA will employ a fulltime Coordinator to execute business operations by 2011</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1 – Define a job description</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 xml:space="preserve">Strategy 2 – Determine salary </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3 – Explore interim coordinator options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4 – Determine funding sources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1 – apply for funding</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b/>
          <w:sz w:val="16"/>
          <w:szCs w:val="16"/>
        </w:rPr>
        <w:t>Objective D:</w:t>
      </w:r>
      <w:r w:rsidRPr="008823DF">
        <w:rPr>
          <w:rFonts w:asciiTheme="minorHAnsi" w:eastAsia="Calibri" w:hAnsiTheme="minorHAnsi"/>
          <w:sz w:val="16"/>
          <w:szCs w:val="16"/>
        </w:rPr>
        <w:t xml:space="preserve">   KBFA will establish partnerships with over 15 organizations and </w:t>
      </w:r>
      <w:r w:rsidR="00E613D6">
        <w:rPr>
          <w:rFonts w:asciiTheme="minorHAnsi" w:eastAsia="Calibri" w:hAnsiTheme="minorHAnsi"/>
          <w:sz w:val="16"/>
          <w:szCs w:val="16"/>
        </w:rPr>
        <w:tab/>
      </w:r>
      <w:r w:rsidRPr="008823DF">
        <w:rPr>
          <w:rFonts w:asciiTheme="minorHAnsi" w:eastAsia="Calibri" w:hAnsiTheme="minorHAnsi"/>
          <w:sz w:val="16"/>
          <w:szCs w:val="16"/>
        </w:rPr>
        <w:t>businesses by 2012</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1 – Identify financial partnerships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2 – Identify business partnerships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3 – Identify organizational partnerships</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cs="Arial"/>
          <w:sz w:val="16"/>
          <w:szCs w:val="16"/>
        </w:rPr>
      </w:pPr>
      <w:proofErr w:type="gramStart"/>
      <w:r w:rsidRPr="008823DF">
        <w:rPr>
          <w:rFonts w:asciiTheme="minorHAnsi" w:eastAsia="Calibri" w:hAnsiTheme="minorHAnsi" w:cs="Arial"/>
          <w:b/>
          <w:sz w:val="16"/>
          <w:szCs w:val="16"/>
        </w:rPr>
        <w:t>Goal 2</w:t>
      </w:r>
      <w:r w:rsidRPr="008823DF">
        <w:rPr>
          <w:rFonts w:asciiTheme="minorHAnsi" w:eastAsia="Calibri" w:hAnsiTheme="minorHAnsi" w:cs="Arial"/>
          <w:sz w:val="16"/>
          <w:szCs w:val="16"/>
        </w:rPr>
        <w:t>.</w:t>
      </w:r>
      <w:proofErr w:type="gramEnd"/>
      <w:r w:rsidRPr="008823DF">
        <w:rPr>
          <w:rFonts w:asciiTheme="minorHAnsi" w:eastAsia="Calibri" w:hAnsiTheme="minorHAnsi" w:cs="Arial"/>
          <w:sz w:val="16"/>
          <w:szCs w:val="16"/>
        </w:rPr>
        <w:t xml:space="preserve"> Promote and fortify the Nicodemus farming legacy</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b/>
          <w:sz w:val="16"/>
          <w:szCs w:val="16"/>
        </w:rPr>
        <w:t>Objective A</w:t>
      </w:r>
      <w:r w:rsidRPr="008823DF">
        <w:rPr>
          <w:rFonts w:asciiTheme="minorHAnsi" w:eastAsia="Calibri" w:hAnsiTheme="minorHAnsi"/>
          <w:sz w:val="16"/>
          <w:szCs w:val="16"/>
        </w:rPr>
        <w:t xml:space="preserve">:  Educate existing farmers in transitioning their operation/land to </w:t>
      </w:r>
      <w:r w:rsidR="00E613D6">
        <w:rPr>
          <w:rFonts w:asciiTheme="minorHAnsi" w:eastAsia="Calibri" w:hAnsiTheme="minorHAnsi"/>
          <w:sz w:val="16"/>
          <w:szCs w:val="16"/>
        </w:rPr>
        <w:tab/>
      </w:r>
      <w:r w:rsidR="00E613D6">
        <w:rPr>
          <w:rFonts w:asciiTheme="minorHAnsi" w:eastAsia="Calibri" w:hAnsiTheme="minorHAnsi"/>
          <w:sz w:val="16"/>
          <w:szCs w:val="16"/>
        </w:rPr>
        <w:tab/>
      </w:r>
      <w:r w:rsidRPr="008823DF">
        <w:rPr>
          <w:rFonts w:asciiTheme="minorHAnsi" w:eastAsia="Calibri" w:hAnsiTheme="minorHAnsi"/>
          <w:sz w:val="16"/>
          <w:szCs w:val="16"/>
        </w:rPr>
        <w:t>young, black/minority farmers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 xml:space="preserve">Strategy 1 – Become clearing house to connect existing farmers </w:t>
      </w:r>
      <w:r w:rsidR="00E613D6">
        <w:rPr>
          <w:rFonts w:asciiTheme="minorHAnsi" w:eastAsia="Calibri" w:hAnsiTheme="minorHAnsi"/>
          <w:sz w:val="16"/>
          <w:szCs w:val="16"/>
        </w:rPr>
        <w:tab/>
      </w:r>
      <w:r w:rsidR="00E613D6">
        <w:rPr>
          <w:rFonts w:asciiTheme="minorHAnsi" w:eastAsia="Calibri" w:hAnsiTheme="minorHAnsi"/>
          <w:sz w:val="16"/>
          <w:szCs w:val="16"/>
        </w:rPr>
        <w:tab/>
      </w:r>
      <w:r w:rsidR="00E613D6">
        <w:rPr>
          <w:rFonts w:asciiTheme="minorHAnsi" w:eastAsia="Calibri" w:hAnsiTheme="minorHAnsi"/>
          <w:sz w:val="16"/>
          <w:szCs w:val="16"/>
        </w:rPr>
        <w:tab/>
      </w:r>
      <w:r w:rsidRPr="008823DF">
        <w:rPr>
          <w:rFonts w:asciiTheme="minorHAnsi" w:eastAsia="Calibri" w:hAnsiTheme="minorHAnsi"/>
          <w:sz w:val="16"/>
          <w:szCs w:val="16"/>
        </w:rPr>
        <w:t>with potential farmers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Strategy 2 – Establish connections with land grant colleges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1 – Build internships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2 – Develop mentoring program</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b/>
          <w:sz w:val="16"/>
          <w:szCs w:val="16"/>
        </w:rPr>
        <w:t>Objective B:</w:t>
      </w:r>
      <w:r w:rsidRPr="008823DF">
        <w:rPr>
          <w:rFonts w:asciiTheme="minorHAnsi" w:eastAsia="Calibri" w:hAnsiTheme="minorHAnsi"/>
          <w:sz w:val="16"/>
          <w:szCs w:val="16"/>
        </w:rPr>
        <w:t xml:space="preserve">  By 2013 KBFA will develop a method to promote Black </w:t>
      </w:r>
      <w:r w:rsidR="00E613D6">
        <w:rPr>
          <w:rFonts w:asciiTheme="minorHAnsi" w:eastAsia="Calibri" w:hAnsiTheme="minorHAnsi"/>
          <w:sz w:val="16"/>
          <w:szCs w:val="16"/>
        </w:rPr>
        <w:tab/>
      </w:r>
      <w:r w:rsidRPr="008823DF">
        <w:rPr>
          <w:rFonts w:asciiTheme="minorHAnsi" w:eastAsia="Calibri" w:hAnsiTheme="minorHAnsi"/>
          <w:sz w:val="16"/>
          <w:szCs w:val="16"/>
        </w:rPr>
        <w:t>ownership of land and increase acreage of ownership</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 xml:space="preserve">Strategy 1 – Develop a network of descendants interested in </w:t>
      </w:r>
      <w:r w:rsidR="00E613D6">
        <w:rPr>
          <w:rFonts w:asciiTheme="minorHAnsi" w:eastAsia="Calibri" w:hAnsiTheme="minorHAnsi"/>
          <w:sz w:val="16"/>
          <w:szCs w:val="16"/>
        </w:rPr>
        <w:tab/>
      </w:r>
      <w:r w:rsidRPr="008823DF">
        <w:rPr>
          <w:rFonts w:asciiTheme="minorHAnsi" w:eastAsia="Calibri" w:hAnsiTheme="minorHAnsi"/>
          <w:sz w:val="16"/>
          <w:szCs w:val="16"/>
        </w:rPr>
        <w:t>purchasing land in Nicodemus Township</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 xml:space="preserve">Action 1 – Develop a database of interested </w:t>
      </w:r>
      <w:r w:rsidR="00E613D6">
        <w:rPr>
          <w:rFonts w:asciiTheme="minorHAnsi" w:eastAsia="Calibri" w:hAnsiTheme="minorHAnsi"/>
          <w:sz w:val="16"/>
          <w:szCs w:val="16"/>
        </w:rPr>
        <w:tab/>
      </w:r>
      <w:r w:rsidR="00E613D6">
        <w:rPr>
          <w:rFonts w:asciiTheme="minorHAnsi" w:eastAsia="Calibri" w:hAnsiTheme="minorHAnsi"/>
          <w:sz w:val="16"/>
          <w:szCs w:val="16"/>
        </w:rPr>
        <w:tab/>
      </w:r>
      <w:r w:rsidR="00E613D6">
        <w:rPr>
          <w:rFonts w:asciiTheme="minorHAnsi" w:eastAsia="Calibri" w:hAnsiTheme="minorHAnsi"/>
          <w:sz w:val="16"/>
          <w:szCs w:val="16"/>
        </w:rPr>
        <w:tab/>
      </w:r>
      <w:r w:rsidR="00E613D6">
        <w:rPr>
          <w:rFonts w:asciiTheme="minorHAnsi" w:eastAsia="Calibri" w:hAnsiTheme="minorHAnsi"/>
          <w:sz w:val="16"/>
          <w:szCs w:val="16"/>
        </w:rPr>
        <w:tab/>
      </w:r>
      <w:r w:rsidRPr="008823DF">
        <w:rPr>
          <w:rFonts w:asciiTheme="minorHAnsi" w:eastAsia="Calibri" w:hAnsiTheme="minorHAnsi"/>
          <w:sz w:val="16"/>
          <w:szCs w:val="16"/>
        </w:rPr>
        <w:t xml:space="preserve">descendants </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 xml:space="preserve">Action 2 – Contact descendants when property is for </w:t>
      </w:r>
      <w:r w:rsidR="00E613D6">
        <w:rPr>
          <w:rFonts w:asciiTheme="minorHAnsi" w:eastAsia="Calibri" w:hAnsiTheme="minorHAnsi"/>
          <w:sz w:val="16"/>
          <w:szCs w:val="16"/>
        </w:rPr>
        <w:tab/>
      </w:r>
      <w:r w:rsidR="00E613D6">
        <w:rPr>
          <w:rFonts w:asciiTheme="minorHAnsi" w:eastAsia="Calibri" w:hAnsiTheme="minorHAnsi"/>
          <w:sz w:val="16"/>
          <w:szCs w:val="16"/>
        </w:rPr>
        <w:tab/>
      </w:r>
      <w:r w:rsidR="00E613D6">
        <w:rPr>
          <w:rFonts w:asciiTheme="minorHAnsi" w:eastAsia="Calibri" w:hAnsiTheme="minorHAnsi"/>
          <w:sz w:val="16"/>
          <w:szCs w:val="16"/>
        </w:rPr>
        <w:tab/>
      </w:r>
      <w:r w:rsidRPr="008823DF">
        <w:rPr>
          <w:rFonts w:asciiTheme="minorHAnsi" w:eastAsia="Calibri" w:hAnsiTheme="minorHAnsi"/>
          <w:sz w:val="16"/>
          <w:szCs w:val="16"/>
        </w:rPr>
        <w:t>sale</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 xml:space="preserve">Strategy 2 – Identify landowners in Nicodemus Township </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lastRenderedPageBreak/>
        <w:tab/>
        <w:t xml:space="preserve">Strategy 3 – Partner with a land trust to allow for quick purchases </w:t>
      </w:r>
      <w:r w:rsidR="00E613D6">
        <w:rPr>
          <w:rFonts w:asciiTheme="minorHAnsi" w:eastAsia="Calibri" w:hAnsiTheme="minorHAnsi"/>
          <w:sz w:val="16"/>
          <w:szCs w:val="16"/>
        </w:rPr>
        <w:tab/>
      </w:r>
      <w:r w:rsidRPr="008823DF">
        <w:rPr>
          <w:rFonts w:asciiTheme="minorHAnsi" w:eastAsia="Calibri" w:hAnsiTheme="minorHAnsi"/>
          <w:sz w:val="16"/>
          <w:szCs w:val="16"/>
        </w:rPr>
        <w:t>of Nicodemus township land</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 xml:space="preserve">Strategy 4 – Establish a fund to purchase land in Nicodemus </w:t>
      </w:r>
      <w:r w:rsidR="00E613D6">
        <w:rPr>
          <w:rFonts w:asciiTheme="minorHAnsi" w:eastAsia="Calibri" w:hAnsiTheme="minorHAnsi"/>
          <w:sz w:val="16"/>
          <w:szCs w:val="16"/>
        </w:rPr>
        <w:tab/>
      </w:r>
      <w:r w:rsidRPr="008823DF">
        <w:rPr>
          <w:rFonts w:asciiTheme="minorHAnsi" w:eastAsia="Calibri" w:hAnsiTheme="minorHAnsi"/>
          <w:sz w:val="16"/>
          <w:szCs w:val="16"/>
        </w:rPr>
        <w:t>Township</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b/>
          <w:sz w:val="16"/>
          <w:szCs w:val="16"/>
        </w:rPr>
        <w:t>Objective C:</w:t>
      </w:r>
      <w:r w:rsidRPr="008823DF">
        <w:rPr>
          <w:rFonts w:asciiTheme="minorHAnsi" w:eastAsia="Calibri" w:hAnsiTheme="minorHAnsi"/>
          <w:sz w:val="16"/>
          <w:szCs w:val="16"/>
        </w:rPr>
        <w:t xml:space="preserve">  Engage and educate descendants in farming stewardship</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 xml:space="preserve">Strategy 1 – Establish connections with K-State Extension, NRCS, </w:t>
      </w:r>
      <w:r w:rsidR="00E613D6">
        <w:rPr>
          <w:rFonts w:asciiTheme="minorHAnsi" w:eastAsia="Calibri" w:hAnsiTheme="minorHAnsi"/>
          <w:sz w:val="16"/>
          <w:szCs w:val="16"/>
        </w:rPr>
        <w:tab/>
      </w:r>
      <w:r w:rsidRPr="008823DF">
        <w:rPr>
          <w:rFonts w:asciiTheme="minorHAnsi" w:eastAsia="Calibri" w:hAnsiTheme="minorHAnsi"/>
          <w:sz w:val="16"/>
          <w:szCs w:val="16"/>
        </w:rPr>
        <w:t>FSA and other farm service organizations</w:t>
      </w:r>
    </w:p>
    <w:p w:rsidR="00C37DC5" w:rsidRPr="008823DF" w:rsidRDefault="00C37DC5" w:rsidP="007929F8">
      <w:pPr>
        <w:jc w:val="both"/>
        <w:rPr>
          <w:rFonts w:asciiTheme="minorHAnsi" w:eastAsia="Calibri" w:hAnsiTheme="minorHAnsi"/>
          <w:sz w:val="16"/>
          <w:szCs w:val="16"/>
        </w:rPr>
      </w:pP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t xml:space="preserve">Strategy 2 – Develop curriculum to train and educate landowners </w:t>
      </w:r>
      <w:r w:rsidR="00E613D6">
        <w:rPr>
          <w:rFonts w:asciiTheme="minorHAnsi" w:eastAsia="Calibri" w:hAnsiTheme="minorHAnsi"/>
          <w:sz w:val="16"/>
          <w:szCs w:val="16"/>
        </w:rPr>
        <w:tab/>
      </w:r>
      <w:r w:rsidR="00E613D6">
        <w:rPr>
          <w:rFonts w:asciiTheme="minorHAnsi" w:eastAsia="Calibri" w:hAnsiTheme="minorHAnsi"/>
          <w:sz w:val="16"/>
          <w:szCs w:val="16"/>
        </w:rPr>
        <w:tab/>
      </w:r>
      <w:r w:rsidR="00E613D6">
        <w:rPr>
          <w:rFonts w:asciiTheme="minorHAnsi" w:eastAsia="Calibri" w:hAnsiTheme="minorHAnsi"/>
          <w:sz w:val="16"/>
          <w:szCs w:val="16"/>
        </w:rPr>
        <w:tab/>
      </w:r>
      <w:r w:rsidRPr="008823DF">
        <w:rPr>
          <w:rFonts w:asciiTheme="minorHAnsi" w:eastAsia="Calibri" w:hAnsiTheme="minorHAnsi"/>
          <w:sz w:val="16"/>
          <w:szCs w:val="16"/>
        </w:rPr>
        <w:t xml:space="preserve">and potential landowners on agricultural stewardship </w:t>
      </w:r>
      <w:r w:rsidR="00E613D6">
        <w:rPr>
          <w:rFonts w:asciiTheme="minorHAnsi" w:eastAsia="Calibri" w:hAnsiTheme="minorHAnsi"/>
          <w:sz w:val="16"/>
          <w:szCs w:val="16"/>
        </w:rPr>
        <w:tab/>
      </w:r>
      <w:r w:rsidR="00E613D6">
        <w:rPr>
          <w:rFonts w:asciiTheme="minorHAnsi" w:eastAsia="Calibri" w:hAnsiTheme="minorHAnsi"/>
          <w:sz w:val="16"/>
          <w:szCs w:val="16"/>
        </w:rPr>
        <w:tab/>
      </w:r>
      <w:r w:rsidR="00E613D6">
        <w:rPr>
          <w:rFonts w:asciiTheme="minorHAnsi" w:eastAsia="Calibri" w:hAnsiTheme="minorHAnsi"/>
          <w:sz w:val="16"/>
          <w:szCs w:val="16"/>
        </w:rPr>
        <w:tab/>
      </w:r>
      <w:r w:rsidRPr="008823DF">
        <w:rPr>
          <w:rFonts w:asciiTheme="minorHAnsi" w:eastAsia="Calibri" w:hAnsiTheme="minorHAnsi"/>
          <w:sz w:val="16"/>
          <w:szCs w:val="16"/>
        </w:rPr>
        <w:t xml:space="preserve">in the </w:t>
      </w:r>
      <w:r w:rsidR="00E613D6">
        <w:rPr>
          <w:rFonts w:asciiTheme="minorHAnsi" w:eastAsia="Calibri" w:hAnsiTheme="minorHAnsi"/>
          <w:sz w:val="16"/>
          <w:szCs w:val="16"/>
        </w:rPr>
        <w:tab/>
      </w:r>
      <w:r w:rsidRPr="008823DF">
        <w:rPr>
          <w:rFonts w:asciiTheme="minorHAnsi" w:eastAsia="Calibri" w:hAnsiTheme="minorHAnsi"/>
          <w:sz w:val="16"/>
          <w:szCs w:val="16"/>
        </w:rPr>
        <w:t>Nicodemus area</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1 – Develop informational packet</w:t>
      </w:r>
      <w:r w:rsidRPr="008823DF">
        <w:rPr>
          <w:rFonts w:asciiTheme="minorHAnsi" w:eastAsia="Calibri" w:hAnsiTheme="minorHAnsi"/>
          <w:sz w:val="16"/>
          <w:szCs w:val="16"/>
        </w:rPr>
        <w:tab/>
      </w:r>
      <w:r w:rsidRPr="008823DF">
        <w:rPr>
          <w:rFonts w:asciiTheme="minorHAnsi" w:eastAsia="Calibri" w:hAnsiTheme="minorHAnsi"/>
          <w:sz w:val="16"/>
          <w:szCs w:val="16"/>
        </w:rPr>
        <w:tab/>
      </w:r>
      <w:r w:rsidRPr="008823DF">
        <w:rPr>
          <w:rFonts w:asciiTheme="minorHAnsi" w:eastAsia="Calibri" w:hAnsiTheme="minorHAnsi"/>
          <w:sz w:val="16"/>
          <w:szCs w:val="16"/>
        </w:rPr>
        <w:tab/>
        <w:t xml:space="preserve">Action 2 – Host agricultural stewardship workshops </w:t>
      </w:r>
      <w:r w:rsidR="00E613D6">
        <w:rPr>
          <w:rFonts w:asciiTheme="minorHAnsi" w:eastAsia="Calibri" w:hAnsiTheme="minorHAnsi"/>
          <w:sz w:val="16"/>
          <w:szCs w:val="16"/>
        </w:rPr>
        <w:tab/>
      </w:r>
      <w:r w:rsidR="00E613D6">
        <w:rPr>
          <w:rFonts w:asciiTheme="minorHAnsi" w:eastAsia="Calibri" w:hAnsiTheme="minorHAnsi"/>
          <w:sz w:val="16"/>
          <w:szCs w:val="16"/>
        </w:rPr>
        <w:tab/>
      </w:r>
      <w:r w:rsidR="00E613D6">
        <w:rPr>
          <w:rFonts w:asciiTheme="minorHAnsi" w:eastAsia="Calibri" w:hAnsiTheme="minorHAnsi"/>
          <w:sz w:val="16"/>
          <w:szCs w:val="16"/>
        </w:rPr>
        <w:tab/>
      </w:r>
      <w:r w:rsidR="00E613D6">
        <w:rPr>
          <w:rFonts w:asciiTheme="minorHAnsi" w:eastAsia="Calibri" w:hAnsiTheme="minorHAnsi"/>
          <w:sz w:val="16"/>
          <w:szCs w:val="16"/>
        </w:rPr>
        <w:tab/>
      </w:r>
      <w:r w:rsidRPr="008823DF">
        <w:rPr>
          <w:rFonts w:asciiTheme="minorHAnsi" w:eastAsia="Calibri" w:hAnsiTheme="minorHAnsi"/>
          <w:sz w:val="16"/>
          <w:szCs w:val="16"/>
        </w:rPr>
        <w:t>(Homecoming, hunting season . . .)</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3 – Post information on web site with interactive process to field questions and comments and to capture contact information</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r>
      <w:r w:rsidRPr="008823DF">
        <w:rPr>
          <w:rFonts w:asciiTheme="minorHAnsi" w:eastAsia="Calibri" w:hAnsiTheme="minorHAnsi" w:cs="Arial"/>
          <w:sz w:val="16"/>
          <w:szCs w:val="16"/>
        </w:rPr>
        <w:t>Action 4 – Develop video presentation</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5 – Establish a library of educational materials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p>
    <w:p w:rsidR="00C37DC5" w:rsidRPr="008823DF" w:rsidRDefault="00C37DC5" w:rsidP="007929F8">
      <w:pPr>
        <w:jc w:val="both"/>
        <w:rPr>
          <w:rFonts w:asciiTheme="minorHAnsi" w:eastAsia="Calibri" w:hAnsiTheme="minorHAnsi" w:cs="Arial"/>
          <w:sz w:val="16"/>
          <w:szCs w:val="16"/>
        </w:rPr>
      </w:pPr>
      <w:proofErr w:type="gramStart"/>
      <w:r w:rsidRPr="008823DF">
        <w:rPr>
          <w:rFonts w:asciiTheme="minorHAnsi" w:eastAsia="Calibri" w:hAnsiTheme="minorHAnsi" w:cs="Arial"/>
          <w:b/>
          <w:sz w:val="16"/>
          <w:szCs w:val="16"/>
        </w:rPr>
        <w:t>Goal 3.</w:t>
      </w:r>
      <w:proofErr w:type="gramEnd"/>
      <w:r w:rsidRPr="008823DF">
        <w:rPr>
          <w:rFonts w:asciiTheme="minorHAnsi" w:eastAsia="Calibri" w:hAnsiTheme="minorHAnsi" w:cs="Arial"/>
          <w:sz w:val="16"/>
          <w:szCs w:val="16"/>
        </w:rPr>
        <w:t xml:space="preserve"> Provide and develop youth education</w:t>
      </w:r>
    </w:p>
    <w:p w:rsidR="00C37DC5" w:rsidRPr="008823DF" w:rsidRDefault="00C37DC5" w:rsidP="007929F8">
      <w:pPr>
        <w:jc w:val="both"/>
        <w:rPr>
          <w:rFonts w:asciiTheme="minorHAnsi" w:eastAsia="Calibri" w:hAnsiTheme="minorHAnsi" w:cs="Arial"/>
          <w:sz w:val="16"/>
          <w:szCs w:val="16"/>
        </w:rPr>
      </w:pP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b/>
          <w:sz w:val="16"/>
          <w:szCs w:val="16"/>
        </w:rPr>
        <w:t xml:space="preserve">Objective A:  </w:t>
      </w:r>
      <w:r w:rsidRPr="008823DF">
        <w:rPr>
          <w:rFonts w:asciiTheme="minorHAnsi" w:eastAsia="Calibri" w:hAnsiTheme="minorHAnsi" w:cs="Arial"/>
          <w:sz w:val="16"/>
          <w:szCs w:val="16"/>
        </w:rPr>
        <w:t xml:space="preserve">Provide educational assistance on three different occasions or </w:t>
      </w:r>
      <w:r w:rsidR="00E613D6">
        <w:rPr>
          <w:rFonts w:asciiTheme="minorHAnsi" w:eastAsia="Calibri" w:hAnsiTheme="minorHAnsi" w:cs="Arial"/>
          <w:sz w:val="16"/>
          <w:szCs w:val="16"/>
        </w:rPr>
        <w:tab/>
      </w:r>
      <w:r w:rsidRPr="008823DF">
        <w:rPr>
          <w:rFonts w:asciiTheme="minorHAnsi" w:eastAsia="Calibri" w:hAnsiTheme="minorHAnsi" w:cs="Arial"/>
          <w:sz w:val="16"/>
          <w:szCs w:val="16"/>
        </w:rPr>
        <w:t>to three different youth groups by 2014</w:t>
      </w:r>
    </w:p>
    <w:p w:rsidR="00C37DC5" w:rsidRPr="008823DF" w:rsidRDefault="00C37DC5" w:rsidP="007929F8">
      <w:pPr>
        <w:ind w:firstLine="720"/>
        <w:jc w:val="both"/>
        <w:rPr>
          <w:rFonts w:asciiTheme="minorHAnsi" w:eastAsia="Calibri" w:hAnsiTheme="minorHAnsi" w:cs="Arial"/>
          <w:sz w:val="16"/>
          <w:szCs w:val="16"/>
        </w:rPr>
      </w:pPr>
      <w:r w:rsidRPr="008823DF">
        <w:rPr>
          <w:rFonts w:asciiTheme="minorHAnsi" w:eastAsia="Calibri" w:hAnsiTheme="minorHAnsi" w:cs="Arial"/>
          <w:sz w:val="16"/>
          <w:szCs w:val="16"/>
        </w:rPr>
        <w:t xml:space="preserve">Strategy 1 – Develop partnerships with youth oriented </w:t>
      </w:r>
      <w:r w:rsidR="00E613D6">
        <w:rPr>
          <w:rFonts w:asciiTheme="minorHAnsi" w:eastAsia="Calibri" w:hAnsiTheme="minorHAnsi" w:cs="Arial"/>
          <w:sz w:val="16"/>
          <w:szCs w:val="16"/>
        </w:rPr>
        <w:tab/>
      </w:r>
      <w:r w:rsidRPr="008823DF">
        <w:rPr>
          <w:rFonts w:asciiTheme="minorHAnsi" w:eastAsia="Calibri" w:hAnsiTheme="minorHAnsi" w:cs="Arial"/>
          <w:sz w:val="16"/>
          <w:szCs w:val="16"/>
        </w:rPr>
        <w:t>organizations</w:t>
      </w:r>
    </w:p>
    <w:p w:rsidR="00C37DC5" w:rsidRPr="008823DF" w:rsidRDefault="00C37DC5" w:rsidP="007929F8">
      <w:pPr>
        <w:ind w:firstLine="720"/>
        <w:jc w:val="both"/>
        <w:rPr>
          <w:rFonts w:asciiTheme="minorHAnsi" w:eastAsia="Calibri" w:hAnsiTheme="minorHAnsi" w:cs="Arial"/>
          <w:sz w:val="16"/>
          <w:szCs w:val="16"/>
        </w:rPr>
      </w:pPr>
      <w:r w:rsidRPr="008823DF">
        <w:rPr>
          <w:rFonts w:asciiTheme="minorHAnsi" w:eastAsia="Calibri" w:hAnsiTheme="minorHAnsi" w:cs="Arial"/>
          <w:sz w:val="16"/>
          <w:szCs w:val="16"/>
        </w:rPr>
        <w:tab/>
        <w:t xml:space="preserve">Action 1 – Provide educational opportunity at Youth </w:t>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Pr="008823DF">
        <w:rPr>
          <w:rFonts w:asciiTheme="minorHAnsi" w:eastAsia="Calibri" w:hAnsiTheme="minorHAnsi" w:cs="Arial"/>
          <w:sz w:val="16"/>
          <w:szCs w:val="16"/>
        </w:rPr>
        <w:t>Camp</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2 – Provide invitation to area FFA Chapters to </w:t>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Pr="008823DF">
        <w:rPr>
          <w:rFonts w:asciiTheme="minorHAnsi" w:eastAsia="Calibri" w:hAnsiTheme="minorHAnsi" w:cs="Arial"/>
          <w:sz w:val="16"/>
          <w:szCs w:val="16"/>
        </w:rPr>
        <w:t>KBFA field days</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3 – Provide education opportunity during </w:t>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Pr="008823DF">
        <w:rPr>
          <w:rFonts w:asciiTheme="minorHAnsi" w:eastAsia="Calibri" w:hAnsiTheme="minorHAnsi" w:cs="Arial"/>
          <w:sz w:val="16"/>
          <w:szCs w:val="16"/>
        </w:rPr>
        <w:t>Homecoming</w:t>
      </w:r>
    </w:p>
    <w:p w:rsidR="00C37DC5" w:rsidRPr="008823DF" w:rsidRDefault="00C37DC5" w:rsidP="007929F8">
      <w:pPr>
        <w:jc w:val="both"/>
        <w:rPr>
          <w:rFonts w:asciiTheme="minorHAnsi" w:eastAsia="Calibri" w:hAnsiTheme="minorHAnsi" w:cs="Arial"/>
          <w:sz w:val="16"/>
          <w:szCs w:val="16"/>
        </w:rPr>
      </w:pP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b/>
          <w:sz w:val="16"/>
          <w:szCs w:val="16"/>
        </w:rPr>
        <w:t>Objective B</w:t>
      </w:r>
      <w:r w:rsidRPr="008823DF">
        <w:rPr>
          <w:rFonts w:asciiTheme="minorHAnsi" w:eastAsia="Calibri" w:hAnsiTheme="minorHAnsi" w:cs="Arial"/>
          <w:sz w:val="16"/>
          <w:szCs w:val="16"/>
        </w:rPr>
        <w:t xml:space="preserve"> - Develop a system to provide practical experience to minority </w:t>
      </w:r>
      <w:r w:rsidR="00E613D6">
        <w:rPr>
          <w:rFonts w:asciiTheme="minorHAnsi" w:eastAsia="Calibri" w:hAnsiTheme="minorHAnsi" w:cs="Arial"/>
          <w:sz w:val="16"/>
          <w:szCs w:val="16"/>
        </w:rPr>
        <w:tab/>
      </w:r>
      <w:r w:rsidRPr="008823DF">
        <w:rPr>
          <w:rFonts w:asciiTheme="minorHAnsi" w:eastAsia="Calibri" w:hAnsiTheme="minorHAnsi" w:cs="Arial"/>
          <w:sz w:val="16"/>
          <w:szCs w:val="16"/>
        </w:rPr>
        <w:t>students by 2010</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cs="Arial"/>
          <w:sz w:val="16"/>
          <w:szCs w:val="16"/>
        </w:rPr>
        <w:tab/>
      </w:r>
      <w:r w:rsidRPr="008823DF">
        <w:rPr>
          <w:rFonts w:asciiTheme="minorHAnsi" w:eastAsia="Calibri" w:hAnsiTheme="minorHAnsi"/>
          <w:sz w:val="16"/>
          <w:szCs w:val="16"/>
        </w:rPr>
        <w:t>Strategy 1 – Establish connections with land grant colleges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1 – Build internships</w:t>
      </w:r>
    </w:p>
    <w:p w:rsidR="00C37DC5" w:rsidRPr="008823DF" w:rsidRDefault="00C37DC5" w:rsidP="007929F8">
      <w:pPr>
        <w:jc w:val="both"/>
        <w:rPr>
          <w:rFonts w:asciiTheme="minorHAnsi" w:eastAsia="Calibri" w:hAnsiTheme="minorHAnsi"/>
          <w:sz w:val="16"/>
          <w:szCs w:val="16"/>
        </w:rPr>
      </w:pPr>
      <w:r w:rsidRPr="008823DF">
        <w:rPr>
          <w:rFonts w:asciiTheme="minorHAnsi" w:eastAsia="Calibri" w:hAnsiTheme="minorHAnsi"/>
          <w:sz w:val="16"/>
          <w:szCs w:val="16"/>
        </w:rPr>
        <w:tab/>
      </w:r>
      <w:r w:rsidRPr="008823DF">
        <w:rPr>
          <w:rFonts w:asciiTheme="minorHAnsi" w:eastAsia="Calibri" w:hAnsiTheme="minorHAnsi"/>
          <w:sz w:val="16"/>
          <w:szCs w:val="16"/>
        </w:rPr>
        <w:tab/>
        <w:t>Action 2 – Develop mentoring program</w:t>
      </w:r>
    </w:p>
    <w:p w:rsidR="00C37DC5" w:rsidRPr="008823DF" w:rsidRDefault="00C37DC5" w:rsidP="007929F8">
      <w:pPr>
        <w:ind w:firstLine="720"/>
        <w:jc w:val="both"/>
        <w:rPr>
          <w:rFonts w:asciiTheme="minorHAnsi" w:eastAsia="Calibri" w:hAnsiTheme="minorHAnsi" w:cs="Arial"/>
          <w:sz w:val="16"/>
          <w:szCs w:val="16"/>
        </w:rPr>
      </w:pPr>
      <w:r w:rsidRPr="008823DF">
        <w:rPr>
          <w:rFonts w:asciiTheme="minorHAnsi" w:eastAsia="Calibri" w:hAnsiTheme="minorHAnsi" w:cs="Arial"/>
          <w:sz w:val="16"/>
          <w:szCs w:val="16"/>
        </w:rPr>
        <w:t xml:space="preserve"> </w:t>
      </w:r>
    </w:p>
    <w:p w:rsidR="00C37DC5" w:rsidRPr="008823DF" w:rsidRDefault="00C37DC5" w:rsidP="007929F8">
      <w:pPr>
        <w:jc w:val="both"/>
        <w:rPr>
          <w:rFonts w:asciiTheme="minorHAnsi" w:eastAsia="Calibri" w:hAnsiTheme="minorHAnsi" w:cs="Arial"/>
          <w:sz w:val="16"/>
          <w:szCs w:val="16"/>
        </w:rPr>
      </w:pPr>
      <w:proofErr w:type="gramStart"/>
      <w:r w:rsidRPr="008823DF">
        <w:rPr>
          <w:rFonts w:asciiTheme="minorHAnsi" w:eastAsia="Calibri" w:hAnsiTheme="minorHAnsi" w:cs="Arial"/>
          <w:b/>
          <w:sz w:val="16"/>
          <w:szCs w:val="16"/>
        </w:rPr>
        <w:t>Goal 4</w:t>
      </w:r>
      <w:r w:rsidRPr="008823DF">
        <w:rPr>
          <w:rFonts w:asciiTheme="minorHAnsi" w:eastAsia="Calibri" w:hAnsiTheme="minorHAnsi" w:cs="Arial"/>
          <w:sz w:val="16"/>
          <w:szCs w:val="16"/>
        </w:rPr>
        <w:t>.</w:t>
      </w:r>
      <w:proofErr w:type="gramEnd"/>
      <w:r w:rsidRPr="008823DF">
        <w:rPr>
          <w:rFonts w:asciiTheme="minorHAnsi" w:eastAsia="Calibri" w:hAnsiTheme="minorHAnsi" w:cs="Arial"/>
          <w:sz w:val="16"/>
          <w:szCs w:val="16"/>
        </w:rPr>
        <w:t xml:space="preserve"> Promote KBFA through outreach activities</w:t>
      </w:r>
    </w:p>
    <w:p w:rsidR="00C37DC5" w:rsidRPr="008823DF" w:rsidRDefault="00C37DC5" w:rsidP="007929F8">
      <w:pPr>
        <w:jc w:val="both"/>
        <w:rPr>
          <w:rFonts w:asciiTheme="minorHAnsi" w:eastAsia="Calibri" w:hAnsiTheme="minorHAnsi" w:cs="Arial"/>
          <w:sz w:val="16"/>
          <w:szCs w:val="16"/>
        </w:rPr>
      </w:pP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b/>
          <w:sz w:val="16"/>
          <w:szCs w:val="16"/>
        </w:rPr>
        <w:t>Objective A</w:t>
      </w:r>
      <w:r w:rsidRPr="008823DF">
        <w:rPr>
          <w:rFonts w:asciiTheme="minorHAnsi" w:eastAsia="Calibri" w:hAnsiTheme="minorHAnsi" w:cs="Arial"/>
          <w:sz w:val="16"/>
          <w:szCs w:val="16"/>
        </w:rPr>
        <w:t xml:space="preserve"> - Develop and distribute at least two types of outreach material </w:t>
      </w:r>
      <w:r w:rsidR="00E613D6">
        <w:rPr>
          <w:rFonts w:asciiTheme="minorHAnsi" w:eastAsia="Calibri" w:hAnsiTheme="minorHAnsi" w:cs="Arial"/>
          <w:sz w:val="16"/>
          <w:szCs w:val="16"/>
        </w:rPr>
        <w:tab/>
      </w:r>
      <w:r w:rsidRPr="008823DF">
        <w:rPr>
          <w:rFonts w:asciiTheme="minorHAnsi" w:eastAsia="Calibri" w:hAnsiTheme="minorHAnsi" w:cs="Arial"/>
          <w:sz w:val="16"/>
          <w:szCs w:val="16"/>
        </w:rPr>
        <w:t>by 2010</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t>Strategy 1 – Develop and maintain web site</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1 – Utilize area volunteers</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t>Strategy 2 – Produce brochure that is updated annually</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1– Engage students in commercial </w:t>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Pr="008823DF">
        <w:rPr>
          <w:rFonts w:asciiTheme="minorHAnsi" w:eastAsia="Calibri" w:hAnsiTheme="minorHAnsi" w:cs="Arial"/>
          <w:sz w:val="16"/>
          <w:szCs w:val="16"/>
        </w:rPr>
        <w:t>art and/or graphic design</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2 – Utilize area volunteers</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t>Strategy 3 – Produce promotional video</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1 – Engage students in the film </w:t>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Pr="008823DF">
        <w:rPr>
          <w:rFonts w:asciiTheme="minorHAnsi" w:eastAsia="Calibri" w:hAnsiTheme="minorHAnsi" w:cs="Arial"/>
          <w:sz w:val="16"/>
          <w:szCs w:val="16"/>
        </w:rPr>
        <w:t>industry</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2 – Utilize area volunteers</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t xml:space="preserve">Strategy 4 – Publish a newsletter that is available </w:t>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Pr="008823DF">
        <w:rPr>
          <w:rFonts w:asciiTheme="minorHAnsi" w:eastAsia="Calibri" w:hAnsiTheme="minorHAnsi" w:cs="Arial"/>
          <w:sz w:val="16"/>
          <w:szCs w:val="16"/>
        </w:rPr>
        <w:t xml:space="preserve">electronically and hard copy at least </w:t>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00E613D6">
        <w:rPr>
          <w:rFonts w:asciiTheme="minorHAnsi" w:eastAsia="Calibri" w:hAnsiTheme="minorHAnsi" w:cs="Arial"/>
          <w:sz w:val="16"/>
          <w:szCs w:val="16"/>
        </w:rPr>
        <w:tab/>
      </w:r>
      <w:r w:rsidRPr="008823DF">
        <w:rPr>
          <w:rFonts w:asciiTheme="minorHAnsi" w:eastAsia="Calibri" w:hAnsiTheme="minorHAnsi" w:cs="Arial"/>
          <w:sz w:val="16"/>
          <w:szCs w:val="16"/>
        </w:rPr>
        <w:t>annually</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1 – Utilize area volunteers</w:t>
      </w:r>
    </w:p>
    <w:p w:rsidR="00C37DC5" w:rsidRPr="008823DF" w:rsidRDefault="00C37DC5" w:rsidP="007929F8">
      <w:pPr>
        <w:ind w:left="720"/>
        <w:jc w:val="both"/>
        <w:rPr>
          <w:rFonts w:asciiTheme="minorHAnsi" w:eastAsia="Calibri" w:hAnsiTheme="minorHAnsi" w:cs="Arial"/>
          <w:sz w:val="16"/>
          <w:szCs w:val="16"/>
        </w:rPr>
      </w:pP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t>Strategy 5 – Utilize produce tags to share information</w:t>
      </w:r>
    </w:p>
    <w:p w:rsidR="00C37DC5" w:rsidRPr="008823DF" w:rsidRDefault="00C37DC5" w:rsidP="007929F8">
      <w:pPr>
        <w:ind w:left="720"/>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1 – Utilize area volunteers</w:t>
      </w:r>
    </w:p>
    <w:p w:rsidR="00C37DC5" w:rsidRPr="008823DF" w:rsidRDefault="00E613D6" w:rsidP="007929F8">
      <w:pPr>
        <w:ind w:left="720"/>
        <w:jc w:val="both"/>
        <w:rPr>
          <w:rFonts w:asciiTheme="minorHAnsi" w:eastAsia="Calibri" w:hAnsiTheme="minorHAnsi" w:cs="Arial"/>
          <w:sz w:val="16"/>
          <w:szCs w:val="16"/>
        </w:rPr>
      </w:pPr>
      <w:r>
        <w:rPr>
          <w:rFonts w:asciiTheme="minorHAnsi" w:eastAsia="Calibri" w:hAnsiTheme="minorHAnsi" w:cs="Arial"/>
          <w:sz w:val="16"/>
          <w:szCs w:val="16"/>
        </w:rPr>
        <w:tab/>
      </w:r>
      <w:r w:rsidR="00C37DC5" w:rsidRPr="008823DF">
        <w:rPr>
          <w:rFonts w:asciiTheme="minorHAnsi" w:eastAsia="Calibri" w:hAnsiTheme="minorHAnsi" w:cs="Arial"/>
          <w:sz w:val="16"/>
          <w:szCs w:val="16"/>
        </w:rPr>
        <w:t>Strategy 6 – Compile a “Traveling Trunk”</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p>
    <w:p w:rsidR="00C37DC5" w:rsidRPr="008823DF" w:rsidRDefault="00C37DC5" w:rsidP="007929F8">
      <w:pPr>
        <w:jc w:val="both"/>
        <w:rPr>
          <w:rFonts w:asciiTheme="minorHAnsi" w:eastAsia="Calibri" w:hAnsiTheme="minorHAnsi" w:cs="Arial"/>
          <w:sz w:val="16"/>
          <w:szCs w:val="16"/>
        </w:rPr>
      </w:pPr>
      <w:proofErr w:type="gramStart"/>
      <w:r w:rsidRPr="008823DF">
        <w:rPr>
          <w:rFonts w:asciiTheme="minorHAnsi" w:eastAsia="Calibri" w:hAnsiTheme="minorHAnsi" w:cs="Arial"/>
          <w:b/>
          <w:sz w:val="16"/>
          <w:szCs w:val="16"/>
        </w:rPr>
        <w:lastRenderedPageBreak/>
        <w:t>Goal 5.</w:t>
      </w:r>
      <w:proofErr w:type="gramEnd"/>
      <w:r w:rsidRPr="008823DF">
        <w:rPr>
          <w:rFonts w:asciiTheme="minorHAnsi" w:eastAsia="Calibri" w:hAnsiTheme="minorHAnsi" w:cs="Arial"/>
          <w:sz w:val="16"/>
          <w:szCs w:val="16"/>
        </w:rPr>
        <w:t xml:space="preserve"> Develop products and marketing strategies</w:t>
      </w:r>
    </w:p>
    <w:p w:rsidR="00C37DC5" w:rsidRPr="008823DF" w:rsidRDefault="00C37DC5" w:rsidP="007929F8">
      <w:pPr>
        <w:jc w:val="both"/>
        <w:rPr>
          <w:rFonts w:asciiTheme="minorHAnsi" w:eastAsia="Calibri" w:hAnsiTheme="minorHAnsi" w:cs="Arial"/>
          <w:sz w:val="16"/>
          <w:szCs w:val="16"/>
        </w:rPr>
      </w:pP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b/>
          <w:sz w:val="16"/>
          <w:szCs w:val="16"/>
        </w:rPr>
        <w:t>Objective A</w:t>
      </w:r>
      <w:r w:rsidRPr="008823DF">
        <w:rPr>
          <w:rFonts w:asciiTheme="minorHAnsi" w:eastAsia="Calibri" w:hAnsiTheme="minorHAnsi"/>
          <w:sz w:val="16"/>
          <w:szCs w:val="16"/>
        </w:rPr>
        <w:t xml:space="preserve"> – </w:t>
      </w:r>
      <w:r w:rsidRPr="008823DF">
        <w:rPr>
          <w:rFonts w:asciiTheme="minorHAnsi" w:eastAsia="Calibri" w:hAnsiTheme="minorHAnsi" w:cs="Arial"/>
          <w:sz w:val="16"/>
          <w:szCs w:val="16"/>
        </w:rPr>
        <w:t>Utilize locally grown wheat in at least one marketable product by 2010 and two products by 2012</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t>Strategy 1 – Produce Promised Land Flour in Nicodemus by 2011</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1 – Secure location for mill by 2009</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2 – Secure acres of wheat contract in 2010</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3 – Begin construction of building in 2010</w:t>
      </w:r>
    </w:p>
    <w:p w:rsidR="00C37DC5" w:rsidRPr="008823DF" w:rsidRDefault="00C37DC5" w:rsidP="007929F8">
      <w:pPr>
        <w:jc w:val="both"/>
        <w:rPr>
          <w:rFonts w:asciiTheme="minorHAnsi" w:eastAsia="Calibri" w:hAnsiTheme="minorHAnsi" w:cs="Arial"/>
          <w:sz w:val="16"/>
          <w:szCs w:val="16"/>
        </w:rPr>
      </w:pP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t>Strategy 2 – Produce KBFA Wheat Beer in Nicodemus by 2014</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1 –Acquire funding for feasibility study by 2012</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2 – Hire contractor to complete feasibility study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by 2012</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3 - Com</w:t>
      </w:r>
      <w:r w:rsidR="008E4D3B">
        <w:rPr>
          <w:rFonts w:asciiTheme="minorHAnsi" w:eastAsia="Calibri" w:hAnsiTheme="minorHAnsi" w:cs="Arial"/>
          <w:sz w:val="16"/>
          <w:szCs w:val="16"/>
        </w:rPr>
        <w:t>plete feasibility study by 2013</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t xml:space="preserve">Strategy 3 – Produce Nicodemus Pancake Mix in Nicodemus by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2013</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1 – Acquire funding for feasibility study by 2010</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2 – Hire contractor to complete feasibility study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by 2010</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3 – Complete Feasibility study to move pancake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man</w:t>
      </w:r>
      <w:r w:rsidR="008E4D3B">
        <w:rPr>
          <w:rFonts w:asciiTheme="minorHAnsi" w:eastAsia="Calibri" w:hAnsiTheme="minorHAnsi" w:cs="Arial"/>
          <w:sz w:val="16"/>
          <w:szCs w:val="16"/>
        </w:rPr>
        <w:t>ufacturing to Nicodemus by 2011</w:t>
      </w:r>
    </w:p>
    <w:p w:rsidR="008E4D3B"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t xml:space="preserve">Strategy 4 – Research and develop additional flour products by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2014</w:t>
      </w:r>
      <w:r w:rsidR="008E4D3B" w:rsidRPr="008E4D3B">
        <w:rPr>
          <w:rFonts w:asciiTheme="minorHAnsi" w:eastAsia="Calibri" w:hAnsiTheme="minorHAnsi" w:cs="Arial"/>
          <w:sz w:val="16"/>
          <w:szCs w:val="16"/>
        </w:rPr>
        <w:t xml:space="preserve"> </w:t>
      </w:r>
    </w:p>
    <w:p w:rsidR="008E4D3B" w:rsidRPr="008823DF" w:rsidRDefault="008E4D3B"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Action 1 – Form regional research and development committee by 2012 to meet at least quarterly.</w:t>
      </w:r>
    </w:p>
    <w:p w:rsidR="008E4D3B" w:rsidRPr="008823DF" w:rsidRDefault="008E4D3B" w:rsidP="007929F8">
      <w:pPr>
        <w:jc w:val="both"/>
        <w:rPr>
          <w:rFonts w:asciiTheme="minorHAnsi" w:eastAsia="Calibri" w:hAnsiTheme="minorHAnsi" w:cs="Arial"/>
          <w:sz w:val="16"/>
          <w:szCs w:val="16"/>
        </w:rPr>
      </w:pP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b/>
          <w:sz w:val="16"/>
          <w:szCs w:val="16"/>
        </w:rPr>
        <w:t xml:space="preserve">Objective B – </w:t>
      </w:r>
      <w:r w:rsidR="00E613D6">
        <w:rPr>
          <w:rFonts w:asciiTheme="minorHAnsi" w:eastAsia="Calibri" w:hAnsiTheme="minorHAnsi" w:cs="Arial"/>
          <w:sz w:val="16"/>
          <w:szCs w:val="16"/>
        </w:rPr>
        <w:t xml:space="preserve">Develop </w:t>
      </w:r>
      <w:proofErr w:type="spellStart"/>
      <w:r w:rsidR="00E613D6">
        <w:rPr>
          <w:rFonts w:asciiTheme="minorHAnsi" w:eastAsia="Calibri" w:hAnsiTheme="minorHAnsi" w:cs="Arial"/>
          <w:sz w:val="16"/>
          <w:szCs w:val="16"/>
        </w:rPr>
        <w:t>T</w:t>
      </w:r>
      <w:r w:rsidRPr="008823DF">
        <w:rPr>
          <w:rFonts w:asciiTheme="minorHAnsi" w:eastAsia="Calibri" w:hAnsiTheme="minorHAnsi" w:cs="Arial"/>
          <w:sz w:val="16"/>
          <w:szCs w:val="16"/>
        </w:rPr>
        <w:t>eff</w:t>
      </w:r>
      <w:proofErr w:type="spellEnd"/>
      <w:r w:rsidRPr="008823DF">
        <w:rPr>
          <w:rFonts w:asciiTheme="minorHAnsi" w:eastAsia="Calibri" w:hAnsiTheme="minorHAnsi" w:cs="Arial"/>
          <w:sz w:val="16"/>
          <w:szCs w:val="16"/>
        </w:rPr>
        <w:t xml:space="preserve"> into a viable, income producing crop for local </w:t>
      </w:r>
      <w:r w:rsidR="008E4D3B">
        <w:rPr>
          <w:rFonts w:asciiTheme="minorHAnsi" w:eastAsia="Calibri" w:hAnsiTheme="minorHAnsi" w:cs="Arial"/>
          <w:sz w:val="16"/>
          <w:szCs w:val="16"/>
        </w:rPr>
        <w:tab/>
      </w:r>
      <w:r w:rsidRPr="008823DF">
        <w:rPr>
          <w:rFonts w:asciiTheme="minorHAnsi" w:eastAsia="Calibri" w:hAnsiTheme="minorHAnsi" w:cs="Arial"/>
          <w:sz w:val="16"/>
          <w:szCs w:val="16"/>
        </w:rPr>
        <w:t>producers by 2012</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t xml:space="preserve">Strategy 1 – Complete third year of CIG </w:t>
      </w:r>
      <w:proofErr w:type="spellStart"/>
      <w:r w:rsidRPr="008823DF">
        <w:rPr>
          <w:rFonts w:asciiTheme="minorHAnsi" w:eastAsia="Calibri" w:hAnsiTheme="minorHAnsi" w:cs="Arial"/>
          <w:sz w:val="16"/>
          <w:szCs w:val="16"/>
        </w:rPr>
        <w:t>teff</w:t>
      </w:r>
      <w:proofErr w:type="spellEnd"/>
      <w:r w:rsidRPr="008823DF">
        <w:rPr>
          <w:rFonts w:asciiTheme="minorHAnsi" w:eastAsia="Calibri" w:hAnsiTheme="minorHAnsi" w:cs="Arial"/>
          <w:sz w:val="16"/>
          <w:szCs w:val="16"/>
        </w:rPr>
        <w:t xml:space="preserve"> project in 2010</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1 – Help promote and participate in 2010 </w:t>
      </w:r>
      <w:proofErr w:type="spellStart"/>
      <w:r w:rsidRPr="008823DF">
        <w:rPr>
          <w:rFonts w:asciiTheme="minorHAnsi" w:eastAsia="Calibri" w:hAnsiTheme="minorHAnsi" w:cs="Arial"/>
          <w:sz w:val="16"/>
          <w:szCs w:val="16"/>
        </w:rPr>
        <w:t>teff</w:t>
      </w:r>
      <w:proofErr w:type="spellEnd"/>
      <w:r w:rsidRPr="008823DF">
        <w:rPr>
          <w:rFonts w:asciiTheme="minorHAnsi" w:eastAsia="Calibri" w:hAnsiTheme="minorHAnsi" w:cs="Arial"/>
          <w:sz w:val="16"/>
          <w:szCs w:val="16"/>
        </w:rPr>
        <w:t xml:space="preserve">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field day</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2 – determine needs for project continuation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and/or expansion</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3 – seek funding for project continuation and/or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t>expansion</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t xml:space="preserve">Strategy 2 – work with entities to improve seed quality and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consistency</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1 – contact Agricultural Research Station in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 xml:space="preserve">Akron, CO concerning </w:t>
      </w:r>
      <w:proofErr w:type="spellStart"/>
      <w:r w:rsidRPr="008823DF">
        <w:rPr>
          <w:rFonts w:asciiTheme="minorHAnsi" w:eastAsia="Calibri" w:hAnsiTheme="minorHAnsi" w:cs="Arial"/>
          <w:sz w:val="16"/>
          <w:szCs w:val="16"/>
        </w:rPr>
        <w:t>teff</w:t>
      </w:r>
      <w:proofErr w:type="spellEnd"/>
      <w:r w:rsidRPr="008823DF">
        <w:rPr>
          <w:rFonts w:asciiTheme="minorHAnsi" w:eastAsia="Calibri" w:hAnsiTheme="minorHAnsi" w:cs="Arial"/>
          <w:sz w:val="16"/>
          <w:szCs w:val="16"/>
        </w:rPr>
        <w:t xml:space="preserve"> breeding program</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 xml:space="preserve">Action 2 – look into existing research from </w:t>
      </w:r>
      <w:proofErr w:type="spellStart"/>
      <w:r w:rsidRPr="008823DF">
        <w:rPr>
          <w:rFonts w:asciiTheme="minorHAnsi" w:eastAsia="Calibri" w:hAnsiTheme="minorHAnsi" w:cs="Arial"/>
          <w:sz w:val="16"/>
          <w:szCs w:val="16"/>
        </w:rPr>
        <w:t>teff</w:t>
      </w:r>
      <w:proofErr w:type="spellEnd"/>
      <w:r w:rsidRPr="008823DF">
        <w:rPr>
          <w:rFonts w:asciiTheme="minorHAnsi" w:eastAsia="Calibri" w:hAnsiTheme="minorHAnsi" w:cs="Arial"/>
          <w:sz w:val="16"/>
          <w:szCs w:val="16"/>
        </w:rPr>
        <w:t xml:space="preserve"> </w:t>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008E4D3B">
        <w:rPr>
          <w:rFonts w:asciiTheme="minorHAnsi" w:eastAsia="Calibri" w:hAnsiTheme="minorHAnsi" w:cs="Arial"/>
          <w:sz w:val="16"/>
          <w:szCs w:val="16"/>
        </w:rPr>
        <w:tab/>
      </w:r>
      <w:r w:rsidRPr="008823DF">
        <w:rPr>
          <w:rFonts w:asciiTheme="minorHAnsi" w:eastAsia="Calibri" w:hAnsiTheme="minorHAnsi" w:cs="Arial"/>
          <w:sz w:val="16"/>
          <w:szCs w:val="16"/>
        </w:rPr>
        <w:t>breeding programs</w:t>
      </w:r>
    </w:p>
    <w:p w:rsidR="00C37DC5" w:rsidRPr="008823DF" w:rsidRDefault="00C37DC5" w:rsidP="007929F8">
      <w:pPr>
        <w:jc w:val="both"/>
        <w:rPr>
          <w:rFonts w:asciiTheme="minorHAnsi" w:eastAsia="Calibri" w:hAnsiTheme="minorHAnsi" w:cs="Arial"/>
          <w:sz w:val="16"/>
          <w:szCs w:val="16"/>
        </w:rPr>
      </w:pP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b/>
          <w:sz w:val="16"/>
          <w:szCs w:val="16"/>
        </w:rPr>
        <w:t xml:space="preserve">Objective C - </w:t>
      </w:r>
      <w:r w:rsidRPr="008823DF">
        <w:rPr>
          <w:rFonts w:asciiTheme="minorHAnsi" w:eastAsia="Calibri" w:hAnsiTheme="minorHAnsi" w:cs="Arial"/>
          <w:sz w:val="16"/>
          <w:szCs w:val="16"/>
        </w:rPr>
        <w:t>Develop market for products</w:t>
      </w:r>
    </w:p>
    <w:p w:rsidR="00C37DC5" w:rsidRPr="008823DF" w:rsidRDefault="00C37DC5" w:rsidP="007929F8">
      <w:pPr>
        <w:ind w:firstLine="720"/>
        <w:jc w:val="both"/>
        <w:rPr>
          <w:rFonts w:asciiTheme="minorHAnsi" w:eastAsia="Calibri" w:hAnsiTheme="minorHAnsi" w:cs="Arial"/>
          <w:sz w:val="16"/>
          <w:szCs w:val="16"/>
        </w:rPr>
      </w:pPr>
      <w:r w:rsidRPr="008823DF">
        <w:rPr>
          <w:rFonts w:asciiTheme="minorHAnsi" w:eastAsia="Calibri" w:hAnsiTheme="minorHAnsi"/>
          <w:b/>
          <w:sz w:val="16"/>
          <w:szCs w:val="16"/>
        </w:rPr>
        <w:t>Strategy 1</w:t>
      </w:r>
      <w:r w:rsidRPr="008823DF">
        <w:rPr>
          <w:rFonts w:asciiTheme="minorHAnsi" w:eastAsia="Calibri" w:hAnsiTheme="minorHAnsi" w:cs="Arial"/>
          <w:sz w:val="16"/>
          <w:szCs w:val="16"/>
        </w:rPr>
        <w:t xml:space="preserve"> - Establish a farmers market</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1 - Solicit producers</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2 - Establish location</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3 - Provide live music</w:t>
      </w:r>
    </w:p>
    <w:p w:rsidR="00C37DC5" w:rsidRPr="008823DF" w:rsidRDefault="00C37DC5" w:rsidP="007929F8">
      <w:pPr>
        <w:jc w:val="both"/>
        <w:rPr>
          <w:rFonts w:asciiTheme="minorHAnsi" w:eastAsia="Calibri" w:hAnsiTheme="minorHAnsi" w:cs="Arial"/>
          <w:sz w:val="16"/>
          <w:szCs w:val="16"/>
        </w:rPr>
      </w:pPr>
      <w:r w:rsidRPr="008823DF">
        <w:rPr>
          <w:rFonts w:asciiTheme="minorHAnsi" w:eastAsia="Calibri" w:hAnsiTheme="minorHAnsi" w:cs="Arial"/>
          <w:sz w:val="16"/>
          <w:szCs w:val="16"/>
        </w:rPr>
        <w:tab/>
      </w:r>
      <w:r w:rsidRPr="008823DF">
        <w:rPr>
          <w:rFonts w:asciiTheme="minorHAnsi" w:eastAsia="Calibri" w:hAnsiTheme="minorHAnsi" w:cs="Arial"/>
          <w:sz w:val="16"/>
          <w:szCs w:val="16"/>
        </w:rPr>
        <w:tab/>
        <w:t>Action 4 - Work with established organizations</w:t>
      </w:r>
    </w:p>
    <w:p w:rsidR="008823DF" w:rsidRDefault="008823DF" w:rsidP="007929F8">
      <w:pPr>
        <w:tabs>
          <w:tab w:val="right" w:pos="10800"/>
        </w:tabs>
        <w:ind w:left="720"/>
        <w:jc w:val="both"/>
        <w:rPr>
          <w:rFonts w:asciiTheme="majorHAnsi" w:eastAsiaTheme="majorEastAsia" w:hAnsiTheme="majorHAnsi" w:cstheme="majorBidi"/>
          <w:b/>
          <w:bCs/>
          <w:smallCaps/>
          <w:color w:val="002060"/>
          <w:sz w:val="28"/>
          <w:szCs w:val="28"/>
        </w:rPr>
        <w:sectPr w:rsidR="008823DF" w:rsidSect="008823DF">
          <w:type w:val="continuous"/>
          <w:pgSz w:w="12240" w:h="15840"/>
          <w:pgMar w:top="720" w:right="720" w:bottom="720" w:left="720" w:header="720" w:footer="720" w:gutter="0"/>
          <w:cols w:num="2" w:space="720"/>
          <w:titlePg/>
          <w:docGrid w:linePitch="360"/>
        </w:sectPr>
      </w:pPr>
    </w:p>
    <w:p w:rsidR="00C37DC5" w:rsidRDefault="00C37DC5" w:rsidP="007929F8">
      <w:pPr>
        <w:tabs>
          <w:tab w:val="right" w:pos="10800"/>
        </w:tabs>
        <w:ind w:left="720"/>
        <w:jc w:val="both"/>
        <w:rPr>
          <w:rFonts w:asciiTheme="majorHAnsi" w:eastAsiaTheme="majorEastAsia" w:hAnsiTheme="majorHAnsi" w:cstheme="majorBidi"/>
          <w:b/>
          <w:bCs/>
          <w:smallCaps/>
          <w:color w:val="002060"/>
          <w:sz w:val="28"/>
          <w:szCs w:val="28"/>
        </w:rPr>
      </w:pPr>
    </w:p>
    <w:p w:rsidR="007113CB" w:rsidRDefault="007113CB" w:rsidP="007929F8">
      <w:pPr>
        <w:spacing w:before="100" w:beforeAutospacing="1"/>
        <w:jc w:val="both"/>
      </w:pPr>
      <w:r>
        <w:rPr>
          <w:noProof/>
        </w:rPr>
        <w:drawing>
          <wp:anchor distT="0" distB="0" distL="114300" distR="114300" simplePos="0" relativeHeight="251706368" behindDoc="1" locked="0" layoutInCell="1" allowOverlap="1">
            <wp:simplePos x="0" y="0"/>
            <wp:positionH relativeFrom="column">
              <wp:posOffset>-66675</wp:posOffset>
            </wp:positionH>
            <wp:positionV relativeFrom="paragraph">
              <wp:posOffset>26035</wp:posOffset>
            </wp:positionV>
            <wp:extent cx="3695065" cy="2095500"/>
            <wp:effectExtent l="171450" t="133350" r="362585" b="304800"/>
            <wp:wrapTight wrapText="bothSides">
              <wp:wrapPolygon edited="0">
                <wp:start x="1225" y="-1375"/>
                <wp:lineTo x="334" y="-1178"/>
                <wp:lineTo x="-1002" y="589"/>
                <wp:lineTo x="-1002" y="20618"/>
                <wp:lineTo x="-557" y="23760"/>
                <wp:lineTo x="445" y="24742"/>
                <wp:lineTo x="668" y="24742"/>
                <wp:lineTo x="22049" y="24742"/>
                <wp:lineTo x="22272" y="24742"/>
                <wp:lineTo x="23051" y="23956"/>
                <wp:lineTo x="23051" y="23760"/>
                <wp:lineTo x="23163" y="23760"/>
                <wp:lineTo x="23608" y="21207"/>
                <wp:lineTo x="23608" y="1767"/>
                <wp:lineTo x="23720" y="785"/>
                <wp:lineTo x="22383" y="-1178"/>
                <wp:lineTo x="21492" y="-1375"/>
                <wp:lineTo x="1225" y="-1375"/>
              </wp:wrapPolygon>
            </wp:wrapTight>
            <wp:docPr id="20" name="Picture 9" descr="http://lh4.ggpht.com/_5t3DuKrPnjA/TB0L0l-oXtI/AAAAAAAAAks/7d7__dAdgEc/s512/DSC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4.ggpht.com/_5t3DuKrPnjA/TB0L0l-oXtI/AAAAAAAAAks/7d7__dAdgEc/s512/DSC00173.JPG"/>
                    <pic:cNvPicPr>
                      <a:picLocks noChangeAspect="1" noChangeArrowheads="1"/>
                    </pic:cNvPicPr>
                  </pic:nvPicPr>
                  <pic:blipFill>
                    <a:blip r:embed="rId34" cstate="print"/>
                    <a:srcRect l="3125" r="6641" b="31771"/>
                    <a:stretch>
                      <a:fillRect/>
                    </a:stretch>
                  </pic:blipFill>
                  <pic:spPr bwMode="auto">
                    <a:xfrm>
                      <a:off x="0" y="0"/>
                      <a:ext cx="3695065" cy="2095500"/>
                    </a:xfrm>
                    <a:prstGeom prst="rect">
                      <a:avLst/>
                    </a:prstGeom>
                    <a:ln>
                      <a:noFill/>
                    </a:ln>
                    <a:effectLst>
                      <a:outerShdw blurRad="292100" dist="139700" dir="2700000" algn="tl" rotWithShape="0">
                        <a:srgbClr val="333333">
                          <a:alpha val="65000"/>
                        </a:srgbClr>
                      </a:outerShdw>
                    </a:effectLst>
                  </pic:spPr>
                </pic:pic>
              </a:graphicData>
            </a:graphic>
          </wp:anchor>
        </w:drawing>
      </w:r>
    </w:p>
    <w:p w:rsidR="007113CB" w:rsidRDefault="007113CB" w:rsidP="007929F8">
      <w:pPr>
        <w:spacing w:before="100" w:beforeAutospacing="1"/>
        <w:jc w:val="both"/>
      </w:pPr>
    </w:p>
    <w:p w:rsidR="007113CB" w:rsidRDefault="007113CB" w:rsidP="007929F8">
      <w:pPr>
        <w:spacing w:before="100" w:beforeAutospacing="1"/>
        <w:jc w:val="both"/>
      </w:pPr>
    </w:p>
    <w:p w:rsidR="007113CB" w:rsidRDefault="007113CB" w:rsidP="007929F8">
      <w:pPr>
        <w:spacing w:before="100" w:beforeAutospacing="1"/>
        <w:jc w:val="both"/>
      </w:pPr>
    </w:p>
    <w:p w:rsidR="007113CB" w:rsidRDefault="007113CB" w:rsidP="007929F8">
      <w:pPr>
        <w:spacing w:before="100" w:beforeAutospacing="1"/>
        <w:jc w:val="both"/>
      </w:pPr>
    </w:p>
    <w:p w:rsidR="007113CB" w:rsidRDefault="007113CB" w:rsidP="007929F8">
      <w:pPr>
        <w:spacing w:before="100" w:beforeAutospacing="1"/>
        <w:jc w:val="both"/>
      </w:pPr>
    </w:p>
    <w:p w:rsidR="007113CB" w:rsidRDefault="007113CB" w:rsidP="007929F8">
      <w:pPr>
        <w:spacing w:before="100" w:beforeAutospacing="1"/>
        <w:jc w:val="both"/>
      </w:pPr>
    </w:p>
    <w:p w:rsidR="008823DF" w:rsidRDefault="007113CB" w:rsidP="007113CB">
      <w:pPr>
        <w:spacing w:before="100" w:beforeAutospacing="1"/>
        <w:ind w:left="720" w:firstLine="720"/>
        <w:rPr>
          <w:rFonts w:asciiTheme="majorHAnsi" w:eastAsiaTheme="majorEastAsia" w:hAnsiTheme="majorHAnsi" w:cstheme="majorBidi"/>
          <w:i/>
          <w:iCs/>
          <w:color w:val="4F81BD" w:themeColor="accent1"/>
          <w:spacing w:val="15"/>
        </w:rPr>
      </w:pPr>
      <w:r>
        <w:t>Strategic Planning Session</w:t>
      </w:r>
      <w:r w:rsidR="008823DF">
        <w:br w:type="page"/>
      </w:r>
    </w:p>
    <w:p w:rsidR="00C37DC5" w:rsidRDefault="00C37DC5" w:rsidP="007929F8">
      <w:pPr>
        <w:pStyle w:val="Subtitle"/>
        <w:jc w:val="both"/>
      </w:pPr>
      <w:r w:rsidRPr="00C37DC5">
        <w:lastRenderedPageBreak/>
        <w:t xml:space="preserve">Attachment </w:t>
      </w:r>
      <w:r>
        <w:t>2</w:t>
      </w:r>
      <w:r w:rsidRPr="00C37DC5">
        <w:t>:</w:t>
      </w:r>
    </w:p>
    <w:p w:rsidR="00C37DC5" w:rsidRDefault="00C37DC5" w:rsidP="007929F8">
      <w:pPr>
        <w:jc w:val="both"/>
      </w:pPr>
    </w:p>
    <w:p w:rsidR="00C37DC5" w:rsidRDefault="00C37DC5" w:rsidP="007929F8">
      <w:pPr>
        <w:jc w:val="both"/>
      </w:pPr>
      <w:r>
        <w:rPr>
          <w:noProof/>
        </w:rPr>
        <w:drawing>
          <wp:anchor distT="36576" distB="36576" distL="36576" distR="36576" simplePos="0" relativeHeight="251669504" behindDoc="0" locked="0" layoutInCell="1" allowOverlap="1">
            <wp:simplePos x="0" y="0"/>
            <wp:positionH relativeFrom="column">
              <wp:posOffset>-66675</wp:posOffset>
            </wp:positionH>
            <wp:positionV relativeFrom="paragraph">
              <wp:posOffset>69850</wp:posOffset>
            </wp:positionV>
            <wp:extent cx="1257300" cy="876300"/>
            <wp:effectExtent l="19050" t="0" r="0" b="0"/>
            <wp:wrapNone/>
            <wp:docPr id="25" name="Picture 25"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DA logo"/>
                    <pic:cNvPicPr>
                      <a:picLocks noChangeAspect="1" noChangeArrowheads="1"/>
                    </pic:cNvPicPr>
                  </pic:nvPicPr>
                  <pic:blipFill>
                    <a:blip r:embed="rId35" cstate="print"/>
                    <a:srcRect/>
                    <a:stretch>
                      <a:fillRect/>
                    </a:stretch>
                  </pic:blipFill>
                  <pic:spPr bwMode="auto">
                    <a:xfrm>
                      <a:off x="0" y="0"/>
                      <a:ext cx="1257300" cy="876300"/>
                    </a:xfrm>
                    <a:prstGeom prst="rect">
                      <a:avLst/>
                    </a:prstGeom>
                    <a:noFill/>
                    <a:ln w="9525" algn="in">
                      <a:noFill/>
                      <a:miter lim="800000"/>
                      <a:headEnd/>
                      <a:tailEnd/>
                    </a:ln>
                    <a:effectLst/>
                  </pic:spPr>
                </pic:pic>
              </a:graphicData>
            </a:graphic>
          </wp:anchor>
        </w:drawing>
      </w:r>
    </w:p>
    <w:p w:rsidR="00C37DC5" w:rsidRPr="00C37DC5" w:rsidRDefault="00C37DC5" w:rsidP="007929F8">
      <w:pPr>
        <w:jc w:val="both"/>
      </w:pPr>
    </w:p>
    <w:p w:rsidR="00C37DC5" w:rsidRPr="00C37DC5" w:rsidRDefault="00C37DC5" w:rsidP="007929F8">
      <w:pPr>
        <w:jc w:val="both"/>
      </w:pPr>
    </w:p>
    <w:p w:rsidR="00C37DC5" w:rsidRDefault="0090789A" w:rsidP="007929F8">
      <w:pPr>
        <w:jc w:val="both"/>
      </w:pPr>
      <w:r>
        <w:pict>
          <v:shape id="_x0000_s1042" type="#_x0000_t136" style="position:absolute;left:0;text-align:left;margin-left:117pt;margin-top:9pt;width:1in;height:21.45pt;z-index:251668480" fillcolor="green" strokecolor="green" strokeweight=".25pt" o:cliptowrap="t">
            <v:shadow color="#868686"/>
            <v:textpath style="font-family:&quot;Arial&quot;;font-size:12pt;font-weight:bold;v-text-kern:t" trim="t" fitpath="t" string="SARE"/>
          </v:shape>
        </w:pict>
      </w:r>
      <w:r w:rsidR="00C37DC5">
        <w:rPr>
          <w:noProof/>
        </w:rPr>
        <w:drawing>
          <wp:anchor distT="36576" distB="36576" distL="36576" distR="36576" simplePos="0" relativeHeight="251667456" behindDoc="0" locked="0" layoutInCell="1" allowOverlap="1">
            <wp:simplePos x="0" y="0"/>
            <wp:positionH relativeFrom="column">
              <wp:posOffset>1485900</wp:posOffset>
            </wp:positionH>
            <wp:positionV relativeFrom="paragraph">
              <wp:posOffset>-571500</wp:posOffset>
            </wp:positionV>
            <wp:extent cx="1143000" cy="685800"/>
            <wp:effectExtent l="19050" t="0" r="0" b="0"/>
            <wp:wrapNone/>
            <wp:docPr id="23" name="Picture 23" descr="S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RE logo"/>
                    <pic:cNvPicPr>
                      <a:picLocks noChangeAspect="1" noChangeArrowheads="1"/>
                    </pic:cNvPicPr>
                  </pic:nvPicPr>
                  <pic:blipFill>
                    <a:blip r:embed="rId12" cstate="print"/>
                    <a:srcRect/>
                    <a:stretch>
                      <a:fillRect/>
                    </a:stretch>
                  </pic:blipFill>
                  <pic:spPr bwMode="auto">
                    <a:xfrm>
                      <a:off x="0" y="0"/>
                      <a:ext cx="1143000" cy="685800"/>
                    </a:xfrm>
                    <a:prstGeom prst="rect">
                      <a:avLst/>
                    </a:prstGeom>
                    <a:noFill/>
                    <a:ln w="9525" algn="in">
                      <a:noFill/>
                      <a:miter lim="800000"/>
                      <a:headEnd/>
                      <a:tailEnd/>
                    </a:ln>
                    <a:effectLst/>
                  </pic:spPr>
                </pic:pic>
              </a:graphicData>
            </a:graphic>
          </wp:anchor>
        </w:drawing>
      </w:r>
      <w:r w:rsidR="00C37DC5">
        <w:rPr>
          <w:noProof/>
        </w:rPr>
        <w:drawing>
          <wp:anchor distT="36576" distB="36576" distL="36576" distR="36576" simplePos="0" relativeHeight="251666432" behindDoc="0" locked="0" layoutInCell="1" allowOverlap="1">
            <wp:simplePos x="0" y="0"/>
            <wp:positionH relativeFrom="column">
              <wp:posOffset>2971800</wp:posOffset>
            </wp:positionH>
            <wp:positionV relativeFrom="paragraph">
              <wp:posOffset>-342900</wp:posOffset>
            </wp:positionV>
            <wp:extent cx="3314700" cy="601980"/>
            <wp:effectExtent l="19050" t="19050" r="19050" b="266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314700" cy="601980"/>
                    </a:xfrm>
                    <a:prstGeom prst="rect">
                      <a:avLst/>
                    </a:prstGeom>
                    <a:noFill/>
                    <a:ln w="9525" algn="in">
                      <a:solidFill>
                        <a:srgbClr val="0000FF"/>
                      </a:solidFill>
                      <a:miter lim="800000"/>
                      <a:headEnd/>
                      <a:tailEnd/>
                    </a:ln>
                    <a:effectLst/>
                  </pic:spPr>
                </pic:pic>
              </a:graphicData>
            </a:graphic>
          </wp:anchor>
        </w:drawing>
      </w:r>
    </w:p>
    <w:p w:rsidR="00C37DC5" w:rsidRDefault="00C37DC5" w:rsidP="007929F8">
      <w:pPr>
        <w:widowControl w:val="0"/>
        <w:jc w:val="both"/>
        <w:rPr>
          <w:rFonts w:ascii="Arial Rounded MT Bold" w:hAnsi="Arial Rounded MT Bold"/>
          <w:color w:val="FFFFFF"/>
          <w:sz w:val="54"/>
          <w:szCs w:val="54"/>
        </w:rPr>
      </w:pPr>
    </w:p>
    <w:p w:rsidR="00C37DC5" w:rsidRDefault="00C37DC5" w:rsidP="007929F8">
      <w:pPr>
        <w:widowControl w:val="0"/>
        <w:jc w:val="both"/>
        <w:rPr>
          <w:rFonts w:ascii="Arial Rounded MT Bold" w:hAnsi="Arial Rounded MT Bold"/>
          <w:sz w:val="48"/>
          <w:szCs w:val="48"/>
        </w:rPr>
      </w:pPr>
      <w:r>
        <w:rPr>
          <w:rFonts w:ascii="Arial Rounded MT Bold" w:hAnsi="Arial Rounded MT Bold"/>
          <w:sz w:val="48"/>
          <w:szCs w:val="48"/>
        </w:rPr>
        <w:t>SARE GRANTWRITING</w:t>
      </w:r>
    </w:p>
    <w:p w:rsidR="00C37DC5" w:rsidRPr="00EA2050" w:rsidRDefault="00C37DC5" w:rsidP="007929F8">
      <w:pPr>
        <w:widowControl w:val="0"/>
        <w:jc w:val="both"/>
        <w:rPr>
          <w:rFonts w:ascii="Arial Rounded MT Bold" w:hAnsi="Arial Rounded MT Bold"/>
          <w:sz w:val="48"/>
          <w:szCs w:val="48"/>
        </w:rPr>
      </w:pPr>
      <w:r w:rsidRPr="00EA2050">
        <w:rPr>
          <w:rFonts w:ascii="Arial Rounded MT Bold" w:hAnsi="Arial Rounded MT Bold"/>
          <w:sz w:val="48"/>
          <w:szCs w:val="48"/>
        </w:rPr>
        <w:t>WORKSHOP</w:t>
      </w:r>
    </w:p>
    <w:p w:rsidR="00C37DC5" w:rsidRPr="00EA2050" w:rsidRDefault="00C37DC5" w:rsidP="007929F8">
      <w:pPr>
        <w:widowControl w:val="0"/>
        <w:jc w:val="both"/>
        <w:rPr>
          <w:rFonts w:ascii="Arial Rounded MT Bold" w:hAnsi="Arial Rounded MT Bold"/>
          <w:sz w:val="16"/>
          <w:szCs w:val="48"/>
        </w:rPr>
      </w:pPr>
    </w:p>
    <w:p w:rsidR="00C37DC5" w:rsidRPr="00EA2050" w:rsidRDefault="00C37DC5" w:rsidP="007929F8">
      <w:pPr>
        <w:widowControl w:val="0"/>
        <w:jc w:val="both"/>
        <w:rPr>
          <w:rFonts w:ascii="Comic Sans MS" w:hAnsi="Comic Sans MS"/>
          <w:b/>
          <w:sz w:val="22"/>
          <w:szCs w:val="48"/>
        </w:rPr>
      </w:pPr>
      <w:r>
        <w:rPr>
          <w:rFonts w:ascii="Comic Sans MS" w:hAnsi="Comic Sans MS"/>
          <w:b/>
          <w:sz w:val="22"/>
          <w:szCs w:val="48"/>
        </w:rPr>
        <w:t>November 5, 2008</w:t>
      </w:r>
    </w:p>
    <w:p w:rsidR="00C37DC5" w:rsidRPr="00EA2050" w:rsidRDefault="00C37DC5" w:rsidP="007929F8">
      <w:pPr>
        <w:widowControl w:val="0"/>
        <w:jc w:val="both"/>
        <w:rPr>
          <w:rFonts w:ascii="Arial Rounded MT Bold" w:hAnsi="Arial Rounded MT Bold"/>
          <w:sz w:val="16"/>
          <w:szCs w:val="16"/>
        </w:rPr>
      </w:pPr>
    </w:p>
    <w:p w:rsidR="00C37DC5" w:rsidRDefault="00C37DC5" w:rsidP="007929F8">
      <w:pPr>
        <w:widowControl w:val="0"/>
        <w:jc w:val="both"/>
        <w:rPr>
          <w:rFonts w:ascii="Comic Sans MS" w:hAnsi="Comic Sans MS"/>
          <w:sz w:val="22"/>
          <w:szCs w:val="22"/>
        </w:rPr>
      </w:pPr>
      <w:r>
        <w:rPr>
          <w:rFonts w:ascii="Comic Sans MS" w:hAnsi="Comic Sans MS"/>
          <w:sz w:val="22"/>
          <w:szCs w:val="22"/>
        </w:rPr>
        <w:t>Wayne County Community College, 9555 Haggerty Road, Belleville, Michigan</w:t>
      </w:r>
    </w:p>
    <w:p w:rsidR="00C37DC5" w:rsidRDefault="00C37DC5" w:rsidP="007929F8">
      <w:pPr>
        <w:widowControl w:val="0"/>
        <w:jc w:val="both"/>
        <w:rPr>
          <w:rFonts w:ascii="Comic Sans MS" w:hAnsi="Comic Sans MS"/>
          <w:sz w:val="22"/>
          <w:szCs w:val="22"/>
        </w:rPr>
      </w:pPr>
    </w:p>
    <w:p w:rsidR="00C37DC5" w:rsidRPr="00391275" w:rsidRDefault="00C37DC5" w:rsidP="007929F8">
      <w:pPr>
        <w:widowControl w:val="0"/>
        <w:jc w:val="both"/>
        <w:rPr>
          <w:rFonts w:ascii="Comic Sans MS" w:hAnsi="Comic Sans MS"/>
          <w:sz w:val="22"/>
          <w:szCs w:val="22"/>
        </w:rPr>
      </w:pPr>
      <w:r>
        <w:rPr>
          <w:rFonts w:ascii="Comic Sans MS" w:hAnsi="Comic Sans MS"/>
          <w:sz w:val="22"/>
          <w:szCs w:val="22"/>
        </w:rPr>
        <w:t>AGENDA</w:t>
      </w:r>
    </w:p>
    <w:p w:rsidR="00C37DC5" w:rsidRPr="00D330F5" w:rsidRDefault="00C37DC5" w:rsidP="007929F8">
      <w:pPr>
        <w:widowControl w:val="0"/>
        <w:jc w:val="both"/>
        <w:rPr>
          <w:sz w:val="18"/>
        </w:rPr>
      </w:pPr>
    </w:p>
    <w:p w:rsidR="00C37DC5" w:rsidRPr="00D330F5" w:rsidRDefault="0090789A" w:rsidP="007929F8">
      <w:pPr>
        <w:widowControl w:val="0"/>
        <w:jc w:val="both"/>
        <w:rPr>
          <w:sz w:val="18"/>
        </w:rPr>
      </w:pPr>
      <w:r>
        <w:rPr>
          <w:sz w:val="18"/>
        </w:rPr>
        <w:pict>
          <v:shapetype id="_x0000_t201" coordsize="21600,21600" o:spt="201" path="m,l,21600r21600,l21600,xe">
            <v:stroke joinstyle="miter"/>
            <v:path shadowok="f" o:extrusionok="f" strokeok="f" fillok="f" o:connecttype="rect"/>
            <o:lock v:ext="edit" shapetype="t"/>
          </v:shapetype>
          <v:shape id="_x0000_s1041" type="#_x0000_t201" style="position:absolute;left:0;text-align:left;margin-left:126pt;margin-top:378pt;width:6in;height:274.15pt;z-index:251665408;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p>
    <w:tbl>
      <w:tblPr>
        <w:tblW w:w="8756" w:type="dxa"/>
        <w:tblCellMar>
          <w:left w:w="0" w:type="dxa"/>
          <w:right w:w="0" w:type="dxa"/>
        </w:tblCellMar>
        <w:tblLook w:val="0000"/>
      </w:tblPr>
      <w:tblGrid>
        <w:gridCol w:w="1361"/>
        <w:gridCol w:w="3875"/>
        <w:gridCol w:w="3520"/>
      </w:tblGrid>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 9:00 a.m.</w:t>
            </w: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Welcome!</w:t>
            </w:r>
          </w:p>
        </w:tc>
        <w:tc>
          <w:tcPr>
            <w:tcW w:w="3520" w:type="dxa"/>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Morse Brown, SARE &amp; MIFFS</w:t>
            </w: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 9:15 a.m. -    9:30 a.m.</w:t>
            </w: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 Overview of SARE Grant Writing </w:t>
            </w:r>
          </w:p>
        </w:tc>
        <w:tc>
          <w:tcPr>
            <w:tcW w:w="3520" w:type="dxa"/>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Barbara Norman, SARE &amp; MIFFS </w:t>
            </w: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 9:30 a.m.</w:t>
            </w: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Grant Writing Review and Practice</w:t>
            </w:r>
          </w:p>
        </w:tc>
        <w:tc>
          <w:tcPr>
            <w:tcW w:w="3520" w:type="dxa"/>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Barbara Norman, SARE &amp; MIFFS </w:t>
            </w: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10:30 a.m.</w:t>
            </w: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Break</w:t>
            </w:r>
          </w:p>
        </w:tc>
        <w:tc>
          <w:tcPr>
            <w:tcW w:w="3520" w:type="dxa"/>
          </w:tcPr>
          <w:p w:rsidR="00C37DC5" w:rsidRPr="00D330F5" w:rsidRDefault="00C37DC5" w:rsidP="007929F8">
            <w:pPr>
              <w:widowControl w:val="0"/>
              <w:jc w:val="both"/>
              <w:rPr>
                <w:rFonts w:ascii="Comic Sans MS" w:hAnsi="Comic Sans MS"/>
                <w:sz w:val="16"/>
                <w:szCs w:val="22"/>
              </w:rPr>
            </w:pP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10:40 a.m. –</w:t>
            </w:r>
          </w:p>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11:00 a.m.</w:t>
            </w: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Grant Writing Continued </w:t>
            </w:r>
          </w:p>
        </w:tc>
        <w:tc>
          <w:tcPr>
            <w:tcW w:w="3520" w:type="dxa"/>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Barbara Norman</w:t>
            </w: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11:00  a.m. –</w:t>
            </w:r>
          </w:p>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12:00 Noon</w:t>
            </w:r>
          </w:p>
          <w:p w:rsidR="00C37DC5" w:rsidRPr="00D330F5" w:rsidRDefault="00C37DC5" w:rsidP="007929F8">
            <w:pPr>
              <w:widowControl w:val="0"/>
              <w:jc w:val="both"/>
              <w:rPr>
                <w:rFonts w:ascii="Comic Sans MS" w:hAnsi="Comic Sans MS"/>
                <w:sz w:val="16"/>
                <w:szCs w:val="22"/>
              </w:rPr>
            </w:pP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Agency Opportunities for Beginning &amp; Socially Disadvantaged Farmers </w:t>
            </w:r>
          </w:p>
        </w:tc>
        <w:tc>
          <w:tcPr>
            <w:tcW w:w="3520" w:type="dxa"/>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Steve Olds, Al Norwood</w:t>
            </w:r>
          </w:p>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 USDA Natural Resources Conservation Service </w:t>
            </w: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12:15 p.m.</w:t>
            </w: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Lunch</w:t>
            </w:r>
          </w:p>
        </w:tc>
        <w:tc>
          <w:tcPr>
            <w:tcW w:w="3520" w:type="dxa"/>
          </w:tcPr>
          <w:p w:rsidR="00C37DC5" w:rsidRPr="00D330F5" w:rsidRDefault="00C37DC5" w:rsidP="007929F8">
            <w:pPr>
              <w:widowControl w:val="0"/>
              <w:jc w:val="both"/>
              <w:rPr>
                <w:rFonts w:ascii="Comic Sans MS" w:hAnsi="Comic Sans MS"/>
                <w:sz w:val="16"/>
                <w:szCs w:val="22"/>
              </w:rPr>
            </w:pP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 1:15 p.m.</w:t>
            </w: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Agency Opportunities for Beginning</w:t>
            </w:r>
          </w:p>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&amp; Socially Disadvantaged Farmers</w:t>
            </w:r>
          </w:p>
        </w:tc>
        <w:tc>
          <w:tcPr>
            <w:tcW w:w="3520" w:type="dxa"/>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  Al and Steve</w:t>
            </w:r>
          </w:p>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USDA/NRCS</w:t>
            </w: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p>
        </w:tc>
        <w:tc>
          <w:tcPr>
            <w:tcW w:w="3520" w:type="dxa"/>
          </w:tcPr>
          <w:p w:rsidR="00C37DC5" w:rsidRPr="00D330F5" w:rsidRDefault="00C37DC5" w:rsidP="007929F8">
            <w:pPr>
              <w:widowControl w:val="0"/>
              <w:jc w:val="both"/>
              <w:rPr>
                <w:rFonts w:ascii="Comic Sans MS" w:hAnsi="Comic Sans MS"/>
                <w:sz w:val="16"/>
                <w:szCs w:val="22"/>
              </w:rPr>
            </w:pP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 xml:space="preserve"> 2:15 p.m.</w:t>
            </w: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Q  &amp;  A</w:t>
            </w:r>
          </w:p>
        </w:tc>
        <w:tc>
          <w:tcPr>
            <w:tcW w:w="3520" w:type="dxa"/>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ALL</w:t>
            </w: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2:30 p.m.</w:t>
            </w: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Closing</w:t>
            </w:r>
          </w:p>
        </w:tc>
        <w:tc>
          <w:tcPr>
            <w:tcW w:w="3520" w:type="dxa"/>
          </w:tcPr>
          <w:p w:rsidR="00C37DC5" w:rsidRPr="00D330F5" w:rsidRDefault="00C37DC5" w:rsidP="007929F8">
            <w:pPr>
              <w:widowControl w:val="0"/>
              <w:jc w:val="both"/>
              <w:rPr>
                <w:rFonts w:ascii="Comic Sans MS" w:hAnsi="Comic Sans MS"/>
                <w:sz w:val="16"/>
                <w:szCs w:val="22"/>
              </w:rPr>
            </w:pPr>
            <w:r w:rsidRPr="00D330F5">
              <w:rPr>
                <w:rFonts w:ascii="Comic Sans MS" w:hAnsi="Comic Sans MS"/>
                <w:sz w:val="16"/>
                <w:szCs w:val="22"/>
              </w:rPr>
              <w:t>Morse Brown</w:t>
            </w: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p>
        </w:tc>
        <w:tc>
          <w:tcPr>
            <w:tcW w:w="3520" w:type="dxa"/>
          </w:tcPr>
          <w:p w:rsidR="00C37DC5" w:rsidRPr="00D330F5" w:rsidRDefault="00C37DC5" w:rsidP="007929F8">
            <w:pPr>
              <w:widowControl w:val="0"/>
              <w:jc w:val="both"/>
              <w:rPr>
                <w:rFonts w:ascii="Comic Sans MS" w:hAnsi="Comic Sans MS"/>
                <w:sz w:val="16"/>
                <w:szCs w:val="22"/>
              </w:rPr>
            </w:pPr>
          </w:p>
        </w:tc>
      </w:tr>
      <w:tr w:rsidR="00C37DC5" w:rsidRPr="00D330F5" w:rsidTr="005D71D5">
        <w:trPr>
          <w:trHeight w:val="421"/>
        </w:trPr>
        <w:tc>
          <w:tcPr>
            <w:tcW w:w="1361"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p>
        </w:tc>
        <w:tc>
          <w:tcPr>
            <w:tcW w:w="3875" w:type="dxa"/>
            <w:tcMar>
              <w:top w:w="58" w:type="dxa"/>
              <w:left w:w="58" w:type="dxa"/>
              <w:bottom w:w="58" w:type="dxa"/>
              <w:right w:w="58" w:type="dxa"/>
            </w:tcMar>
          </w:tcPr>
          <w:p w:rsidR="00C37DC5" w:rsidRPr="00D330F5" w:rsidRDefault="00C37DC5" w:rsidP="007929F8">
            <w:pPr>
              <w:widowControl w:val="0"/>
              <w:jc w:val="both"/>
              <w:rPr>
                <w:rFonts w:ascii="Comic Sans MS" w:hAnsi="Comic Sans MS"/>
                <w:sz w:val="16"/>
                <w:szCs w:val="22"/>
              </w:rPr>
            </w:pPr>
          </w:p>
        </w:tc>
        <w:tc>
          <w:tcPr>
            <w:tcW w:w="3520" w:type="dxa"/>
          </w:tcPr>
          <w:p w:rsidR="00C37DC5" w:rsidRPr="00D330F5" w:rsidRDefault="00C37DC5" w:rsidP="007929F8">
            <w:pPr>
              <w:widowControl w:val="0"/>
              <w:jc w:val="both"/>
              <w:rPr>
                <w:rFonts w:ascii="Comic Sans MS" w:hAnsi="Comic Sans MS"/>
                <w:sz w:val="16"/>
                <w:szCs w:val="22"/>
              </w:rPr>
            </w:pPr>
          </w:p>
        </w:tc>
      </w:tr>
    </w:tbl>
    <w:p w:rsidR="00C37DC5" w:rsidRDefault="00C37DC5" w:rsidP="007929F8">
      <w:pPr>
        <w:jc w:val="both"/>
      </w:pPr>
    </w:p>
    <w:p w:rsidR="008E4D3B" w:rsidRDefault="008E4D3B" w:rsidP="007929F8">
      <w:pPr>
        <w:pStyle w:val="Subtitle"/>
        <w:jc w:val="both"/>
      </w:pPr>
      <w:r>
        <w:lastRenderedPageBreak/>
        <w:t>Attachment 3:</w:t>
      </w:r>
    </w:p>
    <w:p w:rsidR="008E4D3B" w:rsidRDefault="008E4D3B" w:rsidP="007929F8">
      <w:pPr>
        <w:pStyle w:val="Default"/>
        <w:jc w:val="both"/>
      </w:pPr>
    </w:p>
    <w:p w:rsidR="008E4D3B" w:rsidRDefault="008E4D3B" w:rsidP="007929F8">
      <w:pPr>
        <w:pStyle w:val="Default"/>
        <w:jc w:val="both"/>
        <w:rPr>
          <w:sz w:val="36"/>
          <w:szCs w:val="36"/>
        </w:rPr>
      </w:pPr>
      <w:r>
        <w:t xml:space="preserve"> </w:t>
      </w:r>
      <w:proofErr w:type="spellStart"/>
      <w:r>
        <w:rPr>
          <w:sz w:val="36"/>
          <w:szCs w:val="36"/>
        </w:rPr>
        <w:t>Iyabo</w:t>
      </w:r>
      <w:proofErr w:type="spellEnd"/>
      <w:r>
        <w:rPr>
          <w:sz w:val="36"/>
          <w:szCs w:val="36"/>
        </w:rPr>
        <w:t xml:space="preserve"> Farms </w:t>
      </w:r>
      <w:proofErr w:type="spellStart"/>
      <w:r>
        <w:rPr>
          <w:sz w:val="36"/>
          <w:szCs w:val="36"/>
        </w:rPr>
        <w:t>Johari</w:t>
      </w:r>
      <w:proofErr w:type="spellEnd"/>
      <w:r>
        <w:rPr>
          <w:sz w:val="36"/>
          <w:szCs w:val="36"/>
        </w:rPr>
        <w:t xml:space="preserve"> Cole-</w:t>
      </w:r>
      <w:proofErr w:type="spellStart"/>
      <w:r>
        <w:rPr>
          <w:sz w:val="36"/>
          <w:szCs w:val="36"/>
        </w:rPr>
        <w:t>Kweli</w:t>
      </w:r>
      <w:proofErr w:type="spellEnd"/>
      <w:r>
        <w:rPr>
          <w:sz w:val="36"/>
          <w:szCs w:val="36"/>
        </w:rPr>
        <w:t xml:space="preserve"> </w:t>
      </w:r>
    </w:p>
    <w:p w:rsidR="008E4D3B" w:rsidRDefault="008E4D3B" w:rsidP="007929F8">
      <w:pPr>
        <w:pStyle w:val="Default"/>
        <w:jc w:val="both"/>
        <w:rPr>
          <w:sz w:val="28"/>
          <w:szCs w:val="28"/>
        </w:rPr>
      </w:pPr>
      <w:r>
        <w:rPr>
          <w:sz w:val="28"/>
          <w:szCs w:val="28"/>
        </w:rPr>
        <w:t xml:space="preserve">“Our riches come from the land, from the earth. </w:t>
      </w:r>
    </w:p>
    <w:p w:rsidR="008E4D3B" w:rsidRDefault="008E4D3B" w:rsidP="007929F8">
      <w:pPr>
        <w:pStyle w:val="Default"/>
        <w:jc w:val="both"/>
        <w:rPr>
          <w:sz w:val="28"/>
          <w:szCs w:val="28"/>
        </w:rPr>
      </w:pPr>
      <w:r>
        <w:rPr>
          <w:sz w:val="28"/>
          <w:szCs w:val="28"/>
        </w:rPr>
        <w:t xml:space="preserve">Once you have land you can write your own ticket; you can grow your own food and survive… we have everything we need...” </w:t>
      </w:r>
    </w:p>
    <w:p w:rsidR="008E4D3B" w:rsidRDefault="008E4D3B" w:rsidP="007929F8">
      <w:pPr>
        <w:pStyle w:val="Default"/>
        <w:jc w:val="both"/>
        <w:rPr>
          <w:sz w:val="26"/>
          <w:szCs w:val="26"/>
        </w:rPr>
      </w:pPr>
      <w:proofErr w:type="spellStart"/>
      <w:r>
        <w:rPr>
          <w:sz w:val="26"/>
          <w:szCs w:val="26"/>
        </w:rPr>
        <w:t>Johari</w:t>
      </w:r>
      <w:proofErr w:type="spellEnd"/>
      <w:r>
        <w:rPr>
          <w:sz w:val="26"/>
          <w:szCs w:val="26"/>
        </w:rPr>
        <w:t xml:space="preserve"> Cole-</w:t>
      </w:r>
      <w:proofErr w:type="spellStart"/>
      <w:r>
        <w:rPr>
          <w:sz w:val="26"/>
          <w:szCs w:val="26"/>
        </w:rPr>
        <w:t>Kweli</w:t>
      </w:r>
      <w:proofErr w:type="spellEnd"/>
      <w:r>
        <w:rPr>
          <w:sz w:val="26"/>
          <w:szCs w:val="26"/>
        </w:rPr>
        <w:t xml:space="preserve"> </w:t>
      </w:r>
    </w:p>
    <w:p w:rsidR="008E4D3B" w:rsidRDefault="008E4D3B" w:rsidP="007929F8">
      <w:pPr>
        <w:pStyle w:val="Default"/>
        <w:jc w:val="both"/>
        <w:rPr>
          <w:sz w:val="26"/>
          <w:szCs w:val="26"/>
        </w:rPr>
      </w:pPr>
      <w:r>
        <w:rPr>
          <w:sz w:val="26"/>
          <w:szCs w:val="26"/>
        </w:rPr>
        <w:t>Edible Chicago Magazine –</w:t>
      </w:r>
      <w:proofErr w:type="gramStart"/>
      <w:r>
        <w:rPr>
          <w:sz w:val="26"/>
          <w:szCs w:val="26"/>
        </w:rPr>
        <w:t>Fall</w:t>
      </w:r>
      <w:proofErr w:type="gramEnd"/>
      <w:r>
        <w:rPr>
          <w:sz w:val="26"/>
          <w:szCs w:val="26"/>
        </w:rPr>
        <w:t xml:space="preserve"> 2008 </w:t>
      </w:r>
    </w:p>
    <w:p w:rsidR="008E4D3B" w:rsidRDefault="008E4D3B" w:rsidP="007929F8">
      <w:pPr>
        <w:pStyle w:val="Default"/>
        <w:jc w:val="both"/>
        <w:rPr>
          <w:rFonts w:ascii="Goudy Old Style" w:hAnsi="Goudy Old Style" w:cs="Goudy Old Style"/>
          <w:sz w:val="20"/>
          <w:szCs w:val="20"/>
        </w:rPr>
      </w:pPr>
      <w:proofErr w:type="spellStart"/>
      <w:r>
        <w:rPr>
          <w:rFonts w:ascii="Goudy Old Style" w:hAnsi="Goudy Old Style" w:cs="Goudy Old Style"/>
          <w:b/>
          <w:bCs/>
          <w:sz w:val="48"/>
          <w:szCs w:val="48"/>
        </w:rPr>
        <w:t>I</w:t>
      </w:r>
      <w:r>
        <w:rPr>
          <w:rFonts w:ascii="Goudy Old Style" w:hAnsi="Goudy Old Style" w:cs="Goudy Old Style"/>
          <w:b/>
          <w:bCs/>
          <w:sz w:val="28"/>
          <w:szCs w:val="28"/>
        </w:rPr>
        <w:t>yabo</w:t>
      </w:r>
      <w:proofErr w:type="spellEnd"/>
      <w:r>
        <w:rPr>
          <w:rFonts w:ascii="Goudy Old Style" w:hAnsi="Goudy Old Style" w:cs="Goudy Old Style"/>
          <w:b/>
          <w:bCs/>
          <w:sz w:val="28"/>
          <w:szCs w:val="28"/>
        </w:rPr>
        <w:t xml:space="preserve"> </w:t>
      </w:r>
      <w:r>
        <w:rPr>
          <w:rFonts w:ascii="Goudy Old Style" w:hAnsi="Goudy Old Style" w:cs="Goudy Old Style"/>
          <w:sz w:val="20"/>
          <w:szCs w:val="20"/>
        </w:rPr>
        <w:t xml:space="preserve">is a traditional African word for </w:t>
      </w:r>
      <w:r>
        <w:rPr>
          <w:rFonts w:ascii="Goudy Old Style" w:hAnsi="Goudy Old Style" w:cs="Goudy Old Style"/>
          <w:b/>
          <w:bCs/>
          <w:sz w:val="20"/>
          <w:szCs w:val="20"/>
        </w:rPr>
        <w:t xml:space="preserve">“Mother has Returned” </w:t>
      </w:r>
      <w:r>
        <w:rPr>
          <w:rFonts w:ascii="Goudy Old Style" w:hAnsi="Goudy Old Style" w:cs="Goudy Old Style"/>
          <w:sz w:val="20"/>
          <w:szCs w:val="20"/>
        </w:rPr>
        <w:t xml:space="preserve">in the Yoruba language. We chose this name for </w:t>
      </w:r>
      <w:proofErr w:type="spellStart"/>
      <w:r>
        <w:rPr>
          <w:rFonts w:ascii="Goudy Old Style" w:hAnsi="Goudy Old Style" w:cs="Goudy Old Style"/>
          <w:sz w:val="20"/>
          <w:szCs w:val="20"/>
        </w:rPr>
        <w:t>it’s</w:t>
      </w:r>
      <w:proofErr w:type="spellEnd"/>
      <w:r>
        <w:rPr>
          <w:rFonts w:ascii="Goudy Old Style" w:hAnsi="Goudy Old Style" w:cs="Goudy Old Style"/>
          <w:sz w:val="20"/>
          <w:szCs w:val="20"/>
        </w:rPr>
        <w:t xml:space="preserve"> relevance to our roots as an African- American family and for </w:t>
      </w:r>
      <w:proofErr w:type="spellStart"/>
      <w:r>
        <w:rPr>
          <w:rFonts w:ascii="Goudy Old Style" w:hAnsi="Goudy Old Style" w:cs="Goudy Old Style"/>
          <w:sz w:val="20"/>
          <w:szCs w:val="20"/>
        </w:rPr>
        <w:t>it’s</w:t>
      </w:r>
      <w:proofErr w:type="spellEnd"/>
      <w:r>
        <w:rPr>
          <w:rFonts w:ascii="Goudy Old Style" w:hAnsi="Goudy Old Style" w:cs="Goudy Old Style"/>
          <w:sz w:val="20"/>
          <w:szCs w:val="20"/>
        </w:rPr>
        <w:t xml:space="preserve"> synonymous meaning of </w:t>
      </w:r>
      <w:r>
        <w:rPr>
          <w:rFonts w:ascii="Goudy Old Style" w:hAnsi="Goudy Old Style" w:cs="Goudy Old Style"/>
          <w:b/>
          <w:bCs/>
          <w:sz w:val="20"/>
          <w:szCs w:val="20"/>
        </w:rPr>
        <w:t>Nurturer</w:t>
      </w:r>
      <w:r>
        <w:rPr>
          <w:rFonts w:ascii="Goudy Old Style" w:hAnsi="Goudy Old Style" w:cs="Goudy Old Style"/>
          <w:sz w:val="20"/>
          <w:szCs w:val="20"/>
        </w:rPr>
        <w:t xml:space="preserve">. We feel that we are stewards of our land, here to nurture it back to its full potential, thus our purpose and intent is proudly reflected in our name. Seventy miles south of Chicago, nestled between the rare Black Oak Savannahs of Pembroke Township, Illinois is our small organic farm of 14 years. We share 45 acres of organic terra with a diverse community of plant &amp; wild life, out of which only 20 is set aside for farming &amp; living. The remaining land is left for nature hikes, educational research and for the untouched splendor of the farm’s natural beauty. We encourage all to share in the experience of farming and connecting with nature. We offer </w:t>
      </w:r>
      <w:r>
        <w:rPr>
          <w:rFonts w:ascii="Goudy Old Style" w:hAnsi="Goudy Old Style" w:cs="Goudy Old Style"/>
          <w:b/>
          <w:bCs/>
          <w:sz w:val="20"/>
          <w:szCs w:val="20"/>
        </w:rPr>
        <w:t xml:space="preserve">Educational Tours &amp; Seminars, U-Pick-It outings </w:t>
      </w:r>
      <w:r>
        <w:rPr>
          <w:rFonts w:ascii="Goudy Old Style" w:hAnsi="Goudy Old Style" w:cs="Goudy Old Style"/>
          <w:sz w:val="20"/>
          <w:szCs w:val="20"/>
        </w:rPr>
        <w:t xml:space="preserve">and of course our bountiful </w:t>
      </w:r>
      <w:r>
        <w:rPr>
          <w:rFonts w:ascii="Goudy Old Style" w:hAnsi="Goudy Old Style" w:cs="Goudy Old Style"/>
          <w:b/>
          <w:bCs/>
          <w:sz w:val="20"/>
          <w:szCs w:val="20"/>
        </w:rPr>
        <w:t xml:space="preserve">Harvest. </w:t>
      </w:r>
      <w:r>
        <w:rPr>
          <w:rFonts w:ascii="Goudy Old Style" w:hAnsi="Goudy Old Style" w:cs="Goudy Old Style"/>
          <w:sz w:val="20"/>
          <w:szCs w:val="20"/>
        </w:rPr>
        <w:t>Also, in conjunction with other farmers in our community</w:t>
      </w:r>
      <w:r>
        <w:rPr>
          <w:rFonts w:ascii="Goudy Old Style" w:hAnsi="Goudy Old Style" w:cs="Goudy Old Style"/>
          <w:b/>
          <w:bCs/>
          <w:sz w:val="20"/>
          <w:szCs w:val="20"/>
        </w:rPr>
        <w:t xml:space="preserve">, a wider range of produce, organic chickens &amp; turkeys, goats, horseback riding, and other farm life can be shared. So come on down, and catch the spirit of true living... </w:t>
      </w:r>
      <w:proofErr w:type="spellStart"/>
      <w:r>
        <w:rPr>
          <w:rFonts w:ascii="Goudy Old Style" w:hAnsi="Goudy Old Style" w:cs="Goudy Old Style"/>
          <w:b/>
          <w:bCs/>
          <w:sz w:val="20"/>
          <w:szCs w:val="20"/>
        </w:rPr>
        <w:t>Johari</w:t>
      </w:r>
      <w:proofErr w:type="spellEnd"/>
      <w:r>
        <w:rPr>
          <w:rFonts w:ascii="Goudy Old Style" w:hAnsi="Goudy Old Style" w:cs="Goudy Old Style"/>
          <w:b/>
          <w:bCs/>
          <w:sz w:val="20"/>
          <w:szCs w:val="20"/>
        </w:rPr>
        <w:t xml:space="preserve"> Cole-</w:t>
      </w:r>
      <w:proofErr w:type="spellStart"/>
      <w:r>
        <w:rPr>
          <w:rFonts w:ascii="Goudy Old Style" w:hAnsi="Goudy Old Style" w:cs="Goudy Old Style"/>
          <w:b/>
          <w:bCs/>
          <w:sz w:val="20"/>
          <w:szCs w:val="20"/>
        </w:rPr>
        <w:t>Kweli</w:t>
      </w:r>
      <w:proofErr w:type="spellEnd"/>
      <w:r>
        <w:rPr>
          <w:rFonts w:ascii="Goudy Old Style" w:hAnsi="Goudy Old Style" w:cs="Goudy Old Style"/>
          <w:b/>
          <w:bCs/>
          <w:sz w:val="20"/>
          <w:szCs w:val="20"/>
        </w:rPr>
        <w:t xml:space="preserve"> is a Chicago native and a small farming community in Michigan. As a graduate of Michigan State University and a research microbiologist for major pharmaceutical companies, she has lived her life in pursuit of the natural connections of man, food, and land. While building the farm, </w:t>
      </w:r>
      <w:proofErr w:type="spellStart"/>
      <w:r>
        <w:rPr>
          <w:rFonts w:ascii="Goudy Old Style" w:hAnsi="Goudy Old Style" w:cs="Goudy Old Style"/>
          <w:b/>
          <w:bCs/>
          <w:sz w:val="20"/>
          <w:szCs w:val="20"/>
        </w:rPr>
        <w:t>Johari</w:t>
      </w:r>
      <w:proofErr w:type="spellEnd"/>
      <w:r>
        <w:rPr>
          <w:rFonts w:ascii="Goudy Old Style" w:hAnsi="Goudy Old Style" w:cs="Goudy Old Style"/>
          <w:b/>
          <w:bCs/>
          <w:sz w:val="20"/>
          <w:szCs w:val="20"/>
        </w:rPr>
        <w:t xml:space="preserve"> worked as a professional model gracing runways, print and screen. Currently, </w:t>
      </w:r>
      <w:proofErr w:type="spellStart"/>
      <w:r>
        <w:rPr>
          <w:rFonts w:ascii="Goudy Old Style" w:hAnsi="Goudy Old Style" w:cs="Goudy Old Style"/>
          <w:b/>
          <w:bCs/>
          <w:sz w:val="20"/>
          <w:szCs w:val="20"/>
        </w:rPr>
        <w:t>Johari</w:t>
      </w:r>
      <w:proofErr w:type="spellEnd"/>
      <w:r>
        <w:rPr>
          <w:rFonts w:ascii="Goudy Old Style" w:hAnsi="Goudy Old Style" w:cs="Goudy Old Style"/>
          <w:b/>
          <w:bCs/>
          <w:sz w:val="20"/>
          <w:szCs w:val="20"/>
        </w:rPr>
        <w:t xml:space="preserve">, her husband and two children run and operate </w:t>
      </w:r>
      <w:proofErr w:type="spellStart"/>
      <w:r>
        <w:rPr>
          <w:rFonts w:ascii="Goudy Old Style" w:hAnsi="Goudy Old Style" w:cs="Goudy Old Style"/>
          <w:b/>
          <w:bCs/>
          <w:sz w:val="20"/>
          <w:szCs w:val="20"/>
        </w:rPr>
        <w:t>Iyabo</w:t>
      </w:r>
      <w:proofErr w:type="spellEnd"/>
      <w:r>
        <w:rPr>
          <w:rFonts w:ascii="Goudy Old Style" w:hAnsi="Goudy Old Style" w:cs="Goudy Old Style"/>
          <w:b/>
          <w:bCs/>
          <w:sz w:val="20"/>
          <w:szCs w:val="20"/>
        </w:rPr>
        <w:t xml:space="preserve"> Farms as a place of growth for mind, body and spirit. The family has spearheaded the Garvey Fest (a cultural and farm festival), the </w:t>
      </w:r>
      <w:proofErr w:type="spellStart"/>
      <w:r>
        <w:rPr>
          <w:rFonts w:ascii="Goudy Old Style" w:hAnsi="Goudy Old Style" w:cs="Goudy Old Style"/>
          <w:b/>
          <w:bCs/>
          <w:sz w:val="20"/>
          <w:szCs w:val="20"/>
        </w:rPr>
        <w:t>Iyabo</w:t>
      </w:r>
      <w:proofErr w:type="spellEnd"/>
      <w:r>
        <w:rPr>
          <w:rFonts w:ascii="Goudy Old Style" w:hAnsi="Goudy Old Style" w:cs="Goudy Old Style"/>
          <w:b/>
          <w:bCs/>
          <w:sz w:val="20"/>
          <w:szCs w:val="20"/>
        </w:rPr>
        <w:t xml:space="preserve"> Farm’s Earth Day Celebrations for public and home school youth, and has hosted many interns and weekend farmers mentored in organic farming. </w:t>
      </w:r>
      <w:proofErr w:type="spellStart"/>
      <w:r>
        <w:rPr>
          <w:rFonts w:ascii="Goudy Old Style" w:hAnsi="Goudy Old Style" w:cs="Goudy Old Style"/>
          <w:b/>
          <w:bCs/>
          <w:sz w:val="20"/>
          <w:szCs w:val="20"/>
        </w:rPr>
        <w:t>Johari</w:t>
      </w:r>
      <w:proofErr w:type="spellEnd"/>
      <w:r>
        <w:rPr>
          <w:rFonts w:ascii="Goudy Old Style" w:hAnsi="Goudy Old Style" w:cs="Goudy Old Style"/>
          <w:b/>
          <w:bCs/>
          <w:sz w:val="20"/>
          <w:szCs w:val="20"/>
        </w:rPr>
        <w:t xml:space="preserve"> is current director of Multi-Talent Resource Center, a nonprofit organization providing technology training, resources and infrastructure to her rural African American community, as well as a platform for agricultural, science and math development for residents and youth. She is currently researching and lectures on: “Food Wars” and “2 Eat &amp; B Fed – the Responsibility of a Nation”. </w:t>
      </w:r>
      <w:proofErr w:type="spellStart"/>
      <w:r>
        <w:rPr>
          <w:rFonts w:ascii="Goudy Old Style" w:hAnsi="Goudy Old Style" w:cs="Goudy Old Style"/>
          <w:b/>
          <w:bCs/>
          <w:sz w:val="20"/>
          <w:szCs w:val="20"/>
        </w:rPr>
        <w:t>Johari</w:t>
      </w:r>
      <w:proofErr w:type="spellEnd"/>
      <w:r>
        <w:rPr>
          <w:rFonts w:ascii="Goudy Old Style" w:hAnsi="Goudy Old Style" w:cs="Goudy Old Style"/>
          <w:b/>
          <w:bCs/>
          <w:sz w:val="20"/>
          <w:szCs w:val="20"/>
        </w:rPr>
        <w:t xml:space="preserve"> is available for lectures, seminars and workshops. Member - IL Local Food, Farm &amp; Jobs Council (Governor Appointed), 2010 – present </w:t>
      </w:r>
    </w:p>
    <w:p w:rsidR="008E4D3B" w:rsidRDefault="008E4D3B" w:rsidP="007929F8">
      <w:pPr>
        <w:pStyle w:val="Default"/>
        <w:jc w:val="both"/>
        <w:rPr>
          <w:rFonts w:ascii="Goudy Old Style" w:hAnsi="Goudy Old Style" w:cs="Goudy Old Style"/>
          <w:sz w:val="20"/>
          <w:szCs w:val="20"/>
        </w:rPr>
      </w:pPr>
      <w:r>
        <w:rPr>
          <w:rFonts w:ascii="Goudy Old Style" w:hAnsi="Goudy Old Style" w:cs="Goudy Old Style"/>
          <w:b/>
          <w:bCs/>
          <w:sz w:val="20"/>
          <w:szCs w:val="20"/>
        </w:rPr>
        <w:t xml:space="preserve">Task Member - IL Local and Organic Food and Farm task Force (Governor Appointed), 2007- present </w:t>
      </w:r>
    </w:p>
    <w:p w:rsidR="008E4D3B" w:rsidRDefault="008E4D3B" w:rsidP="007929F8">
      <w:pPr>
        <w:pStyle w:val="Default"/>
        <w:jc w:val="both"/>
        <w:rPr>
          <w:rFonts w:ascii="Goudy Old Style" w:hAnsi="Goudy Old Style" w:cs="Goudy Old Style"/>
          <w:sz w:val="20"/>
          <w:szCs w:val="20"/>
        </w:rPr>
      </w:pPr>
      <w:r>
        <w:rPr>
          <w:rFonts w:ascii="Goudy Old Style" w:hAnsi="Goudy Old Style" w:cs="Goudy Old Style"/>
          <w:b/>
          <w:bCs/>
          <w:sz w:val="20"/>
          <w:szCs w:val="20"/>
        </w:rPr>
        <w:t xml:space="preserve">Board Member – Organic Farming Research Foundation, 2007- present </w:t>
      </w:r>
    </w:p>
    <w:p w:rsidR="008E4D3B" w:rsidRDefault="008E4D3B" w:rsidP="007929F8">
      <w:pPr>
        <w:pStyle w:val="Default"/>
        <w:jc w:val="both"/>
        <w:rPr>
          <w:rFonts w:ascii="Goudy Old Style" w:hAnsi="Goudy Old Style" w:cs="Goudy Old Style"/>
          <w:sz w:val="20"/>
          <w:szCs w:val="20"/>
        </w:rPr>
      </w:pPr>
      <w:r>
        <w:rPr>
          <w:rFonts w:ascii="Goudy Old Style" w:hAnsi="Goudy Old Style" w:cs="Goudy Old Style"/>
          <w:b/>
          <w:bCs/>
          <w:sz w:val="20"/>
          <w:szCs w:val="20"/>
        </w:rPr>
        <w:t xml:space="preserve">Presenter – Michigan Farm Conference - 2010 </w:t>
      </w:r>
    </w:p>
    <w:p w:rsidR="008E4D3B" w:rsidRDefault="008E4D3B" w:rsidP="007929F8">
      <w:pPr>
        <w:pStyle w:val="Default"/>
        <w:jc w:val="both"/>
        <w:rPr>
          <w:rFonts w:ascii="Goudy Old Style" w:hAnsi="Goudy Old Style" w:cs="Goudy Old Style"/>
          <w:sz w:val="20"/>
          <w:szCs w:val="20"/>
        </w:rPr>
      </w:pPr>
      <w:r>
        <w:rPr>
          <w:rFonts w:ascii="Goudy Old Style" w:hAnsi="Goudy Old Style" w:cs="Goudy Old Style"/>
          <w:b/>
          <w:bCs/>
          <w:sz w:val="20"/>
          <w:szCs w:val="20"/>
        </w:rPr>
        <w:t xml:space="preserve">Featured exhibit “Green Revolution” – Museum of Science &amp; Industry, 2009 </w:t>
      </w:r>
    </w:p>
    <w:p w:rsidR="008E4D3B" w:rsidRDefault="008E4D3B" w:rsidP="007929F8">
      <w:pPr>
        <w:pStyle w:val="Default"/>
        <w:jc w:val="both"/>
        <w:rPr>
          <w:rFonts w:ascii="Goudy Old Style" w:hAnsi="Goudy Old Style" w:cs="Goudy Old Style"/>
          <w:sz w:val="20"/>
          <w:szCs w:val="20"/>
        </w:rPr>
      </w:pPr>
      <w:r>
        <w:rPr>
          <w:rFonts w:ascii="Goudy Old Style" w:hAnsi="Goudy Old Style" w:cs="Goudy Old Style"/>
          <w:b/>
          <w:bCs/>
          <w:sz w:val="20"/>
          <w:szCs w:val="20"/>
        </w:rPr>
        <w:t xml:space="preserve">Keynote – SARE National Conference, 2006 </w:t>
      </w:r>
    </w:p>
    <w:p w:rsidR="008E4D3B" w:rsidRDefault="008E4D3B" w:rsidP="007929F8">
      <w:pPr>
        <w:pStyle w:val="Default"/>
        <w:jc w:val="both"/>
        <w:rPr>
          <w:rFonts w:ascii="Goudy Old Style" w:hAnsi="Goudy Old Style" w:cs="Goudy Old Style"/>
          <w:sz w:val="20"/>
          <w:szCs w:val="20"/>
        </w:rPr>
      </w:pPr>
      <w:r>
        <w:rPr>
          <w:rFonts w:ascii="Goudy Old Style" w:hAnsi="Goudy Old Style" w:cs="Goudy Old Style"/>
          <w:b/>
          <w:bCs/>
          <w:sz w:val="20"/>
          <w:szCs w:val="20"/>
        </w:rPr>
        <w:t xml:space="preserve">Keynote – Eco Conference, 2006 </w:t>
      </w:r>
    </w:p>
    <w:p w:rsidR="008E4D3B" w:rsidRDefault="008E4D3B" w:rsidP="007929F8">
      <w:pPr>
        <w:pStyle w:val="Default"/>
        <w:jc w:val="both"/>
        <w:rPr>
          <w:rFonts w:ascii="Goudy Old Style" w:hAnsi="Goudy Old Style" w:cs="Goudy Old Style"/>
          <w:sz w:val="20"/>
          <w:szCs w:val="20"/>
        </w:rPr>
      </w:pPr>
      <w:r>
        <w:rPr>
          <w:rFonts w:ascii="Goudy Old Style" w:hAnsi="Goudy Old Style" w:cs="Goudy Old Style"/>
          <w:b/>
          <w:bCs/>
          <w:sz w:val="20"/>
          <w:szCs w:val="20"/>
        </w:rPr>
        <w:t xml:space="preserve">Keynote –MOSES Organic Conference, 2007 </w:t>
      </w:r>
    </w:p>
    <w:p w:rsidR="008E4D3B" w:rsidRDefault="008E4D3B" w:rsidP="007929F8">
      <w:pPr>
        <w:pStyle w:val="Default"/>
        <w:jc w:val="both"/>
        <w:rPr>
          <w:rFonts w:ascii="Goudy Old Style" w:hAnsi="Goudy Old Style" w:cs="Goudy Old Style"/>
          <w:sz w:val="20"/>
          <w:szCs w:val="20"/>
        </w:rPr>
      </w:pPr>
      <w:r>
        <w:rPr>
          <w:rFonts w:ascii="Goudy Old Style" w:hAnsi="Goudy Old Style" w:cs="Goudy Old Style"/>
          <w:b/>
          <w:bCs/>
          <w:sz w:val="20"/>
          <w:szCs w:val="20"/>
        </w:rPr>
        <w:t xml:space="preserve">Plenary Speaker – </w:t>
      </w:r>
      <w:proofErr w:type="spellStart"/>
      <w:r>
        <w:rPr>
          <w:rFonts w:ascii="Goudy Old Style" w:hAnsi="Goudy Old Style" w:cs="Goudy Old Style"/>
          <w:b/>
          <w:bCs/>
          <w:sz w:val="20"/>
          <w:szCs w:val="20"/>
        </w:rPr>
        <w:t>Bioneers</w:t>
      </w:r>
      <w:proofErr w:type="spellEnd"/>
      <w:r>
        <w:rPr>
          <w:rFonts w:ascii="Goudy Old Style" w:hAnsi="Goudy Old Style" w:cs="Goudy Old Style"/>
          <w:b/>
          <w:bCs/>
          <w:sz w:val="20"/>
          <w:szCs w:val="20"/>
        </w:rPr>
        <w:t xml:space="preserve"> Conference, 2006 </w:t>
      </w:r>
    </w:p>
    <w:p w:rsidR="008E4D3B" w:rsidRDefault="008E4D3B" w:rsidP="007929F8">
      <w:pPr>
        <w:pStyle w:val="Default"/>
        <w:jc w:val="both"/>
        <w:rPr>
          <w:rFonts w:ascii="Goudy Old Style" w:hAnsi="Goudy Old Style" w:cs="Goudy Old Style"/>
          <w:sz w:val="20"/>
          <w:szCs w:val="20"/>
        </w:rPr>
      </w:pPr>
      <w:r>
        <w:rPr>
          <w:rFonts w:ascii="Goudy Old Style" w:hAnsi="Goudy Old Style" w:cs="Goudy Old Style"/>
          <w:b/>
          <w:bCs/>
          <w:sz w:val="20"/>
          <w:szCs w:val="20"/>
        </w:rPr>
        <w:t xml:space="preserve">Award Recipient – Organic Style Magazine, Woman of the Year, 2005 </w:t>
      </w:r>
    </w:p>
    <w:p w:rsidR="005D71D5" w:rsidRDefault="008E4D3B" w:rsidP="007929F8">
      <w:pPr>
        <w:spacing w:before="100" w:beforeAutospacing="1"/>
        <w:jc w:val="both"/>
        <w:rPr>
          <w:rFonts w:asciiTheme="majorHAnsi" w:eastAsiaTheme="majorEastAsia" w:hAnsiTheme="majorHAnsi" w:cstheme="majorBidi"/>
          <w:b/>
          <w:bCs/>
          <w:smallCaps/>
          <w:color w:val="002060"/>
          <w:sz w:val="28"/>
          <w:szCs w:val="28"/>
        </w:rPr>
      </w:pPr>
      <w:r>
        <w:rPr>
          <w:sz w:val="16"/>
          <w:szCs w:val="16"/>
        </w:rPr>
        <w:t xml:space="preserve">Organic Style Magazine- Woman of the Year Award, 2005 </w:t>
      </w:r>
      <w:r w:rsidR="005D71D5">
        <w:rPr>
          <w:rFonts w:asciiTheme="majorHAnsi" w:eastAsiaTheme="majorEastAsia" w:hAnsiTheme="majorHAnsi" w:cstheme="majorBidi"/>
          <w:b/>
          <w:bCs/>
          <w:smallCaps/>
          <w:color w:val="002060"/>
          <w:sz w:val="28"/>
          <w:szCs w:val="28"/>
        </w:rPr>
        <w:br w:type="page"/>
      </w:r>
    </w:p>
    <w:p w:rsidR="005D71D5" w:rsidRDefault="0090789A" w:rsidP="007929F8">
      <w:pPr>
        <w:tabs>
          <w:tab w:val="right" w:pos="10800"/>
        </w:tabs>
        <w:ind w:left="720"/>
        <w:jc w:val="both"/>
        <w:rPr>
          <w:rFonts w:asciiTheme="majorHAnsi" w:eastAsiaTheme="majorEastAsia" w:hAnsiTheme="majorHAnsi" w:cstheme="majorBidi"/>
          <w:b/>
          <w:bCs/>
          <w:smallCaps/>
          <w:color w:val="002060"/>
          <w:sz w:val="28"/>
          <w:szCs w:val="28"/>
        </w:rPr>
      </w:pPr>
      <w:r w:rsidRPr="0090789A">
        <w:lastRenderedPageBreak/>
        <w:pict>
          <v:group id="_x0000_s1044" style="position:absolute;left:0;text-align:left;margin-left:-6.75pt;margin-top:8.4pt;width:477.75pt;height:726.95pt;z-index:251675648" coordorigin="106870500,105613200" coordsize="6810375,9372600">
            <v:shapetype id="_x0000_t202" coordsize="21600,21600" o:spt="202" path="m,l,21600r21600,l21600,xe">
              <v:stroke joinstyle="miter"/>
              <v:path gradientshapeok="t" o:connecttype="rect"/>
            </v:shapetype>
            <v:shape id="_x0000_s1045" type="#_x0000_t202" style="position:absolute;left:106899075;top:105700092;width:3057525;height:1628775;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column-margin:5.7pt" inset="2.85pt,2.85pt,2.85pt,2.85pt">
                <w:txbxContent>
                  <w:p w:rsidR="009D30F7" w:rsidRDefault="009D30F7" w:rsidP="005D71D5">
                    <w:pPr>
                      <w:pStyle w:val="msoorganizationname"/>
                      <w:widowControl w:val="0"/>
                      <w:rPr>
                        <w:sz w:val="52"/>
                        <w:szCs w:val="52"/>
                      </w:rPr>
                    </w:pPr>
                    <w:r>
                      <w:rPr>
                        <w:sz w:val="52"/>
                        <w:szCs w:val="52"/>
                      </w:rPr>
                      <w:t>Farm Research Cooperative</w:t>
                    </w:r>
                  </w:p>
                  <w:p w:rsidR="009D30F7" w:rsidRDefault="009D30F7" w:rsidP="005D71D5">
                    <w:pPr>
                      <w:pStyle w:val="msoorganizationname"/>
                      <w:widowControl w:val="0"/>
                      <w:jc w:val="center"/>
                      <w:rPr>
                        <w:sz w:val="24"/>
                        <w:szCs w:val="24"/>
                      </w:rPr>
                    </w:pPr>
                    <w:r>
                      <w:rPr>
                        <w:sz w:val="24"/>
                        <w:szCs w:val="24"/>
                      </w:rPr>
                      <w:t>In Partnership with</w:t>
                    </w:r>
                  </w:p>
                  <w:p w:rsidR="009D30F7" w:rsidRDefault="009D30F7" w:rsidP="005D71D5">
                    <w:pPr>
                      <w:pStyle w:val="msoorganizationname"/>
                      <w:widowControl w:val="0"/>
                      <w:rPr>
                        <w:sz w:val="52"/>
                        <w:szCs w:val="52"/>
                      </w:rPr>
                    </w:pPr>
                    <w:r>
                      <w:rPr>
                        <w:sz w:val="52"/>
                        <w:szCs w:val="52"/>
                      </w:rPr>
                      <w:t>Barbara Norman’s Farm</w:t>
                    </w:r>
                  </w:p>
                  <w:p w:rsidR="009D30F7" w:rsidRDefault="009D30F7" w:rsidP="005D71D5">
                    <w:pPr>
                      <w:pStyle w:val="msoorganizationname"/>
                      <w:widowControl w:val="0"/>
                      <w:jc w:val="center"/>
                      <w:rPr>
                        <w:sz w:val="28"/>
                        <w:szCs w:val="28"/>
                      </w:rPr>
                    </w:pPr>
                    <w:r>
                      <w:rPr>
                        <w:sz w:val="28"/>
                        <w:szCs w:val="28"/>
                      </w:rPr>
                      <w:t>And</w:t>
                    </w:r>
                  </w:p>
                  <w:p w:rsidR="009D30F7" w:rsidRDefault="009D30F7" w:rsidP="005D71D5">
                    <w:pPr>
                      <w:pStyle w:val="msoorganizationname"/>
                      <w:widowControl w:val="0"/>
                    </w:pPr>
                    <w:r>
                      <w:t>Southern MI Agricultural Research Team</w:t>
                    </w:r>
                  </w:p>
                </w:txbxContent>
              </v:textbox>
            </v:shape>
            <v:group id="_x0000_s1046" style="position:absolute;left:106870500;top:105613200;width:6810375;height:8814816" coordorigin="106778542,105704640" coordsize="6810375,8814816">
              <v:line id="_x0000_s1047" style="position:absolute;visibility:visible;mso-wrap-edited:f;mso-wrap-distance-left:2.88pt;mso-wrap-distance-top:2.88pt;mso-wrap-distance-right:2.88pt;mso-wrap-distance-bottom:2.88pt" from="109708950,105704640" to="111578232,114519456" strokecolor="black [0]" strokeweight="12pt" o:cliptowrap="t">
                <v:stroke>
                  <o:left v:ext="view" color="black [0]"/>
                  <o:top v:ext="view" color="black [0]"/>
                  <o:right v:ext="view" color="black [0]"/>
                  <o:bottom v:ext="view" color="black [0]"/>
                  <o:column v:ext="view" color="black [0]"/>
                </v:stroke>
                <v:shadow color="white"/>
              </v:line>
              <v:line id="_x0000_s1048" style="position:absolute;flip:x;visibility:visible;mso-wrap-edited:f;mso-wrap-distance-left:2.88pt;mso-wrap-distance-top:2.88pt;mso-wrap-distance-right:2.88pt;mso-wrap-distance-bottom:2.88pt" from="106778542,110623350" to="113588917,111347250" strokecolor="black [0]" strokeweight="10pt" o:cliptowrap="t">
                <v:stroke>
                  <o:left v:ext="view" color="black [0]"/>
                  <o:top v:ext="view" color="black [0]"/>
                  <o:right v:ext="view" color="black [0]"/>
                  <o:bottom v:ext="view" color="black [0]"/>
                  <o:column v:ext="view" color="black [0]"/>
                </v:stroke>
                <v:shadow color="white"/>
              </v:line>
            </v:group>
            <v:group id="_x0000_s1049" style="position:absolute;left:109556550;top:107385802;width:3943350;height:3085148" coordorigin="109708951,107385802" coordsize="3579018,2658503">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50" type="#_x0000_t8" style="position:absolute;left:110169208;top:106925545;width:2658503;height:3579018;rotation:270;visibility:visible;mso-wrap-edited:f;mso-wrap-distance-left:2.88pt;mso-wrap-distance-top:2.88pt;mso-wrap-distance-right:2.88pt;mso-wrap-distance-bottom:2.88pt" adj="2880" fillcolor="black [1]"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inset="2.88pt,2.88pt,2.88pt,2.88pt"/>
              </v:shape>
              <v:shape id="_x0000_s1051" type="#_x0000_t202" style="position:absolute;left:109825632;top:107699175;width:3274218;height:2114550;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column-margin:5.7pt" inset="2.85pt,2.85pt,2.85pt,2.85pt">
                  <w:txbxContent>
                    <w:p w:rsidR="009D30F7" w:rsidRDefault="009D30F7" w:rsidP="005D71D5">
                      <w:pPr>
                        <w:pStyle w:val="Title"/>
                        <w:widowControl w:val="0"/>
                        <w:rPr>
                          <w:sz w:val="107"/>
                          <w:szCs w:val="107"/>
                        </w:rPr>
                      </w:pPr>
                      <w:r>
                        <w:rPr>
                          <w:sz w:val="107"/>
                          <w:szCs w:val="107"/>
                        </w:rPr>
                        <w:t>Buffalo Soldier Presentation</w:t>
                      </w:r>
                    </w:p>
                  </w:txbxContent>
                </v:textbox>
              </v:shape>
            </v:group>
            <v:shape id="_x0000_s1052" type="#_x0000_t202" style="position:absolute;left:106880025;top:107460580;width:2514600;height:2201912;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column-margin:5.7pt" inset="2.85pt,2.85pt,2.85pt,2.85pt">
                <w:txbxContent>
                  <w:p w:rsidR="009D30F7" w:rsidRDefault="009D30F7" w:rsidP="005D71D5">
                    <w:pPr>
                      <w:pStyle w:val="BodyText3"/>
                      <w:widowControl w:val="0"/>
                      <w:rPr>
                        <w:b/>
                        <w:bCs/>
                        <w:sz w:val="36"/>
                        <w:szCs w:val="36"/>
                      </w:rPr>
                    </w:pPr>
                    <w:r>
                      <w:rPr>
                        <w:b/>
                        <w:bCs/>
                        <w:sz w:val="36"/>
                        <w:szCs w:val="36"/>
                      </w:rPr>
                      <w:t>COME SEE! Everyone Invited</w:t>
                    </w:r>
                  </w:p>
                  <w:p w:rsidR="009D30F7" w:rsidRDefault="009D30F7" w:rsidP="005D71D5">
                    <w:pPr>
                      <w:pStyle w:val="BodyText3"/>
                      <w:widowControl w:val="0"/>
                      <w:rPr>
                        <w:b/>
                        <w:bCs/>
                        <w:sz w:val="36"/>
                        <w:szCs w:val="36"/>
                      </w:rPr>
                    </w:pPr>
                    <w:r>
                      <w:rPr>
                        <w:b/>
                        <w:bCs/>
                        <w:sz w:val="36"/>
                        <w:szCs w:val="36"/>
                      </w:rPr>
                      <w:t xml:space="preserve">Enjoy </w:t>
                    </w:r>
                    <w:proofErr w:type="gramStart"/>
                    <w:r>
                      <w:rPr>
                        <w:b/>
                        <w:bCs/>
                        <w:sz w:val="36"/>
                        <w:szCs w:val="36"/>
                      </w:rPr>
                      <w:t>a</w:t>
                    </w:r>
                    <w:proofErr w:type="gramEnd"/>
                    <w:r>
                      <w:rPr>
                        <w:b/>
                        <w:bCs/>
                        <w:sz w:val="36"/>
                        <w:szCs w:val="36"/>
                      </w:rPr>
                      <w:t xml:space="preserve"> evening of history</w:t>
                    </w:r>
                  </w:p>
                  <w:p w:rsidR="009D30F7" w:rsidRDefault="009D30F7" w:rsidP="005D71D5">
                    <w:pPr>
                      <w:pStyle w:val="BodyText3"/>
                      <w:widowControl w:val="0"/>
                      <w:rPr>
                        <w:b/>
                        <w:bCs/>
                        <w:sz w:val="36"/>
                        <w:szCs w:val="36"/>
                      </w:rPr>
                    </w:pPr>
                    <w:r>
                      <w:rPr>
                        <w:b/>
                        <w:bCs/>
                        <w:sz w:val="36"/>
                        <w:szCs w:val="36"/>
                      </w:rPr>
                      <w:t>Free—just sit back, relax, enjoy and learn how man and horse made history</w:t>
                    </w:r>
                  </w:p>
                  <w:p w:rsidR="009D30F7" w:rsidRDefault="009D30F7" w:rsidP="005D71D5">
                    <w:pPr>
                      <w:pStyle w:val="BodyText3"/>
                      <w:widowControl w:val="0"/>
                      <w:rPr>
                        <w:b/>
                        <w:bCs/>
                        <w:sz w:val="32"/>
                        <w:szCs w:val="32"/>
                      </w:rPr>
                    </w:pPr>
                  </w:p>
                  <w:p w:rsidR="009D30F7" w:rsidRDefault="009D30F7" w:rsidP="005D71D5">
                    <w:pPr>
                      <w:pStyle w:val="BodyText3"/>
                      <w:widowControl w:val="0"/>
                    </w:pPr>
                  </w:p>
                </w:txbxContent>
              </v:textbox>
            </v:shape>
            <v:shape id="_x0000_s1053" type="#_x0000_t202" style="position:absolute;left:110480475;top:106051350;width:3086100;height:51435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column-margin:5.7pt" inset="2.85pt,2.85pt,2.85pt,2.85pt">
                <w:txbxContent>
                  <w:p w:rsidR="009D30F7" w:rsidRDefault="009D30F7" w:rsidP="005D71D5">
                    <w:pPr>
                      <w:pStyle w:val="Heading4"/>
                      <w:widowControl w:val="0"/>
                    </w:pPr>
                    <w:r>
                      <w:t>Day/Date: Tuesday September 1, 2009</w:t>
                    </w:r>
                  </w:p>
                </w:txbxContent>
              </v:textbox>
            </v:shape>
            <v:shape id="_x0000_s1054" type="#_x0000_t202" style="position:absolute;left:111090075;top:106708271;width:2266950;height:338138;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column-margin:5.7pt" inset="2.85pt,2.85pt,2.85pt,2.85pt">
                <w:txbxContent>
                  <w:p w:rsidR="009D30F7" w:rsidRDefault="009D30F7" w:rsidP="005D71D5">
                    <w:pPr>
                      <w:pStyle w:val="Heading4"/>
                      <w:widowControl w:val="0"/>
                    </w:pPr>
                    <w:r>
                      <w:t>Time: 4:00pm –7:00pm</w:t>
                    </w:r>
                  </w:p>
                </w:txbxContent>
              </v:textbox>
            </v:shape>
            <v:shape id="_x0000_s1055" type="#_x0000_t202" style="position:absolute;left:111306900;top:111033100;width:2257425;height:98090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column-margin:5.7pt" inset="2.85pt,2.85pt,2.85pt,2.85pt">
                <w:txbxContent>
                  <w:p w:rsidR="009D30F7" w:rsidRDefault="009D30F7" w:rsidP="005D71D5">
                    <w:pPr>
                      <w:pStyle w:val="Heading4"/>
                      <w:widowControl w:val="0"/>
                      <w:spacing w:line="360" w:lineRule="auto"/>
                      <w:rPr>
                        <w:sz w:val="28"/>
                        <w:szCs w:val="28"/>
                      </w:rPr>
                    </w:pPr>
                    <w:r>
                      <w:rPr>
                        <w:sz w:val="28"/>
                        <w:szCs w:val="28"/>
                      </w:rPr>
                      <w:t>Contact person: Barbara James Norman</w:t>
                    </w:r>
                  </w:p>
                  <w:p w:rsidR="009D30F7" w:rsidRDefault="009D30F7" w:rsidP="005D71D5">
                    <w:pPr>
                      <w:pStyle w:val="Heading4"/>
                      <w:widowControl w:val="0"/>
                      <w:spacing w:line="360" w:lineRule="auto"/>
                      <w:rPr>
                        <w:sz w:val="28"/>
                        <w:szCs w:val="28"/>
                      </w:rPr>
                    </w:pPr>
                    <w:r>
                      <w:rPr>
                        <w:sz w:val="28"/>
                        <w:szCs w:val="28"/>
                      </w:rPr>
                      <w:t xml:space="preserve">(269) 208-4588  </w:t>
                    </w:r>
                  </w:p>
                  <w:p w:rsidR="009D30F7" w:rsidRDefault="009D30F7" w:rsidP="005D71D5">
                    <w:pPr>
                      <w:pStyle w:val="Heading4"/>
                      <w:widowControl w:val="0"/>
                      <w:spacing w:line="360" w:lineRule="auto"/>
                      <w:rPr>
                        <w:color w:val="0000FF"/>
                        <w:sz w:val="28"/>
                        <w:szCs w:val="28"/>
                      </w:rPr>
                    </w:pPr>
                    <w:r>
                      <w:rPr>
                        <w:color w:val="0000FF"/>
                        <w:sz w:val="28"/>
                        <w:szCs w:val="28"/>
                      </w:rPr>
                      <w:t xml:space="preserve">barbnorman1@gmail.com  </w:t>
                    </w:r>
                  </w:p>
                </w:txbxContent>
              </v:textbox>
            </v:shape>
            <v:shape id="_x0000_s1056" type="#_x0000_t202" style="position:absolute;left:111356775;top:112050350;width:2171700;height:183055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column-margin:5.7pt" inset="2.85pt,2.85pt,2.85pt,2.85pt">
                <w:txbxContent>
                  <w:p w:rsidR="009D30F7" w:rsidRDefault="009D30F7" w:rsidP="005D71D5">
                    <w:pPr>
                      <w:pStyle w:val="msoaddress"/>
                      <w:widowControl w:val="0"/>
                      <w:rPr>
                        <w:b/>
                        <w:bCs/>
                        <w:sz w:val="18"/>
                        <w:szCs w:val="18"/>
                      </w:rPr>
                    </w:pPr>
                    <w:r>
                      <w:rPr>
                        <w:b/>
                        <w:bCs/>
                        <w:sz w:val="18"/>
                        <w:szCs w:val="18"/>
                      </w:rPr>
                      <w:t>Farm Research Cooperative</w:t>
                    </w:r>
                  </w:p>
                  <w:p w:rsidR="009D30F7" w:rsidRDefault="009D30F7" w:rsidP="005D71D5">
                    <w:pPr>
                      <w:pStyle w:val="msoaddress"/>
                      <w:widowControl w:val="0"/>
                      <w:rPr>
                        <w:b/>
                        <w:bCs/>
                        <w:sz w:val="18"/>
                        <w:szCs w:val="18"/>
                      </w:rPr>
                    </w:pPr>
                    <w:r>
                      <w:rPr>
                        <w:b/>
                        <w:bCs/>
                        <w:sz w:val="18"/>
                        <w:szCs w:val="18"/>
                      </w:rPr>
                      <w:t xml:space="preserve">14530 CR665 </w:t>
                    </w:r>
                  </w:p>
                  <w:p w:rsidR="009D30F7" w:rsidRDefault="009D30F7" w:rsidP="005D71D5">
                    <w:pPr>
                      <w:pStyle w:val="msoaddress"/>
                      <w:widowControl w:val="0"/>
                      <w:rPr>
                        <w:b/>
                        <w:bCs/>
                        <w:sz w:val="18"/>
                        <w:szCs w:val="18"/>
                      </w:rPr>
                    </w:pPr>
                    <w:r>
                      <w:rPr>
                        <w:b/>
                        <w:bCs/>
                        <w:sz w:val="18"/>
                        <w:szCs w:val="18"/>
                      </w:rPr>
                      <w:t xml:space="preserve">Bloomingdale, MI 49026 </w:t>
                    </w:r>
                  </w:p>
                  <w:p w:rsidR="009D30F7" w:rsidRDefault="009D30F7" w:rsidP="005D71D5">
                    <w:pPr>
                      <w:pStyle w:val="msoaddress"/>
                      <w:widowControl w:val="0"/>
                      <w:rPr>
                        <w:b/>
                        <w:bCs/>
                        <w:sz w:val="18"/>
                        <w:szCs w:val="18"/>
                      </w:rPr>
                    </w:pPr>
                    <w:r>
                      <w:rPr>
                        <w:b/>
                        <w:bCs/>
                        <w:sz w:val="18"/>
                        <w:szCs w:val="18"/>
                      </w:rPr>
                      <w:t>Southern MI Agricultural Research Team (SMART)</w:t>
                    </w:r>
                  </w:p>
                  <w:p w:rsidR="009D30F7" w:rsidRDefault="009D30F7" w:rsidP="005D71D5">
                    <w:pPr>
                      <w:pStyle w:val="msoaddress"/>
                      <w:widowControl w:val="0"/>
                      <w:rPr>
                        <w:b/>
                        <w:bCs/>
                        <w:sz w:val="18"/>
                        <w:szCs w:val="18"/>
                      </w:rPr>
                    </w:pPr>
                    <w:r>
                      <w:rPr>
                        <w:b/>
                        <w:bCs/>
                        <w:sz w:val="18"/>
                        <w:szCs w:val="18"/>
                      </w:rPr>
                      <w:t>P.O. Box # 219</w:t>
                    </w:r>
                  </w:p>
                  <w:p w:rsidR="009D30F7" w:rsidRDefault="009D30F7" w:rsidP="005D71D5">
                    <w:pPr>
                      <w:pStyle w:val="msoaddress"/>
                      <w:widowControl w:val="0"/>
                      <w:rPr>
                        <w:b/>
                        <w:bCs/>
                        <w:sz w:val="18"/>
                        <w:szCs w:val="18"/>
                      </w:rPr>
                    </w:pPr>
                    <w:r>
                      <w:rPr>
                        <w:b/>
                        <w:bCs/>
                        <w:sz w:val="18"/>
                        <w:szCs w:val="18"/>
                      </w:rPr>
                      <w:t>Covert, MI 49043</w:t>
                    </w:r>
                  </w:p>
                  <w:p w:rsidR="009D30F7" w:rsidRDefault="009D30F7" w:rsidP="005D71D5">
                    <w:pPr>
                      <w:pStyle w:val="msoaddress"/>
                      <w:widowControl w:val="0"/>
                      <w:rPr>
                        <w:b/>
                        <w:bCs/>
                        <w:sz w:val="18"/>
                        <w:szCs w:val="18"/>
                      </w:rPr>
                    </w:pPr>
                    <w:r>
                      <w:rPr>
                        <w:b/>
                        <w:bCs/>
                        <w:sz w:val="18"/>
                        <w:szCs w:val="18"/>
                      </w:rPr>
                      <w:t>Barbara’s James Norman Farm</w:t>
                    </w:r>
                  </w:p>
                  <w:p w:rsidR="009D30F7" w:rsidRDefault="009D30F7" w:rsidP="005D71D5">
                    <w:pPr>
                      <w:pStyle w:val="msoaddress"/>
                      <w:widowControl w:val="0"/>
                      <w:rPr>
                        <w:b/>
                        <w:bCs/>
                        <w:sz w:val="18"/>
                        <w:szCs w:val="18"/>
                      </w:rPr>
                    </w:pPr>
                    <w:r>
                      <w:rPr>
                        <w:b/>
                        <w:bCs/>
                        <w:sz w:val="18"/>
                        <w:szCs w:val="18"/>
                      </w:rPr>
                      <w:t>75127 28th Avenue</w:t>
                    </w:r>
                  </w:p>
                  <w:p w:rsidR="00E521D0" w:rsidRDefault="009D30F7" w:rsidP="005D71D5">
                    <w:pPr>
                      <w:pStyle w:val="msoaddress"/>
                      <w:widowControl w:val="0"/>
                      <w:rPr>
                        <w:b/>
                        <w:bCs/>
                        <w:sz w:val="18"/>
                        <w:szCs w:val="18"/>
                      </w:rPr>
                    </w:pPr>
                    <w:r>
                      <w:rPr>
                        <w:b/>
                        <w:bCs/>
                        <w:sz w:val="18"/>
                        <w:szCs w:val="18"/>
                      </w:rPr>
                      <w:t>Covert, MI 49043</w:t>
                    </w:r>
                  </w:p>
                  <w:p w:rsidR="00E521D0" w:rsidRDefault="00E521D0" w:rsidP="005D71D5">
                    <w:pPr>
                      <w:pStyle w:val="msoaddress"/>
                      <w:widowControl w:val="0"/>
                      <w:rPr>
                        <w:b/>
                        <w:bCs/>
                        <w:sz w:val="18"/>
                        <w:szCs w:val="18"/>
                      </w:rPr>
                    </w:pPr>
                  </w:p>
                  <w:p w:rsidR="00E521D0" w:rsidRDefault="00E521D0" w:rsidP="005D71D5">
                    <w:pPr>
                      <w:pStyle w:val="msoaddress"/>
                      <w:widowControl w:val="0"/>
                      <w:rPr>
                        <w:b/>
                        <w:bCs/>
                        <w:sz w:val="18"/>
                        <w:szCs w:val="18"/>
                      </w:rPr>
                    </w:pPr>
                  </w:p>
                  <w:p w:rsidR="00E521D0" w:rsidRDefault="00E521D0" w:rsidP="005D71D5">
                    <w:pPr>
                      <w:pStyle w:val="msoaddress"/>
                      <w:widowControl w:val="0"/>
                      <w:rPr>
                        <w:b/>
                        <w:bCs/>
                        <w:sz w:val="18"/>
                        <w:szCs w:val="18"/>
                      </w:rPr>
                    </w:pPr>
                  </w:p>
                </w:txbxContent>
              </v:textbox>
            </v:shape>
            <v:rect id="_x0000_s1057" style="position:absolute;left:106876625;top:110886327;width:3522988;height:4099473;mso-wrap-distance-left:2.88pt;mso-wrap-distance-top:2.88pt;mso-wrap-distance-right:2.88pt;mso-wrap-distance-bottom:2.88pt" o:preferrelative="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37" o:title=""/>
              <v:shadow color="white"/>
              <v:path o:extrusionok="f"/>
              <o:lock v:ext="edit" aspectratio="t"/>
            </v:rect>
            <v:shape id="_x0000_s1058" type="#_x0000_t202" style="position:absolute;left:106870500;top:109691845;width:2514600;height:12573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white"/>
              <v:textbox style="mso-column-margin:5.76pt" inset="2.88pt,2.88pt,2.88pt,2.88pt">
                <w:txbxContent>
                  <w:p w:rsidR="009D30F7" w:rsidRDefault="009D30F7" w:rsidP="005D71D5">
                    <w:pPr>
                      <w:widowControl w:val="0"/>
                      <w:jc w:val="center"/>
                      <w:rPr>
                        <w:b/>
                        <w:bCs/>
                        <w:sz w:val="28"/>
                        <w:szCs w:val="28"/>
                      </w:rPr>
                    </w:pPr>
                    <w:r>
                      <w:rPr>
                        <w:b/>
                        <w:bCs/>
                        <w:sz w:val="28"/>
                        <w:szCs w:val="28"/>
                      </w:rPr>
                      <w:t xml:space="preserve">Location </w:t>
                    </w:r>
                  </w:p>
                  <w:p w:rsidR="009D30F7" w:rsidRDefault="009D30F7" w:rsidP="005D71D5">
                    <w:pPr>
                      <w:widowControl w:val="0"/>
                      <w:jc w:val="center"/>
                      <w:rPr>
                        <w:b/>
                        <w:bCs/>
                        <w:sz w:val="28"/>
                        <w:szCs w:val="28"/>
                      </w:rPr>
                    </w:pPr>
                    <w:r>
                      <w:rPr>
                        <w:b/>
                        <w:bCs/>
                        <w:sz w:val="28"/>
                        <w:szCs w:val="28"/>
                      </w:rPr>
                      <w:t>Downtown Covert</w:t>
                    </w:r>
                  </w:p>
                  <w:p w:rsidR="009D30F7" w:rsidRDefault="009D30F7" w:rsidP="005D71D5">
                    <w:pPr>
                      <w:widowControl w:val="0"/>
                      <w:jc w:val="center"/>
                      <w:rPr>
                        <w:b/>
                        <w:bCs/>
                        <w:sz w:val="28"/>
                        <w:szCs w:val="28"/>
                      </w:rPr>
                    </w:pPr>
                    <w:r>
                      <w:rPr>
                        <w:b/>
                        <w:bCs/>
                        <w:sz w:val="28"/>
                        <w:szCs w:val="28"/>
                      </w:rPr>
                      <w:t xml:space="preserve">ON THE HILL </w:t>
                    </w:r>
                  </w:p>
                  <w:p w:rsidR="009D30F7" w:rsidRDefault="009D30F7" w:rsidP="005D71D5">
                    <w:pPr>
                      <w:widowControl w:val="0"/>
                      <w:jc w:val="center"/>
                      <w:rPr>
                        <w:b/>
                        <w:bCs/>
                        <w:sz w:val="28"/>
                        <w:szCs w:val="28"/>
                      </w:rPr>
                    </w:pPr>
                    <w:r>
                      <w:rPr>
                        <w:b/>
                        <w:bCs/>
                        <w:sz w:val="28"/>
                        <w:szCs w:val="28"/>
                      </w:rPr>
                      <w:t xml:space="preserve">Across from PAUL’S Store/Gas </w:t>
                    </w:r>
                  </w:p>
                  <w:p w:rsidR="009D30F7" w:rsidRDefault="009D30F7" w:rsidP="005D71D5">
                    <w:pPr>
                      <w:widowControl w:val="0"/>
                      <w:jc w:val="center"/>
                      <w:rPr>
                        <w:b/>
                        <w:bCs/>
                      </w:rPr>
                    </w:pPr>
                    <w:r>
                      <w:rPr>
                        <w:b/>
                        <w:bCs/>
                      </w:rPr>
                      <w:t>Corner of M-140 Hwy &amp; Orchard</w:t>
                    </w:r>
                  </w:p>
                  <w:p w:rsidR="009D30F7" w:rsidRDefault="009D30F7" w:rsidP="005D71D5">
                    <w:pPr>
                      <w:widowControl w:val="0"/>
                      <w:jc w:val="center"/>
                      <w:rPr>
                        <w:b/>
                        <w:bCs/>
                        <w:sz w:val="28"/>
                        <w:szCs w:val="28"/>
                      </w:rPr>
                    </w:pPr>
                    <w:r>
                      <w:rPr>
                        <w:b/>
                        <w:bCs/>
                        <w:sz w:val="28"/>
                        <w:szCs w:val="28"/>
                      </w:rPr>
                      <w:t xml:space="preserve"> </w:t>
                    </w:r>
                  </w:p>
                </w:txbxContent>
              </v:textbox>
            </v:shape>
          </v:group>
        </w:pict>
      </w:r>
    </w:p>
    <w:p w:rsidR="00075619" w:rsidRPr="00075619" w:rsidRDefault="00075619" w:rsidP="00075619">
      <w:pPr>
        <w:jc w:val="center"/>
        <w:rPr>
          <w:rFonts w:ascii="Arial" w:eastAsia="Times New Roman" w:hAnsi="Arial" w:cs="Arial"/>
          <w:color w:val="000000"/>
          <w:sz w:val="20"/>
          <w:szCs w:val="20"/>
        </w:rPr>
      </w:pPr>
    </w:p>
    <w:p w:rsidR="00075619" w:rsidRPr="00075619" w:rsidRDefault="00075619" w:rsidP="00075619">
      <w:pPr>
        <w:jc w:val="center"/>
        <w:rPr>
          <w:rFonts w:ascii="Arial" w:eastAsia="Times New Roman" w:hAnsi="Arial" w:cs="Arial"/>
          <w:color w:val="000000"/>
          <w:sz w:val="20"/>
          <w:szCs w:val="20"/>
        </w:rPr>
      </w:pPr>
    </w:p>
    <w:p w:rsidR="00075619" w:rsidRPr="00075619" w:rsidRDefault="00075619" w:rsidP="00075619">
      <w:pPr>
        <w:jc w:val="center"/>
        <w:rPr>
          <w:rFonts w:ascii="Arial" w:eastAsia="Times New Roman" w:hAnsi="Arial" w:cs="Arial"/>
          <w:color w:val="000000"/>
          <w:sz w:val="20"/>
          <w:szCs w:val="20"/>
        </w:rPr>
      </w:pPr>
    </w:p>
    <w:p w:rsidR="00075619" w:rsidRPr="00075619" w:rsidRDefault="00075619" w:rsidP="00075619">
      <w:pPr>
        <w:jc w:val="center"/>
        <w:rPr>
          <w:rFonts w:ascii="Arial" w:eastAsia="Times New Roman" w:hAnsi="Arial" w:cs="Arial"/>
          <w:color w:val="000000"/>
          <w:sz w:val="20"/>
          <w:szCs w:val="20"/>
        </w:rPr>
      </w:pPr>
    </w:p>
    <w:p w:rsidR="00075619" w:rsidRPr="00075619" w:rsidRDefault="00075619" w:rsidP="00075619">
      <w:pPr>
        <w:jc w:val="center"/>
        <w:rPr>
          <w:rFonts w:ascii="Arial" w:eastAsia="Times New Roman" w:hAnsi="Arial" w:cs="Arial"/>
          <w:color w:val="000000"/>
          <w:sz w:val="20"/>
          <w:szCs w:val="20"/>
        </w:rPr>
      </w:pPr>
    </w:p>
    <w:p w:rsidR="00C37DC5" w:rsidRPr="00096FB5" w:rsidRDefault="00C37DC5" w:rsidP="007929F8">
      <w:pPr>
        <w:tabs>
          <w:tab w:val="right" w:pos="10800"/>
        </w:tabs>
        <w:ind w:left="720"/>
        <w:jc w:val="both"/>
        <w:rPr>
          <w:rFonts w:asciiTheme="majorHAnsi" w:eastAsiaTheme="majorEastAsia" w:hAnsiTheme="majorHAnsi" w:cstheme="majorBidi"/>
          <w:b/>
          <w:bCs/>
          <w:smallCaps/>
          <w:color w:val="002060"/>
          <w:sz w:val="28"/>
          <w:szCs w:val="28"/>
        </w:rPr>
      </w:pPr>
    </w:p>
    <w:sectPr w:rsidR="00C37DC5" w:rsidRPr="00096FB5" w:rsidSect="00332E8D">
      <w:type w:val="continuous"/>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0F7" w:rsidRDefault="009D30F7" w:rsidP="003502F8">
      <w:r>
        <w:separator/>
      </w:r>
    </w:p>
  </w:endnote>
  <w:endnote w:type="continuationSeparator" w:id="0">
    <w:p w:rsidR="009D30F7" w:rsidRDefault="009D30F7" w:rsidP="003502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 Sans MT Condensed">
    <w:panose1 w:val="020B0506020104020203"/>
    <w:charset w:val="00"/>
    <w:family w:val="swiss"/>
    <w:pitch w:val="variable"/>
    <w:sig w:usb0="00000007" w:usb1="00000000" w:usb2="00000000" w:usb3="00000000" w:csb0="00000003"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8664"/>
      <w:docPartObj>
        <w:docPartGallery w:val="Page Numbers (Bottom of Page)"/>
        <w:docPartUnique/>
      </w:docPartObj>
    </w:sdtPr>
    <w:sdtEndPr>
      <w:rPr>
        <w:color w:val="7F7F7F" w:themeColor="background1" w:themeShade="7F"/>
        <w:spacing w:val="60"/>
      </w:rPr>
    </w:sdtEndPr>
    <w:sdtContent>
      <w:p w:rsidR="009D30F7" w:rsidRDefault="009D30F7" w:rsidP="00E77AD8">
        <w:pPr>
          <w:pStyle w:val="Footer"/>
          <w:pBdr>
            <w:top w:val="single" w:sz="4" w:space="1" w:color="D9D9D9" w:themeColor="background1" w:themeShade="D9"/>
          </w:pBdr>
          <w:jc w:val="right"/>
        </w:pPr>
        <w:fldSimple w:instr=" PAGE   \* MERGEFORMAT ">
          <w:r w:rsidR="00E521D0">
            <w:rPr>
              <w:noProof/>
            </w:rPr>
            <w:t>3</w:t>
          </w:r>
        </w:fldSimple>
        <w:r>
          <w:t xml:space="preserve"> | </w:t>
        </w:r>
        <w:r>
          <w:rPr>
            <w:color w:val="7F7F7F" w:themeColor="background1" w:themeShade="7F"/>
            <w:spacing w:val="60"/>
          </w:rPr>
          <w:t>Page</w:t>
        </w:r>
      </w:p>
    </w:sdtContent>
  </w:sdt>
  <w:p w:rsidR="009D30F7" w:rsidRDefault="009D30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0F7" w:rsidRDefault="009D30F7" w:rsidP="003502F8">
      <w:r>
        <w:separator/>
      </w:r>
    </w:p>
  </w:footnote>
  <w:footnote w:type="continuationSeparator" w:id="0">
    <w:p w:rsidR="009D30F7" w:rsidRDefault="009D30F7" w:rsidP="003502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0F7" w:rsidRDefault="009D30F7" w:rsidP="003502F8">
    <w:pPr>
      <w:rPr>
        <w:rFonts w:eastAsia="Calibri"/>
        <w:b/>
      </w:rPr>
    </w:pPr>
    <w:r w:rsidRPr="00E77AD8">
      <w:rPr>
        <w:rFonts w:eastAsia="Calibri"/>
        <w:b/>
        <w:i/>
      </w:rPr>
      <w:t>The Continuing Face of Sustainable Agriculture</w:t>
    </w:r>
    <w:r w:rsidRPr="00E77AD8">
      <w:rPr>
        <w:b/>
      </w:rPr>
      <w:t xml:space="preserve"> </w:t>
    </w:r>
    <w:r>
      <w:rPr>
        <w:b/>
      </w:rPr>
      <w:t xml:space="preserve">- </w:t>
    </w:r>
    <w:r w:rsidRPr="00E77AD8">
      <w:rPr>
        <w:b/>
        <w:sz w:val="20"/>
      </w:rPr>
      <w:t>NCR</w:t>
    </w:r>
    <w:r w:rsidRPr="00E77AD8">
      <w:rPr>
        <w:rFonts w:eastAsia="Calibri"/>
        <w:b/>
        <w:sz w:val="20"/>
      </w:rPr>
      <w:t>-SARE Diversity Grant Program</w:t>
    </w:r>
    <w:r>
      <w:rPr>
        <w:b/>
      </w:rPr>
      <w:t xml:space="preserve"> </w:t>
    </w:r>
    <w:r>
      <w:rPr>
        <w:b/>
      </w:rPr>
      <w:tab/>
      <w:t>2008-10</w:t>
    </w:r>
  </w:p>
  <w:p w:rsidR="009D30F7" w:rsidRDefault="009D30F7" w:rsidP="00E77AD8">
    <w:pPr>
      <w:pStyle w:val="Header"/>
      <w:tabs>
        <w:tab w:val="clear" w:pos="4320"/>
        <w:tab w:val="clear" w:pos="8640"/>
        <w:tab w:val="left" w:pos="427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80756"/>
    <w:multiLevelType w:val="hybridMultilevel"/>
    <w:tmpl w:val="176C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E1230"/>
    <w:multiLevelType w:val="hybridMultilevel"/>
    <w:tmpl w:val="AB3C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DF6314"/>
    <w:multiLevelType w:val="hybridMultilevel"/>
    <w:tmpl w:val="25F4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3C4A73"/>
    <w:multiLevelType w:val="hybridMultilevel"/>
    <w:tmpl w:val="A1E08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07A27"/>
    <w:multiLevelType w:val="hybridMultilevel"/>
    <w:tmpl w:val="FCDC4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ED3B55"/>
    <w:multiLevelType w:val="hybridMultilevel"/>
    <w:tmpl w:val="B414F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F0454C"/>
    <w:multiLevelType w:val="hybridMultilevel"/>
    <w:tmpl w:val="8B14E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41564A"/>
    <w:multiLevelType w:val="hybridMultilevel"/>
    <w:tmpl w:val="BCE4151C"/>
    <w:lvl w:ilvl="0" w:tplc="771A8982">
      <w:start w:val="219"/>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1CD77B9"/>
    <w:multiLevelType w:val="hybridMultilevel"/>
    <w:tmpl w:val="D7EC1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2D7A42"/>
    <w:multiLevelType w:val="hybridMultilevel"/>
    <w:tmpl w:val="679083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6DB15CFA"/>
    <w:multiLevelType w:val="hybridMultilevel"/>
    <w:tmpl w:val="0B6EC3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53C4B97"/>
    <w:multiLevelType w:val="hybridMultilevel"/>
    <w:tmpl w:val="6DB8C8D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num w:numId="1">
    <w:abstractNumId w:val="6"/>
  </w:num>
  <w:num w:numId="2">
    <w:abstractNumId w:val="11"/>
  </w:num>
  <w:num w:numId="3">
    <w:abstractNumId w:val="7"/>
  </w:num>
  <w:num w:numId="4">
    <w:abstractNumId w:val="9"/>
  </w:num>
  <w:num w:numId="5">
    <w:abstractNumId w:val="10"/>
  </w:num>
  <w:num w:numId="6">
    <w:abstractNumId w:val="2"/>
  </w:num>
  <w:num w:numId="7">
    <w:abstractNumId w:val="3"/>
  </w:num>
  <w:num w:numId="8">
    <w:abstractNumId w:val="4"/>
  </w:num>
  <w:num w:numId="9">
    <w:abstractNumId w:val="5"/>
  </w:num>
  <w:num w:numId="10">
    <w:abstractNumId w:val="8"/>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BB1E52"/>
    <w:rsid w:val="00012B96"/>
    <w:rsid w:val="00021E22"/>
    <w:rsid w:val="0002228A"/>
    <w:rsid w:val="00072DCF"/>
    <w:rsid w:val="00075619"/>
    <w:rsid w:val="000968FB"/>
    <w:rsid w:val="00096FB5"/>
    <w:rsid w:val="000E7E01"/>
    <w:rsid w:val="0011727C"/>
    <w:rsid w:val="00137B8B"/>
    <w:rsid w:val="00154A87"/>
    <w:rsid w:val="00180704"/>
    <w:rsid w:val="001E717F"/>
    <w:rsid w:val="00215B83"/>
    <w:rsid w:val="002A352A"/>
    <w:rsid w:val="002C1FC1"/>
    <w:rsid w:val="002F1B03"/>
    <w:rsid w:val="00313CA6"/>
    <w:rsid w:val="00332E8D"/>
    <w:rsid w:val="003502F8"/>
    <w:rsid w:val="003A5DF9"/>
    <w:rsid w:val="00416CA8"/>
    <w:rsid w:val="00444E16"/>
    <w:rsid w:val="0045005E"/>
    <w:rsid w:val="0046096B"/>
    <w:rsid w:val="00496999"/>
    <w:rsid w:val="004A3F26"/>
    <w:rsid w:val="004B14BC"/>
    <w:rsid w:val="004C1CAD"/>
    <w:rsid w:val="004C56B8"/>
    <w:rsid w:val="004E5B94"/>
    <w:rsid w:val="005238BC"/>
    <w:rsid w:val="00534EFE"/>
    <w:rsid w:val="00570EE1"/>
    <w:rsid w:val="005731FA"/>
    <w:rsid w:val="005A39C8"/>
    <w:rsid w:val="005C2589"/>
    <w:rsid w:val="005D71D5"/>
    <w:rsid w:val="00602692"/>
    <w:rsid w:val="00611D7D"/>
    <w:rsid w:val="00650E16"/>
    <w:rsid w:val="00670041"/>
    <w:rsid w:val="00686589"/>
    <w:rsid w:val="006A0A08"/>
    <w:rsid w:val="006F63BF"/>
    <w:rsid w:val="007007E6"/>
    <w:rsid w:val="0070632D"/>
    <w:rsid w:val="007064B3"/>
    <w:rsid w:val="007113CB"/>
    <w:rsid w:val="0073080F"/>
    <w:rsid w:val="007506E0"/>
    <w:rsid w:val="00782369"/>
    <w:rsid w:val="007929F8"/>
    <w:rsid w:val="00794751"/>
    <w:rsid w:val="007D2062"/>
    <w:rsid w:val="007F2C02"/>
    <w:rsid w:val="008067F6"/>
    <w:rsid w:val="0081145F"/>
    <w:rsid w:val="008259AD"/>
    <w:rsid w:val="00831D77"/>
    <w:rsid w:val="008823DF"/>
    <w:rsid w:val="008C04A4"/>
    <w:rsid w:val="008D184E"/>
    <w:rsid w:val="008E4D3B"/>
    <w:rsid w:val="009038B6"/>
    <w:rsid w:val="0090789A"/>
    <w:rsid w:val="009175C1"/>
    <w:rsid w:val="00946243"/>
    <w:rsid w:val="0095581A"/>
    <w:rsid w:val="009601FB"/>
    <w:rsid w:val="009608DA"/>
    <w:rsid w:val="00971614"/>
    <w:rsid w:val="00976A5E"/>
    <w:rsid w:val="009C6362"/>
    <w:rsid w:val="009D0041"/>
    <w:rsid w:val="009D30F7"/>
    <w:rsid w:val="00A12903"/>
    <w:rsid w:val="00A8414A"/>
    <w:rsid w:val="00AA040D"/>
    <w:rsid w:val="00AA3FFC"/>
    <w:rsid w:val="00AA7816"/>
    <w:rsid w:val="00AD3220"/>
    <w:rsid w:val="00AD7146"/>
    <w:rsid w:val="00AE47B4"/>
    <w:rsid w:val="00B17727"/>
    <w:rsid w:val="00B3668D"/>
    <w:rsid w:val="00BB19AC"/>
    <w:rsid w:val="00BB1E52"/>
    <w:rsid w:val="00BB79A8"/>
    <w:rsid w:val="00BD51D7"/>
    <w:rsid w:val="00C06992"/>
    <w:rsid w:val="00C162C4"/>
    <w:rsid w:val="00C32989"/>
    <w:rsid w:val="00C37DC5"/>
    <w:rsid w:val="00CF2AE8"/>
    <w:rsid w:val="00D10DD6"/>
    <w:rsid w:val="00D13B34"/>
    <w:rsid w:val="00D330F5"/>
    <w:rsid w:val="00D52B6A"/>
    <w:rsid w:val="00DD18BE"/>
    <w:rsid w:val="00E16BB7"/>
    <w:rsid w:val="00E27B1A"/>
    <w:rsid w:val="00E521D0"/>
    <w:rsid w:val="00E613D6"/>
    <w:rsid w:val="00E77AD8"/>
    <w:rsid w:val="00EA4DC0"/>
    <w:rsid w:val="00EB3FAA"/>
    <w:rsid w:val="00ED22B3"/>
    <w:rsid w:val="00EE3C83"/>
    <w:rsid w:val="00EF35DB"/>
    <w:rsid w:val="00F17DF2"/>
    <w:rsid w:val="00F3202A"/>
    <w:rsid w:val="00F34B3E"/>
    <w:rsid w:val="00F37EB4"/>
    <w:rsid w:val="00F92074"/>
    <w:rsid w:val="00F965A1"/>
    <w:rsid w:val="00FB41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E52"/>
    <w:pPr>
      <w:spacing w:before="0" w:beforeAutospacing="0"/>
    </w:pPr>
  </w:style>
  <w:style w:type="paragraph" w:styleId="Heading1">
    <w:name w:val="heading 1"/>
    <w:basedOn w:val="Normal"/>
    <w:next w:val="Normal"/>
    <w:link w:val="Heading1Char"/>
    <w:autoRedefine/>
    <w:uiPriority w:val="9"/>
    <w:qFormat/>
    <w:rsid w:val="00C37DC5"/>
    <w:pPr>
      <w:pBdr>
        <w:bottom w:val="single" w:sz="4" w:space="1" w:color="auto"/>
      </w:pBdr>
      <w:tabs>
        <w:tab w:val="right" w:pos="10800"/>
      </w:tabs>
      <w:outlineLvl w:val="0"/>
    </w:pPr>
    <w:rPr>
      <w:rFonts w:asciiTheme="majorHAnsi" w:eastAsiaTheme="majorEastAsia" w:hAnsiTheme="majorHAnsi" w:cstheme="majorBidi"/>
      <w:b/>
      <w:bCs/>
      <w:smallCaps/>
      <w:color w:val="002060"/>
      <w:sz w:val="28"/>
      <w:szCs w:val="28"/>
    </w:rPr>
  </w:style>
  <w:style w:type="paragraph" w:styleId="Heading2">
    <w:name w:val="heading 2"/>
    <w:basedOn w:val="Normal"/>
    <w:next w:val="Normal"/>
    <w:link w:val="Heading2Char"/>
    <w:autoRedefine/>
    <w:uiPriority w:val="9"/>
    <w:unhideWhenUsed/>
    <w:qFormat/>
    <w:rsid w:val="007929F8"/>
    <w:pPr>
      <w:keepNext/>
      <w:keepLines/>
      <w:ind w:left="720"/>
      <w:outlineLvl w:val="1"/>
    </w:pPr>
    <w:rPr>
      <w:rFonts w:asciiTheme="majorHAnsi" w:eastAsiaTheme="majorEastAsia" w:hAnsiTheme="majorHAnsi" w:cstheme="majorBidi"/>
      <w:b/>
      <w:bCs/>
      <w:color w:val="4F81BD" w:themeColor="accent1"/>
      <w:szCs w:val="26"/>
    </w:rPr>
  </w:style>
  <w:style w:type="paragraph" w:styleId="Heading4">
    <w:name w:val="heading 4"/>
    <w:basedOn w:val="Normal"/>
    <w:next w:val="Normal"/>
    <w:link w:val="Heading4Char"/>
    <w:uiPriority w:val="9"/>
    <w:semiHidden/>
    <w:unhideWhenUsed/>
    <w:qFormat/>
    <w:rsid w:val="003502F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DC5"/>
    <w:rPr>
      <w:rFonts w:asciiTheme="majorHAnsi" w:eastAsiaTheme="majorEastAsia" w:hAnsiTheme="majorHAnsi" w:cstheme="majorBidi"/>
      <w:b/>
      <w:bCs/>
      <w:smallCaps/>
      <w:color w:val="002060"/>
      <w:sz w:val="28"/>
      <w:szCs w:val="28"/>
    </w:rPr>
  </w:style>
  <w:style w:type="character" w:customStyle="1" w:styleId="Heading2Char">
    <w:name w:val="Heading 2 Char"/>
    <w:basedOn w:val="DefaultParagraphFont"/>
    <w:link w:val="Heading2"/>
    <w:uiPriority w:val="9"/>
    <w:rsid w:val="007929F8"/>
    <w:rPr>
      <w:rFonts w:asciiTheme="majorHAnsi" w:eastAsiaTheme="majorEastAsia" w:hAnsiTheme="majorHAnsi" w:cstheme="majorBidi"/>
      <w:b/>
      <w:bCs/>
      <w:color w:val="4F81BD" w:themeColor="accent1"/>
      <w:szCs w:val="26"/>
    </w:rPr>
  </w:style>
  <w:style w:type="paragraph" w:styleId="Title">
    <w:name w:val="Title"/>
    <w:basedOn w:val="Normal"/>
    <w:next w:val="Normal"/>
    <w:link w:val="TitleChar"/>
    <w:autoRedefine/>
    <w:uiPriority w:val="10"/>
    <w:qFormat/>
    <w:rsid w:val="00AA040D"/>
    <w:pPr>
      <w:pBdr>
        <w:bottom w:val="single" w:sz="8" w:space="4" w:color="4F81BD" w:themeColor="accent1"/>
      </w:pBdr>
      <w:spacing w:after="300"/>
      <w:contextualSpacing/>
    </w:pPr>
    <w:rPr>
      <w:rFonts w:asciiTheme="majorHAnsi" w:eastAsiaTheme="majorEastAsia" w:hAnsiTheme="majorHAnsi" w:cstheme="majorBidi"/>
      <w:caps/>
      <w:color w:val="632423" w:themeColor="accent2" w:themeShade="80"/>
      <w:spacing w:val="5"/>
      <w:kern w:val="28"/>
      <w:sz w:val="52"/>
      <w:szCs w:val="52"/>
    </w:rPr>
  </w:style>
  <w:style w:type="character" w:customStyle="1" w:styleId="TitleChar">
    <w:name w:val="Title Char"/>
    <w:basedOn w:val="DefaultParagraphFont"/>
    <w:link w:val="Title"/>
    <w:uiPriority w:val="10"/>
    <w:rsid w:val="00AA040D"/>
    <w:rPr>
      <w:rFonts w:asciiTheme="majorHAnsi" w:eastAsiaTheme="majorEastAsia" w:hAnsiTheme="majorHAnsi" w:cstheme="majorBidi"/>
      <w:b w:val="0"/>
      <w:caps/>
      <w:color w:val="632423" w:themeColor="accent2" w:themeShade="80"/>
      <w:spacing w:val="5"/>
      <w:kern w:val="28"/>
      <w:sz w:val="52"/>
      <w:szCs w:val="52"/>
    </w:rPr>
  </w:style>
  <w:style w:type="paragraph" w:styleId="Header">
    <w:name w:val="header"/>
    <w:basedOn w:val="Normal"/>
    <w:link w:val="HeaderChar"/>
    <w:rsid w:val="00DD18BE"/>
    <w:pPr>
      <w:tabs>
        <w:tab w:val="center" w:pos="4320"/>
        <w:tab w:val="right" w:pos="8640"/>
      </w:tabs>
    </w:pPr>
    <w:rPr>
      <w:rFonts w:eastAsia="Times New Roman"/>
    </w:rPr>
  </w:style>
  <w:style w:type="character" w:customStyle="1" w:styleId="HeaderChar">
    <w:name w:val="Header Char"/>
    <w:basedOn w:val="DefaultParagraphFont"/>
    <w:link w:val="Header"/>
    <w:rsid w:val="00DD18BE"/>
    <w:rPr>
      <w:rFonts w:eastAsia="Times New Roman"/>
      <w:b w:val="0"/>
    </w:rPr>
  </w:style>
  <w:style w:type="paragraph" w:styleId="BalloonText">
    <w:name w:val="Balloon Text"/>
    <w:basedOn w:val="Normal"/>
    <w:link w:val="BalloonTextChar"/>
    <w:uiPriority w:val="99"/>
    <w:semiHidden/>
    <w:unhideWhenUsed/>
    <w:rsid w:val="00DD18BE"/>
    <w:rPr>
      <w:rFonts w:ascii="Tahoma" w:hAnsi="Tahoma" w:cs="Tahoma"/>
      <w:sz w:val="16"/>
      <w:szCs w:val="16"/>
    </w:rPr>
  </w:style>
  <w:style w:type="character" w:customStyle="1" w:styleId="BalloonTextChar">
    <w:name w:val="Balloon Text Char"/>
    <w:basedOn w:val="DefaultParagraphFont"/>
    <w:link w:val="BalloonText"/>
    <w:uiPriority w:val="99"/>
    <w:semiHidden/>
    <w:rsid w:val="00DD18BE"/>
    <w:rPr>
      <w:rFonts w:ascii="Tahoma" w:hAnsi="Tahoma" w:cs="Tahoma"/>
      <w:b w:val="0"/>
      <w:sz w:val="16"/>
      <w:szCs w:val="16"/>
    </w:rPr>
  </w:style>
  <w:style w:type="character" w:styleId="Hyperlink">
    <w:name w:val="Hyperlink"/>
    <w:basedOn w:val="DefaultParagraphFont"/>
    <w:uiPriority w:val="99"/>
    <w:unhideWhenUsed/>
    <w:rsid w:val="00DD18BE"/>
    <w:rPr>
      <w:color w:val="0000FF" w:themeColor="hyperlink"/>
      <w:u w:val="single"/>
    </w:rPr>
  </w:style>
  <w:style w:type="character" w:customStyle="1" w:styleId="Heading4Char">
    <w:name w:val="Heading 4 Char"/>
    <w:basedOn w:val="DefaultParagraphFont"/>
    <w:link w:val="Heading4"/>
    <w:uiPriority w:val="9"/>
    <w:semiHidden/>
    <w:rsid w:val="003502F8"/>
    <w:rPr>
      <w:rFonts w:asciiTheme="majorHAnsi" w:eastAsiaTheme="majorEastAsia" w:hAnsiTheme="majorHAnsi" w:cstheme="majorBidi"/>
      <w:bCs/>
      <w:i/>
      <w:iCs/>
      <w:color w:val="4F81BD" w:themeColor="accent1"/>
    </w:rPr>
  </w:style>
  <w:style w:type="paragraph" w:styleId="NormalWeb">
    <w:name w:val="Normal (Web)"/>
    <w:basedOn w:val="Normal"/>
    <w:rsid w:val="003502F8"/>
    <w:pPr>
      <w:spacing w:before="100" w:beforeAutospacing="1" w:after="100" w:afterAutospacing="1"/>
    </w:pPr>
    <w:rPr>
      <w:rFonts w:eastAsia="Times New Roman"/>
    </w:rPr>
  </w:style>
  <w:style w:type="character" w:styleId="Strong">
    <w:name w:val="Strong"/>
    <w:basedOn w:val="DefaultParagraphFont"/>
    <w:qFormat/>
    <w:rsid w:val="003502F8"/>
    <w:rPr>
      <w:b/>
      <w:bCs/>
    </w:rPr>
  </w:style>
  <w:style w:type="paragraph" w:styleId="Footer">
    <w:name w:val="footer"/>
    <w:basedOn w:val="Normal"/>
    <w:link w:val="FooterChar"/>
    <w:uiPriority w:val="99"/>
    <w:unhideWhenUsed/>
    <w:rsid w:val="003502F8"/>
    <w:pPr>
      <w:tabs>
        <w:tab w:val="center" w:pos="4680"/>
        <w:tab w:val="right" w:pos="9360"/>
      </w:tabs>
    </w:pPr>
  </w:style>
  <w:style w:type="character" w:customStyle="1" w:styleId="FooterChar">
    <w:name w:val="Footer Char"/>
    <w:basedOn w:val="DefaultParagraphFont"/>
    <w:link w:val="Footer"/>
    <w:uiPriority w:val="99"/>
    <w:rsid w:val="003502F8"/>
    <w:rPr>
      <w:b w:val="0"/>
    </w:rPr>
  </w:style>
  <w:style w:type="paragraph" w:styleId="ListParagraph">
    <w:name w:val="List Paragraph"/>
    <w:basedOn w:val="Normal"/>
    <w:uiPriority w:val="34"/>
    <w:qFormat/>
    <w:rsid w:val="00C37DC5"/>
    <w:pPr>
      <w:ind w:left="720"/>
      <w:contextualSpacing/>
    </w:pPr>
  </w:style>
  <w:style w:type="paragraph" w:styleId="Subtitle">
    <w:name w:val="Subtitle"/>
    <w:basedOn w:val="Normal"/>
    <w:next w:val="Normal"/>
    <w:link w:val="SubtitleChar"/>
    <w:uiPriority w:val="11"/>
    <w:qFormat/>
    <w:rsid w:val="00C37DC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37DC5"/>
    <w:rPr>
      <w:rFonts w:asciiTheme="majorHAnsi" w:eastAsiaTheme="majorEastAsia" w:hAnsiTheme="majorHAnsi" w:cstheme="majorBidi"/>
      <w:b w:val="0"/>
      <w:i/>
      <w:iCs/>
      <w:color w:val="4F81BD" w:themeColor="accent1"/>
      <w:spacing w:val="15"/>
    </w:rPr>
  </w:style>
  <w:style w:type="paragraph" w:styleId="NoSpacing">
    <w:name w:val="No Spacing"/>
    <w:uiPriority w:val="1"/>
    <w:qFormat/>
    <w:rsid w:val="00C32989"/>
    <w:pPr>
      <w:spacing w:before="0" w:beforeAutospacing="0"/>
    </w:pPr>
    <w:rPr>
      <w:rFonts w:asciiTheme="minorHAnsi" w:hAnsiTheme="minorHAnsi" w:cstheme="minorBidi"/>
      <w:sz w:val="22"/>
      <w:szCs w:val="22"/>
    </w:rPr>
  </w:style>
  <w:style w:type="table" w:styleId="TableGrid">
    <w:name w:val="Table Grid"/>
    <w:basedOn w:val="TableNormal"/>
    <w:rsid w:val="00611D7D"/>
    <w:pPr>
      <w:spacing w:before="0" w:beforeAutospacing="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link w:val="BodyText3Char"/>
    <w:uiPriority w:val="99"/>
    <w:semiHidden/>
    <w:unhideWhenUsed/>
    <w:rsid w:val="005D71D5"/>
    <w:pPr>
      <w:spacing w:before="0" w:beforeAutospacing="0" w:line="360" w:lineRule="auto"/>
    </w:pPr>
    <w:rPr>
      <w:rFonts w:ascii="Gill Sans MT Condensed" w:eastAsia="Times New Roman" w:hAnsi="Gill Sans MT Condensed"/>
      <w:color w:val="000000"/>
      <w:kern w:val="28"/>
      <w:sz w:val="28"/>
      <w:szCs w:val="28"/>
    </w:rPr>
  </w:style>
  <w:style w:type="character" w:customStyle="1" w:styleId="BodyText3Char">
    <w:name w:val="Body Text 3 Char"/>
    <w:basedOn w:val="DefaultParagraphFont"/>
    <w:link w:val="BodyText3"/>
    <w:uiPriority w:val="99"/>
    <w:semiHidden/>
    <w:rsid w:val="005D71D5"/>
    <w:rPr>
      <w:rFonts w:ascii="Gill Sans MT Condensed" w:eastAsia="Times New Roman" w:hAnsi="Gill Sans MT Condensed"/>
      <w:color w:val="000000"/>
      <w:kern w:val="28"/>
      <w:sz w:val="28"/>
      <w:szCs w:val="28"/>
    </w:rPr>
  </w:style>
  <w:style w:type="paragraph" w:customStyle="1" w:styleId="msoorganizationname">
    <w:name w:val="msoorganizationname"/>
    <w:rsid w:val="005D71D5"/>
    <w:pPr>
      <w:spacing w:before="0" w:beforeAutospacing="0"/>
    </w:pPr>
    <w:rPr>
      <w:rFonts w:ascii="Gill Sans MT Condensed" w:eastAsia="Times New Roman" w:hAnsi="Gill Sans MT Condensed"/>
      <w:b/>
      <w:bCs/>
      <w:color w:val="000000"/>
      <w:kern w:val="28"/>
      <w:sz w:val="44"/>
      <w:szCs w:val="44"/>
    </w:rPr>
  </w:style>
  <w:style w:type="paragraph" w:customStyle="1" w:styleId="msoaddress">
    <w:name w:val="msoaddress"/>
    <w:rsid w:val="005D71D5"/>
    <w:pPr>
      <w:spacing w:before="0" w:beforeAutospacing="0" w:line="360" w:lineRule="auto"/>
    </w:pPr>
    <w:rPr>
      <w:rFonts w:ascii="Gill Sans MT Condensed" w:eastAsia="Times New Roman" w:hAnsi="Gill Sans MT Condensed"/>
      <w:color w:val="000000"/>
      <w:kern w:val="28"/>
      <w:sz w:val="28"/>
      <w:szCs w:val="28"/>
    </w:rPr>
  </w:style>
  <w:style w:type="character" w:styleId="IntenseEmphasis">
    <w:name w:val="Intense Emphasis"/>
    <w:basedOn w:val="DefaultParagraphFont"/>
    <w:uiPriority w:val="21"/>
    <w:qFormat/>
    <w:rsid w:val="00570EE1"/>
    <w:rPr>
      <w:b/>
      <w:bCs/>
      <w:i/>
      <w:iCs/>
      <w:color w:val="C00000"/>
    </w:rPr>
  </w:style>
  <w:style w:type="paragraph" w:customStyle="1" w:styleId="Default">
    <w:name w:val="Default"/>
    <w:rsid w:val="008E4D3B"/>
    <w:pPr>
      <w:autoSpaceDE w:val="0"/>
      <w:autoSpaceDN w:val="0"/>
      <w:adjustRightInd w:val="0"/>
      <w:spacing w:before="0" w:beforeAutospacing="0"/>
    </w:pPr>
    <w:rPr>
      <w:color w:val="000000"/>
    </w:rPr>
  </w:style>
</w:styles>
</file>

<file path=word/webSettings.xml><?xml version="1.0" encoding="utf-8"?>
<w:webSettings xmlns:r="http://schemas.openxmlformats.org/officeDocument/2006/relationships" xmlns:w="http://schemas.openxmlformats.org/wordprocessingml/2006/main">
  <w:divs>
    <w:div w:id="85998605">
      <w:bodyDiv w:val="1"/>
      <w:marLeft w:val="0"/>
      <w:marRight w:val="0"/>
      <w:marTop w:val="0"/>
      <w:marBottom w:val="0"/>
      <w:divBdr>
        <w:top w:val="none" w:sz="0" w:space="0" w:color="auto"/>
        <w:left w:val="none" w:sz="0" w:space="0" w:color="auto"/>
        <w:bottom w:val="none" w:sz="0" w:space="0" w:color="auto"/>
        <w:right w:val="none" w:sz="0" w:space="0" w:color="auto"/>
      </w:divBdr>
      <w:divsChild>
        <w:div w:id="580220656">
          <w:marLeft w:val="0"/>
          <w:marRight w:val="0"/>
          <w:marTop w:val="0"/>
          <w:marBottom w:val="0"/>
          <w:divBdr>
            <w:top w:val="none" w:sz="0" w:space="0" w:color="auto"/>
            <w:left w:val="none" w:sz="0" w:space="0" w:color="auto"/>
            <w:bottom w:val="none" w:sz="0" w:space="0" w:color="auto"/>
            <w:right w:val="none" w:sz="0" w:space="0" w:color="auto"/>
          </w:divBdr>
          <w:divsChild>
            <w:div w:id="617415694">
              <w:marLeft w:val="0"/>
              <w:marRight w:val="0"/>
              <w:marTop w:val="0"/>
              <w:marBottom w:val="0"/>
              <w:divBdr>
                <w:top w:val="none" w:sz="0" w:space="0" w:color="auto"/>
                <w:left w:val="none" w:sz="0" w:space="0" w:color="auto"/>
                <w:bottom w:val="none" w:sz="0" w:space="0" w:color="auto"/>
                <w:right w:val="none" w:sz="0" w:space="0" w:color="auto"/>
              </w:divBdr>
              <w:divsChild>
                <w:div w:id="1042051518">
                  <w:marLeft w:val="0"/>
                  <w:marRight w:val="0"/>
                  <w:marTop w:val="0"/>
                  <w:marBottom w:val="0"/>
                  <w:divBdr>
                    <w:top w:val="none" w:sz="0" w:space="0" w:color="auto"/>
                    <w:left w:val="none" w:sz="0" w:space="0" w:color="auto"/>
                    <w:bottom w:val="none" w:sz="0" w:space="0" w:color="auto"/>
                    <w:right w:val="none" w:sz="0" w:space="0" w:color="auto"/>
                  </w:divBdr>
                  <w:divsChild>
                    <w:div w:id="2598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951">
      <w:bodyDiv w:val="1"/>
      <w:marLeft w:val="0"/>
      <w:marRight w:val="0"/>
      <w:marTop w:val="0"/>
      <w:marBottom w:val="0"/>
      <w:divBdr>
        <w:top w:val="none" w:sz="0" w:space="0" w:color="auto"/>
        <w:left w:val="none" w:sz="0" w:space="0" w:color="auto"/>
        <w:bottom w:val="none" w:sz="0" w:space="0" w:color="auto"/>
        <w:right w:val="none" w:sz="0" w:space="0" w:color="auto"/>
      </w:divBdr>
      <w:divsChild>
        <w:div w:id="326204805">
          <w:marLeft w:val="0"/>
          <w:marRight w:val="0"/>
          <w:marTop w:val="0"/>
          <w:marBottom w:val="0"/>
          <w:divBdr>
            <w:top w:val="none" w:sz="0" w:space="0" w:color="auto"/>
            <w:left w:val="none" w:sz="0" w:space="0" w:color="auto"/>
            <w:bottom w:val="none" w:sz="0" w:space="0" w:color="auto"/>
            <w:right w:val="none" w:sz="0" w:space="0" w:color="auto"/>
          </w:divBdr>
          <w:divsChild>
            <w:div w:id="689724213">
              <w:marLeft w:val="0"/>
              <w:marRight w:val="0"/>
              <w:marTop w:val="0"/>
              <w:marBottom w:val="0"/>
              <w:divBdr>
                <w:top w:val="none" w:sz="0" w:space="0" w:color="auto"/>
                <w:left w:val="none" w:sz="0" w:space="0" w:color="auto"/>
                <w:bottom w:val="none" w:sz="0" w:space="0" w:color="auto"/>
                <w:right w:val="none" w:sz="0" w:space="0" w:color="auto"/>
              </w:divBdr>
              <w:divsChild>
                <w:div w:id="1324822946">
                  <w:marLeft w:val="0"/>
                  <w:marRight w:val="0"/>
                  <w:marTop w:val="0"/>
                  <w:marBottom w:val="0"/>
                  <w:divBdr>
                    <w:top w:val="none" w:sz="0" w:space="0" w:color="auto"/>
                    <w:left w:val="none" w:sz="0" w:space="0" w:color="auto"/>
                    <w:bottom w:val="none" w:sz="0" w:space="0" w:color="auto"/>
                    <w:right w:val="none" w:sz="0" w:space="0" w:color="auto"/>
                  </w:divBdr>
                  <w:divsChild>
                    <w:div w:id="10324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00562">
      <w:bodyDiv w:val="1"/>
      <w:marLeft w:val="0"/>
      <w:marRight w:val="0"/>
      <w:marTop w:val="0"/>
      <w:marBottom w:val="0"/>
      <w:divBdr>
        <w:top w:val="none" w:sz="0" w:space="0" w:color="auto"/>
        <w:left w:val="none" w:sz="0" w:space="0" w:color="auto"/>
        <w:bottom w:val="none" w:sz="0" w:space="0" w:color="auto"/>
        <w:right w:val="none" w:sz="0" w:space="0" w:color="auto"/>
      </w:divBdr>
    </w:div>
    <w:div w:id="731393615">
      <w:bodyDiv w:val="1"/>
      <w:marLeft w:val="0"/>
      <w:marRight w:val="0"/>
      <w:marTop w:val="0"/>
      <w:marBottom w:val="0"/>
      <w:divBdr>
        <w:top w:val="none" w:sz="0" w:space="0" w:color="auto"/>
        <w:left w:val="none" w:sz="0" w:space="0" w:color="auto"/>
        <w:bottom w:val="none" w:sz="0" w:space="0" w:color="auto"/>
        <w:right w:val="none" w:sz="0" w:space="0" w:color="auto"/>
      </w:divBdr>
      <w:divsChild>
        <w:div w:id="1272787339">
          <w:marLeft w:val="0"/>
          <w:marRight w:val="0"/>
          <w:marTop w:val="0"/>
          <w:marBottom w:val="0"/>
          <w:divBdr>
            <w:top w:val="none" w:sz="0" w:space="0" w:color="auto"/>
            <w:left w:val="none" w:sz="0" w:space="0" w:color="auto"/>
            <w:bottom w:val="none" w:sz="0" w:space="0" w:color="auto"/>
            <w:right w:val="none" w:sz="0" w:space="0" w:color="auto"/>
          </w:divBdr>
          <w:divsChild>
            <w:div w:id="1735814754">
              <w:marLeft w:val="0"/>
              <w:marRight w:val="0"/>
              <w:marTop w:val="0"/>
              <w:marBottom w:val="0"/>
              <w:divBdr>
                <w:top w:val="none" w:sz="0" w:space="0" w:color="auto"/>
                <w:left w:val="none" w:sz="0" w:space="0" w:color="auto"/>
                <w:bottom w:val="none" w:sz="0" w:space="0" w:color="auto"/>
                <w:right w:val="none" w:sz="0" w:space="0" w:color="auto"/>
              </w:divBdr>
              <w:divsChild>
                <w:div w:id="1763838369">
                  <w:marLeft w:val="0"/>
                  <w:marRight w:val="0"/>
                  <w:marTop w:val="0"/>
                  <w:marBottom w:val="0"/>
                  <w:divBdr>
                    <w:top w:val="none" w:sz="0" w:space="0" w:color="auto"/>
                    <w:left w:val="none" w:sz="0" w:space="0" w:color="auto"/>
                    <w:bottom w:val="none" w:sz="0" w:space="0" w:color="auto"/>
                    <w:right w:val="none" w:sz="0" w:space="0" w:color="auto"/>
                  </w:divBdr>
                  <w:divsChild>
                    <w:div w:id="9481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87095">
      <w:bodyDiv w:val="1"/>
      <w:marLeft w:val="0"/>
      <w:marRight w:val="0"/>
      <w:marTop w:val="0"/>
      <w:marBottom w:val="0"/>
      <w:divBdr>
        <w:top w:val="none" w:sz="0" w:space="0" w:color="auto"/>
        <w:left w:val="none" w:sz="0" w:space="0" w:color="auto"/>
        <w:bottom w:val="none" w:sz="0" w:space="0" w:color="auto"/>
        <w:right w:val="none" w:sz="0" w:space="0" w:color="auto"/>
      </w:divBdr>
      <w:divsChild>
        <w:div w:id="1405833094">
          <w:marLeft w:val="0"/>
          <w:marRight w:val="0"/>
          <w:marTop w:val="0"/>
          <w:marBottom w:val="0"/>
          <w:divBdr>
            <w:top w:val="none" w:sz="0" w:space="0" w:color="auto"/>
            <w:left w:val="none" w:sz="0" w:space="0" w:color="auto"/>
            <w:bottom w:val="none" w:sz="0" w:space="0" w:color="auto"/>
            <w:right w:val="none" w:sz="0" w:space="0" w:color="auto"/>
          </w:divBdr>
          <w:divsChild>
            <w:div w:id="1546985967">
              <w:marLeft w:val="0"/>
              <w:marRight w:val="0"/>
              <w:marTop w:val="0"/>
              <w:marBottom w:val="0"/>
              <w:divBdr>
                <w:top w:val="none" w:sz="0" w:space="0" w:color="auto"/>
                <w:left w:val="none" w:sz="0" w:space="0" w:color="auto"/>
                <w:bottom w:val="none" w:sz="0" w:space="0" w:color="auto"/>
                <w:right w:val="none" w:sz="0" w:space="0" w:color="auto"/>
              </w:divBdr>
              <w:divsChild>
                <w:div w:id="33312322">
                  <w:marLeft w:val="0"/>
                  <w:marRight w:val="0"/>
                  <w:marTop w:val="0"/>
                  <w:marBottom w:val="0"/>
                  <w:divBdr>
                    <w:top w:val="none" w:sz="0" w:space="0" w:color="auto"/>
                    <w:left w:val="none" w:sz="0" w:space="0" w:color="auto"/>
                    <w:bottom w:val="none" w:sz="0" w:space="0" w:color="auto"/>
                    <w:right w:val="none" w:sz="0" w:space="0" w:color="auto"/>
                  </w:divBdr>
                  <w:divsChild>
                    <w:div w:id="473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28333">
      <w:bodyDiv w:val="1"/>
      <w:marLeft w:val="0"/>
      <w:marRight w:val="0"/>
      <w:marTop w:val="0"/>
      <w:marBottom w:val="0"/>
      <w:divBdr>
        <w:top w:val="none" w:sz="0" w:space="0" w:color="auto"/>
        <w:left w:val="none" w:sz="0" w:space="0" w:color="auto"/>
        <w:bottom w:val="none" w:sz="0" w:space="0" w:color="auto"/>
        <w:right w:val="none" w:sz="0" w:space="0" w:color="auto"/>
      </w:divBdr>
      <w:divsChild>
        <w:div w:id="1719888983">
          <w:marLeft w:val="0"/>
          <w:marRight w:val="0"/>
          <w:marTop w:val="0"/>
          <w:marBottom w:val="0"/>
          <w:divBdr>
            <w:top w:val="none" w:sz="0" w:space="0" w:color="auto"/>
            <w:left w:val="none" w:sz="0" w:space="0" w:color="auto"/>
            <w:bottom w:val="none" w:sz="0" w:space="0" w:color="auto"/>
            <w:right w:val="none" w:sz="0" w:space="0" w:color="auto"/>
          </w:divBdr>
          <w:divsChild>
            <w:div w:id="1729916555">
              <w:marLeft w:val="0"/>
              <w:marRight w:val="0"/>
              <w:marTop w:val="0"/>
              <w:marBottom w:val="0"/>
              <w:divBdr>
                <w:top w:val="none" w:sz="0" w:space="0" w:color="auto"/>
                <w:left w:val="none" w:sz="0" w:space="0" w:color="auto"/>
                <w:bottom w:val="none" w:sz="0" w:space="0" w:color="auto"/>
                <w:right w:val="none" w:sz="0" w:space="0" w:color="auto"/>
              </w:divBdr>
              <w:divsChild>
                <w:div w:id="554859124">
                  <w:marLeft w:val="0"/>
                  <w:marRight w:val="0"/>
                  <w:marTop w:val="0"/>
                  <w:marBottom w:val="0"/>
                  <w:divBdr>
                    <w:top w:val="none" w:sz="0" w:space="0" w:color="auto"/>
                    <w:left w:val="none" w:sz="0" w:space="0" w:color="auto"/>
                    <w:bottom w:val="none" w:sz="0" w:space="0" w:color="auto"/>
                    <w:right w:val="none" w:sz="0" w:space="0" w:color="auto"/>
                  </w:divBdr>
                  <w:divsChild>
                    <w:div w:id="9779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emf"/><Relationship Id="rId10" Type="http://schemas.openxmlformats.org/officeDocument/2006/relationships/image" Target="media/image2.jpeg"/><Relationship Id="rId19" Type="http://schemas.openxmlformats.org/officeDocument/2006/relationships/image" Target="media/image8.gif"/><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mailto:cwilliams48215@yahoo.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3861CF-A23B-4620-BDB7-F89E9F72E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15</Pages>
  <Words>4349</Words>
  <Characters>24794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The Continuing Face of Sustainable Agriculture</vt:lpstr>
    </vt:vector>
  </TitlesOfParts>
  <Company>MIFFS</Company>
  <LinksUpToDate>false</LinksUpToDate>
  <CharactersWithSpaces>29085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Continuing Face of Sustainable Agriculture</dc:title>
  <dc:subject>NCR-SARE Diversity Grant Program 2008-10</dc:subject>
  <dc:creator>Project Coordinator: Barbara Norman</dc:creator>
  <cp:lastModifiedBy>jbenj000</cp:lastModifiedBy>
  <cp:revision>8</cp:revision>
  <cp:lastPrinted>2010-09-01T18:03:00Z</cp:lastPrinted>
  <dcterms:created xsi:type="dcterms:W3CDTF">2010-09-01T16:25:00Z</dcterms:created>
  <dcterms:modified xsi:type="dcterms:W3CDTF">2010-09-01T18:04:00Z</dcterms:modified>
</cp:coreProperties>
</file>