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78" w:rsidRDefault="00CD5B2C" w:rsidP="00CD5B2C">
      <w:pPr>
        <w:pStyle w:val="Heading1"/>
        <w:jc w:val="center"/>
      </w:pPr>
      <w:r>
        <w:t>Enhancing the Potential for Sustainability through Participatory Environmental Assessment</w:t>
      </w:r>
    </w:p>
    <w:p w:rsidR="00CD5B2C" w:rsidRPr="00CD5B2C" w:rsidRDefault="00CD5B2C" w:rsidP="00CD5B2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2610"/>
        <w:gridCol w:w="1890"/>
      </w:tblGrid>
      <w:tr w:rsidR="006D7B18" w:rsidRPr="00163F87" w:rsidTr="006C5701">
        <w:tc>
          <w:tcPr>
            <w:tcW w:w="4968" w:type="dxa"/>
          </w:tcPr>
          <w:p w:rsidR="006D7B18" w:rsidRPr="006D7B18" w:rsidRDefault="006D7B18" w:rsidP="006C5701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6D7B18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2610" w:type="dxa"/>
          </w:tcPr>
          <w:p w:rsidR="006D7B18" w:rsidRPr="006D7B18" w:rsidRDefault="006D7B18" w:rsidP="006C5701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6D7B18">
              <w:rPr>
                <w:b/>
                <w:sz w:val="24"/>
                <w:szCs w:val="24"/>
              </w:rPr>
              <w:t>Performance Target</w:t>
            </w:r>
          </w:p>
        </w:tc>
        <w:tc>
          <w:tcPr>
            <w:tcW w:w="1890" w:type="dxa"/>
          </w:tcPr>
          <w:p w:rsidR="006D7B18" w:rsidRPr="006D7B18" w:rsidRDefault="006D7B18" w:rsidP="006C5701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6D7B18">
              <w:rPr>
                <w:b/>
                <w:sz w:val="24"/>
                <w:szCs w:val="24"/>
              </w:rPr>
              <w:t>When</w:t>
            </w:r>
          </w:p>
        </w:tc>
      </w:tr>
      <w:tr w:rsidR="006D7B18" w:rsidRPr="00163F87" w:rsidTr="00407283">
        <w:tc>
          <w:tcPr>
            <w:tcW w:w="7578" w:type="dxa"/>
            <w:gridSpan w:val="2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b/>
                <w:sz w:val="24"/>
                <w:szCs w:val="24"/>
              </w:rPr>
              <w:t>Outputs</w:t>
            </w:r>
            <w:r w:rsidRPr="006D7B18">
              <w:rPr>
                <w:sz w:val="24"/>
                <w:szCs w:val="24"/>
              </w:rPr>
              <w:t xml:space="preserve"> of the participatory environmental assessment </w:t>
            </w:r>
          </w:p>
        </w:tc>
        <w:tc>
          <w:tcPr>
            <w:tcW w:w="1890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</w:tc>
      </w:tr>
      <w:tr w:rsidR="006D7B18" w:rsidRPr="00163F87" w:rsidTr="006C5701">
        <w:tc>
          <w:tcPr>
            <w:tcW w:w="4968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1. Complete the assessment protocol, obtain IRB approval, and conduct preliminary tests</w:t>
            </w:r>
          </w:p>
        </w:tc>
        <w:tc>
          <w:tcPr>
            <w:tcW w:w="2610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Preliminary protocol ready</w:t>
            </w:r>
          </w:p>
        </w:tc>
        <w:tc>
          <w:tcPr>
            <w:tcW w:w="1890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Oct - Dec 2011</w:t>
            </w:r>
          </w:p>
        </w:tc>
      </w:tr>
      <w:tr w:rsidR="006D7B18" w:rsidRPr="00163F87" w:rsidTr="006C5701">
        <w:tc>
          <w:tcPr>
            <w:tcW w:w="4968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 xml:space="preserve">2. Identify and engage a representative of stakeholders </w:t>
            </w:r>
          </w:p>
        </w:tc>
        <w:tc>
          <w:tcPr>
            <w:tcW w:w="2610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</w:t>
            </w:r>
            <w:r w:rsidRPr="006D7B18">
              <w:rPr>
                <w:sz w:val="24"/>
                <w:szCs w:val="24"/>
              </w:rPr>
              <w:t xml:space="preserve">25 stakeholders engaged </w:t>
            </w:r>
          </w:p>
        </w:tc>
        <w:tc>
          <w:tcPr>
            <w:tcW w:w="1890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Jan - Mar 2012</w:t>
            </w:r>
          </w:p>
        </w:tc>
      </w:tr>
      <w:tr w:rsidR="006D7B18" w:rsidRPr="00163F87" w:rsidTr="006C5701">
        <w:tc>
          <w:tcPr>
            <w:tcW w:w="4968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3. Obtain a baseline assessment of the mitigation and restoration actions from each stakeholder</w:t>
            </w:r>
          </w:p>
        </w:tc>
        <w:tc>
          <w:tcPr>
            <w:tcW w:w="2610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</w:t>
            </w:r>
            <w:r w:rsidRPr="006D7B18">
              <w:rPr>
                <w:sz w:val="24"/>
                <w:szCs w:val="24"/>
              </w:rPr>
              <w:t>25 baseline assessments completed</w:t>
            </w:r>
          </w:p>
        </w:tc>
        <w:tc>
          <w:tcPr>
            <w:tcW w:w="1890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Apr - Jun 2012</w:t>
            </w:r>
          </w:p>
        </w:tc>
      </w:tr>
      <w:tr w:rsidR="006D7B18" w:rsidRPr="00163F87" w:rsidTr="006C5701">
        <w:tc>
          <w:tcPr>
            <w:tcW w:w="4968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4. Elicit stakeholder-identified indicators of assessment and have them ranked</w:t>
            </w:r>
          </w:p>
        </w:tc>
        <w:tc>
          <w:tcPr>
            <w:tcW w:w="2610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List of stakeholder identified &amp; ranked indicators</w:t>
            </w:r>
          </w:p>
        </w:tc>
        <w:tc>
          <w:tcPr>
            <w:tcW w:w="1890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Jun- Aug 2012</w:t>
            </w:r>
          </w:p>
        </w:tc>
      </w:tr>
      <w:tr w:rsidR="006D7B18" w:rsidRPr="00163F87" w:rsidTr="006C5701">
        <w:tc>
          <w:tcPr>
            <w:tcW w:w="4968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 xml:space="preserve">5. Incorporate changes in perspectives through exchange of perspectives on the indicators </w:t>
            </w:r>
          </w:p>
        </w:tc>
        <w:tc>
          <w:tcPr>
            <w:tcW w:w="2610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Final individual and group rankings obtained</w:t>
            </w:r>
          </w:p>
        </w:tc>
        <w:tc>
          <w:tcPr>
            <w:tcW w:w="1890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Sep 2012</w:t>
            </w:r>
          </w:p>
        </w:tc>
      </w:tr>
      <w:tr w:rsidR="006D7B18" w:rsidRPr="00163F87" w:rsidTr="006C5701">
        <w:tc>
          <w:tcPr>
            <w:tcW w:w="4968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 xml:space="preserve">6. Obtain (secondary) or collect (primary) data for indicators for each action </w:t>
            </w:r>
          </w:p>
        </w:tc>
        <w:tc>
          <w:tcPr>
            <w:tcW w:w="2610" w:type="dxa"/>
          </w:tcPr>
          <w:p w:rsidR="006D7B18" w:rsidRPr="006D7B18" w:rsidRDefault="006D7B18" w:rsidP="006D7B18">
            <w:pPr>
              <w:tabs>
                <w:tab w:val="left" w:pos="945"/>
              </w:tabs>
              <w:rPr>
                <w:color w:val="FF0000"/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 xml:space="preserve">Data sets assembled </w:t>
            </w:r>
          </w:p>
        </w:tc>
        <w:tc>
          <w:tcPr>
            <w:tcW w:w="1890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Oct 2012 - Feb 2013</w:t>
            </w:r>
          </w:p>
        </w:tc>
      </w:tr>
      <w:tr w:rsidR="006D7B18" w:rsidRPr="00163F87" w:rsidTr="006C5701">
        <w:tc>
          <w:tcPr>
            <w:tcW w:w="4968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7. Facilitate reassessment of the mitigation and restoration actions after the monitoring data on the selected and ranked indicators are applied</w:t>
            </w:r>
          </w:p>
        </w:tc>
        <w:tc>
          <w:tcPr>
            <w:tcW w:w="2610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</w:t>
            </w:r>
            <w:r w:rsidRPr="006D7B18">
              <w:rPr>
                <w:sz w:val="24"/>
                <w:szCs w:val="24"/>
              </w:rPr>
              <w:t>25 reassessments completed for individuals and group</w:t>
            </w:r>
          </w:p>
        </w:tc>
        <w:tc>
          <w:tcPr>
            <w:tcW w:w="1890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Mar - Apr 2013</w:t>
            </w:r>
          </w:p>
        </w:tc>
      </w:tr>
      <w:tr w:rsidR="006D7B18" w:rsidRPr="00163F87" w:rsidTr="006C5701">
        <w:tc>
          <w:tcPr>
            <w:tcW w:w="4968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8. Refine protocol for potential application beyond the San Simon watershed</w:t>
            </w:r>
          </w:p>
        </w:tc>
        <w:tc>
          <w:tcPr>
            <w:tcW w:w="2610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Final protocol completed</w:t>
            </w:r>
          </w:p>
        </w:tc>
        <w:tc>
          <w:tcPr>
            <w:tcW w:w="1890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May - Jun 2013</w:t>
            </w:r>
          </w:p>
        </w:tc>
      </w:tr>
      <w:tr w:rsidR="006D7B18" w:rsidRPr="00163F87" w:rsidTr="006C5701">
        <w:tc>
          <w:tcPr>
            <w:tcW w:w="4968" w:type="dxa"/>
          </w:tcPr>
          <w:p w:rsidR="006D7B18" w:rsidRPr="006D7B18" w:rsidRDefault="006D7B18" w:rsidP="006C5701">
            <w:pPr>
              <w:tabs>
                <w:tab w:val="left" w:pos="1693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 xml:space="preserve">9. Produce  “Guide of Good Practices” to increase public engagement in support of sustainable protection and restoration measures in drylands </w:t>
            </w:r>
          </w:p>
        </w:tc>
        <w:tc>
          <w:tcPr>
            <w:tcW w:w="2610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“Good Practices” guide completed</w:t>
            </w:r>
          </w:p>
        </w:tc>
        <w:tc>
          <w:tcPr>
            <w:tcW w:w="1890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Jun - Jul 2013</w:t>
            </w:r>
          </w:p>
        </w:tc>
      </w:tr>
      <w:tr w:rsidR="006D7B18" w:rsidRPr="00163F87" w:rsidTr="006C5701">
        <w:tc>
          <w:tcPr>
            <w:tcW w:w="4968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lastRenderedPageBreak/>
              <w:t>10. Produce a “Translational Science” guide for agriculture sustainability researchers on strategies that link science to society</w:t>
            </w:r>
          </w:p>
        </w:tc>
        <w:tc>
          <w:tcPr>
            <w:tcW w:w="2610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“Translational Science” guide completed</w:t>
            </w:r>
          </w:p>
        </w:tc>
        <w:tc>
          <w:tcPr>
            <w:tcW w:w="1890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Aug – Sep 2013</w:t>
            </w:r>
          </w:p>
        </w:tc>
      </w:tr>
      <w:tr w:rsidR="006D7B18" w:rsidRPr="00163F87" w:rsidTr="006C5701">
        <w:tc>
          <w:tcPr>
            <w:tcW w:w="4968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</w:tc>
      </w:tr>
      <w:tr w:rsidR="006D7B18" w:rsidRPr="00163F87" w:rsidTr="00920911">
        <w:tc>
          <w:tcPr>
            <w:tcW w:w="9468" w:type="dxa"/>
            <w:gridSpan w:val="3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 xml:space="preserve">Desired </w:t>
            </w:r>
            <w:r w:rsidRPr="006D7B18">
              <w:rPr>
                <w:b/>
                <w:sz w:val="24"/>
                <w:szCs w:val="24"/>
              </w:rPr>
              <w:t>outcomes</w:t>
            </w:r>
            <w:r w:rsidRPr="006D7B18">
              <w:rPr>
                <w:sz w:val="24"/>
                <w:szCs w:val="24"/>
              </w:rPr>
              <w:t xml:space="preserve"> in the target population (20-25 stakeholders) and who they represent</w:t>
            </w:r>
          </w:p>
        </w:tc>
      </w:tr>
      <w:tr w:rsidR="006D7B18" w:rsidRPr="00163F87" w:rsidTr="006C5701">
        <w:tc>
          <w:tcPr>
            <w:tcW w:w="4968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1. Empower local stakeholders in collaborative environmental assessment</w:t>
            </w:r>
          </w:p>
        </w:tc>
        <w:tc>
          <w:tcPr>
            <w:tcW w:w="2610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</w:t>
            </w:r>
            <w:r w:rsidRPr="006D7B18">
              <w:rPr>
                <w:sz w:val="24"/>
                <w:szCs w:val="24"/>
              </w:rPr>
              <w:t>25 stakeholders trained</w:t>
            </w:r>
          </w:p>
        </w:tc>
        <w:tc>
          <w:tcPr>
            <w:tcW w:w="1890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Apr 2013</w:t>
            </w:r>
          </w:p>
        </w:tc>
      </w:tr>
      <w:tr w:rsidR="006D7B18" w:rsidRPr="00163F87" w:rsidTr="006C5701">
        <w:tc>
          <w:tcPr>
            <w:tcW w:w="4968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 xml:space="preserve">2. </w:t>
            </w:r>
            <w:r w:rsidRPr="006D7B18">
              <w:rPr>
                <w:color w:val="000000"/>
                <w:sz w:val="24"/>
                <w:szCs w:val="24"/>
              </w:rPr>
              <w:t>Transfer and exchange knowledge among stakeholders concerning past mitigation/restoration actions</w:t>
            </w:r>
          </w:p>
        </w:tc>
        <w:tc>
          <w:tcPr>
            <w:tcW w:w="2610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Changes (pre- &amp; post-process) in awareness of knowledge &amp; motivations of others</w:t>
            </w:r>
          </w:p>
        </w:tc>
        <w:tc>
          <w:tcPr>
            <w:tcW w:w="1890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Apr 2013</w:t>
            </w:r>
          </w:p>
        </w:tc>
      </w:tr>
      <w:tr w:rsidR="006D7B18" w:rsidRPr="00163F87" w:rsidTr="006C5701">
        <w:tc>
          <w:tcPr>
            <w:tcW w:w="4968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3. U</w:t>
            </w:r>
            <w:r w:rsidRPr="006D7B18">
              <w:rPr>
                <w:color w:val="000000"/>
                <w:sz w:val="24"/>
                <w:szCs w:val="24"/>
              </w:rPr>
              <w:t>nify restoration priorities by sharing the different opinions and perceptions among all participants</w:t>
            </w:r>
          </w:p>
        </w:tc>
        <w:tc>
          <w:tcPr>
            <w:tcW w:w="2610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Changes (pre- &amp; post-process) in perspective (individual &amp; group) on indicators and actions</w:t>
            </w:r>
          </w:p>
        </w:tc>
        <w:tc>
          <w:tcPr>
            <w:tcW w:w="1890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Apr 2013</w:t>
            </w:r>
          </w:p>
        </w:tc>
      </w:tr>
      <w:tr w:rsidR="006D7B18" w:rsidRPr="00163F87" w:rsidTr="006C5701">
        <w:tc>
          <w:tcPr>
            <w:tcW w:w="4968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4. Increase and improve local involvement in the decision making of future restoration actions to combat degradation in the San Simon and then in the larger Gila Watershed</w:t>
            </w:r>
          </w:p>
        </w:tc>
        <w:tc>
          <w:tcPr>
            <w:tcW w:w="2610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Demonstrated progress (i.e., collaborative proposal written for future steps in sustainable land management)</w:t>
            </w:r>
          </w:p>
        </w:tc>
        <w:tc>
          <w:tcPr>
            <w:tcW w:w="1890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Sep 2013</w:t>
            </w:r>
          </w:p>
        </w:tc>
      </w:tr>
      <w:tr w:rsidR="006D7B18" w:rsidRPr="00163F87" w:rsidTr="006C5701">
        <w:tc>
          <w:tcPr>
            <w:tcW w:w="4968" w:type="dxa"/>
          </w:tcPr>
          <w:p w:rsidR="006D7B18" w:rsidRDefault="006D7B18" w:rsidP="006D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5. Increase the potential for sharing the results of the San Simon participatory assessment in other sites through joining national and international networks (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(e.g.,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AridNet</w:t>
            </w:r>
            <w:proofErr w:type="spellEnd"/>
          </w:p>
          <w:p w:rsidR="006D7B18" w:rsidRDefault="006D7B18" w:rsidP="006D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FF"/>
                <w:sz w:val="24"/>
                <w:szCs w:val="24"/>
              </w:rPr>
              <w:t>http://www.biology.duke.edu/aridnet/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</w:t>
            </w:r>
          </w:p>
          <w:p w:rsidR="006D7B18" w:rsidRDefault="006D7B18" w:rsidP="006D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PRACTICE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NetWeb</w:t>
            </w:r>
            <w:proofErr w:type="spellEnd"/>
          </w:p>
          <w:p w:rsidR="006D7B18" w:rsidRPr="006D7B18" w:rsidRDefault="006D7B18" w:rsidP="006D7B18">
            <w:pPr>
              <w:tabs>
                <w:tab w:val="left" w:pos="945"/>
              </w:tabs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FF"/>
                <w:sz w:val="24"/>
                <w:szCs w:val="24"/>
              </w:rPr>
              <w:t>http://www.ceam.es/practice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)</w:t>
            </w:r>
            <w:r w:rsidRPr="006D7B18">
              <w:rPr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Participation or membership in knowledge-sharing networks</w:t>
            </w:r>
          </w:p>
        </w:tc>
        <w:tc>
          <w:tcPr>
            <w:tcW w:w="1890" w:type="dxa"/>
          </w:tcPr>
          <w:p w:rsidR="006D7B18" w:rsidRPr="006D7B18" w:rsidRDefault="006D7B18" w:rsidP="006C570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6D7B18">
              <w:rPr>
                <w:sz w:val="24"/>
                <w:szCs w:val="24"/>
              </w:rPr>
              <w:t>Sep 2013</w:t>
            </w:r>
          </w:p>
        </w:tc>
      </w:tr>
    </w:tbl>
    <w:p w:rsidR="005A7AD8" w:rsidRDefault="005A7AD8" w:rsidP="00980C78"/>
    <w:sectPr w:rsidR="005A7AD8" w:rsidSect="005A7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80C78"/>
    <w:rsid w:val="005165F2"/>
    <w:rsid w:val="005A7AD8"/>
    <w:rsid w:val="006D7B18"/>
    <w:rsid w:val="007F4680"/>
    <w:rsid w:val="00980C78"/>
    <w:rsid w:val="00A0121A"/>
    <w:rsid w:val="00CD5B2C"/>
    <w:rsid w:val="00F65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D8"/>
  </w:style>
  <w:style w:type="paragraph" w:styleId="Heading1">
    <w:name w:val="heading 1"/>
    <w:basedOn w:val="Normal"/>
    <w:next w:val="Normal"/>
    <w:link w:val="Heading1Char"/>
    <w:uiPriority w:val="9"/>
    <w:qFormat/>
    <w:rsid w:val="00CD5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7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B18"/>
    <w:pPr>
      <w:spacing w:before="120"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B18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5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</dc:creator>
  <cp:lastModifiedBy>Anahi</cp:lastModifiedBy>
  <cp:revision>2</cp:revision>
  <dcterms:created xsi:type="dcterms:W3CDTF">2011-09-28T15:48:00Z</dcterms:created>
  <dcterms:modified xsi:type="dcterms:W3CDTF">2011-09-30T03:33:00Z</dcterms:modified>
</cp:coreProperties>
</file>