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2A" w:rsidRPr="004876F8" w:rsidRDefault="0092732A" w:rsidP="0092732A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Developing </w:t>
      </w:r>
      <w:proofErr w:type="spellStart"/>
      <w:r w:rsidRPr="004876F8">
        <w:rPr>
          <w:rFonts w:cs="Helvetica"/>
          <w:b/>
          <w:color w:val="000000"/>
          <w:sz w:val="28"/>
          <w:szCs w:val="20"/>
          <w:u w:val="single"/>
        </w:rPr>
        <w:t>Inoculum</w:t>
      </w:r>
      <w:proofErr w:type="spellEnd"/>
      <w:r w:rsidRPr="004876F8">
        <w:rPr>
          <w:rFonts w:cs="Helvetica"/>
          <w:b/>
          <w:color w:val="000000"/>
          <w:sz w:val="28"/>
          <w:szCs w:val="20"/>
          <w:u w:val="single"/>
        </w:rPr>
        <w:t xml:space="preserve"> to Increase Anaerobic Digestion Efficiency in Winter Months.</w:t>
      </w:r>
    </w:p>
    <w:p w:rsidR="0092732A" w:rsidRPr="004876F8" w:rsidRDefault="0092732A" w:rsidP="0092732A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NESARE Project (GNE11-030) Annual Report 2011</w:t>
      </w:r>
    </w:p>
    <w:p w:rsidR="0092732A" w:rsidRPr="004876F8" w:rsidRDefault="0092732A" w:rsidP="0092732A">
      <w:pPr>
        <w:jc w:val="center"/>
        <w:rPr>
          <w:rFonts w:cs="Helvetica"/>
          <w:b/>
          <w:color w:val="000000"/>
          <w:sz w:val="28"/>
          <w:szCs w:val="20"/>
          <w:u w:val="single"/>
        </w:rPr>
      </w:pPr>
      <w:r w:rsidRPr="004876F8">
        <w:rPr>
          <w:rFonts w:cs="Helvetica"/>
          <w:b/>
          <w:color w:val="000000"/>
          <w:sz w:val="28"/>
          <w:szCs w:val="20"/>
          <w:u w:val="single"/>
        </w:rPr>
        <w:t>Appendix</w:t>
      </w:r>
      <w:r>
        <w:rPr>
          <w:rFonts w:cs="Helvetica"/>
          <w:b/>
          <w:color w:val="000000"/>
          <w:sz w:val="28"/>
          <w:szCs w:val="20"/>
          <w:u w:val="single"/>
        </w:rPr>
        <w:t xml:space="preserve"> C</w:t>
      </w:r>
    </w:p>
    <w:p w:rsidR="0092732A" w:rsidRDefault="0092732A" w:rsidP="0092732A"/>
    <w:p w:rsidR="0092732A" w:rsidRDefault="0092732A" w:rsidP="0092732A">
      <w:proofErr w:type="gramStart"/>
      <w:r>
        <w:t xml:space="preserve">Table 3: Chemical and physical characteristics of landfill </w:t>
      </w:r>
      <w:proofErr w:type="spellStart"/>
      <w:r>
        <w:t>leachates</w:t>
      </w:r>
      <w:proofErr w:type="spellEnd"/>
      <w:r>
        <w:t>.</w:t>
      </w:r>
      <w:proofErr w:type="gramEnd"/>
    </w:p>
    <w:tbl>
      <w:tblPr>
        <w:tblW w:w="8753" w:type="dxa"/>
        <w:tblInd w:w="103" w:type="dxa"/>
        <w:tblLook w:val="0000"/>
      </w:tblPr>
      <w:tblGrid>
        <w:gridCol w:w="1663"/>
        <w:gridCol w:w="2372"/>
        <w:gridCol w:w="2384"/>
        <w:gridCol w:w="2334"/>
      </w:tblGrid>
      <w:tr w:rsidR="0092732A" w:rsidRPr="00CD5849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vAlign w:val="center"/>
          </w:tcPr>
          <w:p w:rsidR="0092732A" w:rsidRPr="00CD5849" w:rsidRDefault="0092732A" w:rsidP="00CD58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 Name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Solids  (g/L)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Volatile Solids  (g/L)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</w:tcPr>
          <w:p w:rsidR="0092732A" w:rsidRPr="00CD5849" w:rsidRDefault="0092732A" w:rsidP="00CD58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  <w:proofErr w:type="gramEnd"/>
          </w:p>
        </w:tc>
      </w:tr>
      <w:tr w:rsidR="0092732A" w:rsidRPr="00CD5849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 xml:space="preserve">Parkton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0.22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6.85 ± 0.17</w:t>
            </w:r>
          </w:p>
        </w:tc>
      </w:tr>
      <w:tr w:rsidR="0092732A" w:rsidRPr="00CD5849">
        <w:trPr>
          <w:trHeight w:val="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 xml:space="preserve">White Marsh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3.50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0.52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7.04 ± 0.00</w:t>
            </w:r>
          </w:p>
        </w:tc>
      </w:tr>
      <w:tr w:rsidR="0092732A" w:rsidRPr="00CD5849">
        <w:trPr>
          <w:trHeight w:val="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Charles </w:t>
            </w:r>
            <w:r w:rsidR="007C0937">
              <w:rPr>
                <w:rFonts w:ascii="Calibri" w:hAnsi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4.42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1.22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7.23 ± 0.01</w:t>
            </w:r>
          </w:p>
        </w:tc>
      </w:tr>
      <w:tr w:rsidR="0092732A" w:rsidRPr="00CD5849">
        <w:trPr>
          <w:trHeight w:val="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Cor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 xml:space="preserve">al Farm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3.50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0.80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7.97 ± 0.00</w:t>
            </w:r>
          </w:p>
        </w:tc>
      </w:tr>
      <w:tr w:rsidR="0092732A" w:rsidRPr="00CD5849">
        <w:trPr>
          <w:trHeight w:val="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Stafford</w:t>
            </w:r>
            <w:r w:rsidR="007C0937">
              <w:rPr>
                <w:rFonts w:ascii="Calibri" w:hAnsi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6.02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5849">
              <w:rPr>
                <w:rFonts w:ascii="Calibri" w:hAnsi="Calibri"/>
                <w:color w:val="000000"/>
                <w:sz w:val="22"/>
                <w:szCs w:val="22"/>
              </w:rPr>
              <w:t>1.58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2A" w:rsidRPr="00CD5849" w:rsidRDefault="0092732A" w:rsidP="00CD584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7.61 ± 0.01</w:t>
            </w:r>
          </w:p>
        </w:tc>
      </w:tr>
    </w:tbl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45608B" w:rsidRDefault="0045608B" w:rsidP="0092732A"/>
    <w:p w:rsidR="0092732A" w:rsidRDefault="0092732A" w:rsidP="0092732A"/>
    <w:p w:rsidR="0092732A" w:rsidRDefault="0092732A" w:rsidP="0092732A">
      <w:r>
        <w:t xml:space="preserve">Figure 3: Specific </w:t>
      </w:r>
      <w:proofErr w:type="spellStart"/>
      <w:r>
        <w:t>methanogenic</w:t>
      </w:r>
      <w:proofErr w:type="spellEnd"/>
      <w:r>
        <w:t xml:space="preserve"> activity (SMA) tests for landfill </w:t>
      </w:r>
      <w:proofErr w:type="spellStart"/>
      <w:r>
        <w:t>leachates</w:t>
      </w:r>
      <w:proofErr w:type="spellEnd"/>
      <w:r>
        <w:t>.</w:t>
      </w:r>
    </w:p>
    <w:p w:rsidR="0092732A" w:rsidRDefault="00952366" w:rsidP="0092732A">
      <w:r w:rsidRPr="00952366">
        <w:drawing>
          <wp:inline distT="0" distB="0" distL="0" distR="0">
            <wp:extent cx="5459095" cy="3456709"/>
            <wp:effectExtent l="25400" t="25400" r="1905" b="0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>
      <w:r>
        <w:t xml:space="preserve">Figure 4: Methane production of specific </w:t>
      </w:r>
      <w:proofErr w:type="spellStart"/>
      <w:r>
        <w:t>methanogenic</w:t>
      </w:r>
      <w:proofErr w:type="spellEnd"/>
      <w:r>
        <w:t xml:space="preserve"> activity test </w:t>
      </w:r>
      <w:proofErr w:type="gramStart"/>
      <w:r>
        <w:t>bottles which</w:t>
      </w:r>
      <w:proofErr w:type="gramEnd"/>
      <w:r>
        <w:t xml:space="preserve"> were incubated for </w:t>
      </w:r>
      <w:r w:rsidR="00B16B14">
        <w:t xml:space="preserve">approximately five </w:t>
      </w:r>
      <w:r>
        <w:t xml:space="preserve">weeks. </w:t>
      </w:r>
      <w:r w:rsidR="00557E6A" w:rsidRPr="00557E6A">
        <w:drawing>
          <wp:inline distT="0" distB="0" distL="0" distR="0">
            <wp:extent cx="5459095" cy="3500582"/>
            <wp:effectExtent l="25400" t="25400" r="1905" b="4618"/>
            <wp:docPr id="1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>
      <w:r>
        <w:t xml:space="preserve">Table 4: pH readings of the specific </w:t>
      </w:r>
      <w:proofErr w:type="spellStart"/>
      <w:r>
        <w:t>methanogenic</w:t>
      </w:r>
      <w:proofErr w:type="spellEnd"/>
      <w:r>
        <w:t xml:space="preserve"> activity test bottles after approximately five weeks of incubation. </w:t>
      </w:r>
    </w:p>
    <w:tbl>
      <w:tblPr>
        <w:tblW w:w="4756" w:type="dxa"/>
        <w:tblInd w:w="103" w:type="dxa"/>
        <w:tblLook w:val="0000"/>
      </w:tblPr>
      <w:tblGrid>
        <w:gridCol w:w="1520"/>
        <w:gridCol w:w="1616"/>
        <w:gridCol w:w="1620"/>
      </w:tblGrid>
      <w:tr w:rsidR="0092732A" w:rsidRPr="008932DD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vAlign w:val="bottom"/>
          </w:tcPr>
          <w:p w:rsidR="0092732A" w:rsidRPr="008932DD" w:rsidRDefault="0092732A" w:rsidP="008932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 Name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with a</w:t>
            </w:r>
            <w:r w:rsidRPr="00893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cetate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1FB714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without a</w:t>
            </w:r>
            <w:r w:rsidRPr="008932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cetate</w:t>
            </w:r>
          </w:p>
        </w:tc>
      </w:tr>
      <w:tr w:rsidR="0092732A" w:rsidRPr="008932D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 xml:space="preserve">Parkton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6.03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5.97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0.01</w:t>
            </w:r>
          </w:p>
        </w:tc>
      </w:tr>
      <w:tr w:rsidR="0092732A" w:rsidRPr="008932DD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 xml:space="preserve">White Marsh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6.09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0.03</w:t>
            </w:r>
          </w:p>
        </w:tc>
      </w:tr>
      <w:tr w:rsidR="0092732A" w:rsidRPr="008932DD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Charles </w:t>
            </w:r>
            <w:r w:rsidR="00137BC0">
              <w:rPr>
                <w:rFonts w:ascii="Calibri" w:hAnsi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6.37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0.01</w:t>
            </w:r>
          </w:p>
        </w:tc>
      </w:tr>
      <w:tr w:rsidR="0092732A" w:rsidRPr="008932DD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 xml:space="preserve">ral Farm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0.01</w:t>
            </w:r>
          </w:p>
        </w:tc>
      </w:tr>
      <w:tr w:rsidR="0092732A" w:rsidRPr="008932DD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 xml:space="preserve">Stafford </w:t>
            </w:r>
            <w:r w:rsidR="00137BC0">
              <w:rPr>
                <w:rFonts w:ascii="Calibri" w:hAnsi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6.60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± 0.07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2A" w:rsidRPr="008932DD" w:rsidRDefault="0092732A" w:rsidP="008932D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32DD">
              <w:rPr>
                <w:rFonts w:ascii="Calibri" w:hAnsi="Calibri"/>
                <w:color w:val="000000"/>
                <w:sz w:val="22"/>
                <w:szCs w:val="22"/>
              </w:rPr>
              <w:t>6.29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± 0.04</w:t>
            </w:r>
          </w:p>
        </w:tc>
      </w:tr>
    </w:tbl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92732A" w:rsidRDefault="0092732A" w:rsidP="0092732A"/>
    <w:p w:rsidR="00153219" w:rsidRDefault="00B16B14"/>
    <w:sectPr w:rsidR="00153219" w:rsidSect="001532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32A"/>
    <w:rsid w:val="000F396A"/>
    <w:rsid w:val="00137BC0"/>
    <w:rsid w:val="001A60E3"/>
    <w:rsid w:val="0045608B"/>
    <w:rsid w:val="00557E6A"/>
    <w:rsid w:val="00734B2D"/>
    <w:rsid w:val="007502EC"/>
    <w:rsid w:val="007C0937"/>
    <w:rsid w:val="0092732A"/>
    <w:rsid w:val="00952366"/>
    <w:rsid w:val="00B16B14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eddywitarsa:Desktop:Witarsa%20SMA%20Landfill%2012_3_2011%20Revis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eddywitarsa:Desktop:Witarsa%20SMA%20Landfill%2012_3_2011%20Revis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Specific Methanogenic Activity Tests for Landfill Leachates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78329375107046"/>
          <c:y val="0.232197734897557"/>
          <c:w val="0.528519653898677"/>
          <c:h val="0.634925589628748"/>
        </c:manualLayout>
      </c:layout>
      <c:scatterChart>
        <c:scatterStyle val="lineMarker"/>
        <c:ser>
          <c:idx val="0"/>
          <c:order val="0"/>
          <c:tx>
            <c:v>Stafford County Acetate</c:v>
          </c:tx>
          <c:xVal>
            <c:numRef>
              <c:f>Sheet1!$F$2:$F$11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Sheet1!$I$2:$I$11</c:f>
              <c:numCache>
                <c:formatCode>0.0E+00</c:formatCode>
                <c:ptCount val="10"/>
                <c:pt idx="0">
                  <c:v>0.0</c:v>
                </c:pt>
                <c:pt idx="1">
                  <c:v>3.27984618756838E-5</c:v>
                </c:pt>
                <c:pt idx="2">
                  <c:v>4.10177713803716E-5</c:v>
                </c:pt>
                <c:pt idx="3">
                  <c:v>4.23038698599852E-5</c:v>
                </c:pt>
                <c:pt idx="4">
                  <c:v>4.23038698599852E-5</c:v>
                </c:pt>
                <c:pt idx="5">
                  <c:v>4.91357640588216E-5</c:v>
                </c:pt>
                <c:pt idx="6">
                  <c:v>5.25803080861091E-5</c:v>
                </c:pt>
                <c:pt idx="7">
                  <c:v>5.43038860191742E-5</c:v>
                </c:pt>
                <c:pt idx="8">
                  <c:v>5.93499426100886E-5</c:v>
                </c:pt>
                <c:pt idx="9">
                  <c:v>6.65939502120687E-5</c:v>
                </c:pt>
              </c:numCache>
            </c:numRef>
          </c:yVal>
        </c:ser>
        <c:ser>
          <c:idx val="1"/>
          <c:order val="1"/>
          <c:tx>
            <c:v>Stafford County No Acetate</c:v>
          </c:tx>
          <c:xVal>
            <c:numRef>
              <c:f>Sheet1!$F$14:$F$23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Sheet1!$I$14:$I$23</c:f>
              <c:numCache>
                <c:formatCode>0.0E+00</c:formatCode>
                <c:ptCount val="10"/>
                <c:pt idx="0">
                  <c:v>0.0</c:v>
                </c:pt>
                <c:pt idx="1">
                  <c:v>7.70035101206661E-5</c:v>
                </c:pt>
                <c:pt idx="2">
                  <c:v>0.000110044480560146</c:v>
                </c:pt>
                <c:pt idx="3">
                  <c:v>0.000110044480560146</c:v>
                </c:pt>
                <c:pt idx="4">
                  <c:v>0.000110044480560146</c:v>
                </c:pt>
                <c:pt idx="5">
                  <c:v>0.000130178656955308</c:v>
                </c:pt>
                <c:pt idx="6">
                  <c:v>0.000130178656955308</c:v>
                </c:pt>
                <c:pt idx="7">
                  <c:v>0.000142395561913935</c:v>
                </c:pt>
                <c:pt idx="8">
                  <c:v>0.00015118363042479</c:v>
                </c:pt>
                <c:pt idx="9">
                  <c:v>0.00015118363042479</c:v>
                </c:pt>
              </c:numCache>
            </c:numRef>
          </c:yVal>
        </c:ser>
        <c:ser>
          <c:idx val="2"/>
          <c:order val="2"/>
          <c:tx>
            <c:v>Charles County Acetate</c:v>
          </c:tx>
          <c:xVal>
            <c:numRef>
              <c:f>Sheet1!$F$26:$F$35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Sheet1!$I$26:$I$35</c:f>
              <c:numCache>
                <c:formatCode>0.0E+00</c:formatCode>
                <c:ptCount val="10"/>
                <c:pt idx="0">
                  <c:v>0.0</c:v>
                </c:pt>
                <c:pt idx="1">
                  <c:v>5.59595757805134E-5</c:v>
                </c:pt>
                <c:pt idx="2">
                  <c:v>8.15082770417241E-5</c:v>
                </c:pt>
                <c:pt idx="3">
                  <c:v>8.15082770417241E-5</c:v>
                </c:pt>
                <c:pt idx="4">
                  <c:v>8.15082770417241E-5</c:v>
                </c:pt>
                <c:pt idx="5">
                  <c:v>0.000104096113974643</c:v>
                </c:pt>
                <c:pt idx="6">
                  <c:v>0.000104096113974643</c:v>
                </c:pt>
                <c:pt idx="7">
                  <c:v>0.000107795302398357</c:v>
                </c:pt>
                <c:pt idx="8">
                  <c:v>0.000113948187125006</c:v>
                </c:pt>
                <c:pt idx="9">
                  <c:v>0.000113948187125006</c:v>
                </c:pt>
              </c:numCache>
            </c:numRef>
          </c:yVal>
        </c:ser>
        <c:ser>
          <c:idx val="3"/>
          <c:order val="3"/>
          <c:tx>
            <c:v>Charles County No Acetate</c:v>
          </c:tx>
          <c:xVal>
            <c:numRef>
              <c:f>Sheet1!$F$38:$F$47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Sheet1!$I$38:$I$47</c:f>
              <c:numCache>
                <c:formatCode>0.0E+00</c:formatCode>
                <c:ptCount val="10"/>
                <c:pt idx="0">
                  <c:v>0.0</c:v>
                </c:pt>
                <c:pt idx="1">
                  <c:v>0.000222798439929312</c:v>
                </c:pt>
                <c:pt idx="2">
                  <c:v>0.000336595288419108</c:v>
                </c:pt>
                <c:pt idx="3">
                  <c:v>0.000342658798102006</c:v>
                </c:pt>
                <c:pt idx="4">
                  <c:v>0.000342658798102006</c:v>
                </c:pt>
                <c:pt idx="5">
                  <c:v>0.000419053581549772</c:v>
                </c:pt>
                <c:pt idx="6">
                  <c:v>0.000440914058646045</c:v>
                </c:pt>
                <c:pt idx="7">
                  <c:v>0.000481721594521778</c:v>
                </c:pt>
                <c:pt idx="8">
                  <c:v>0.000501260551896467</c:v>
                </c:pt>
                <c:pt idx="9">
                  <c:v>0.00051987314824924</c:v>
                </c:pt>
              </c:numCache>
            </c:numRef>
          </c:yVal>
        </c:ser>
        <c:ser>
          <c:idx val="4"/>
          <c:order val="4"/>
          <c:tx>
            <c:v>Corral Farm Acetate</c:v>
          </c:tx>
          <c:xVal>
            <c:numRef>
              <c:f>Sheet1!$F$50:$F$59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Sheet1!$I$50:$I$59</c:f>
              <c:numCache>
                <c:formatCode>0.0E+00</c:formatCode>
                <c:ptCount val="10"/>
                <c:pt idx="0">
                  <c:v>0.0</c:v>
                </c:pt>
                <c:pt idx="1">
                  <c:v>3.31745777900116E-5</c:v>
                </c:pt>
                <c:pt idx="2">
                  <c:v>4.96391798880534E-5</c:v>
                </c:pt>
                <c:pt idx="3">
                  <c:v>4.96391798880534E-5</c:v>
                </c:pt>
                <c:pt idx="4">
                  <c:v>4.96391798880534E-5</c:v>
                </c:pt>
                <c:pt idx="5">
                  <c:v>6.01058624268901E-5</c:v>
                </c:pt>
                <c:pt idx="6">
                  <c:v>6.36032553562382E-5</c:v>
                </c:pt>
                <c:pt idx="7">
                  <c:v>7.21463827440625E-5</c:v>
                </c:pt>
                <c:pt idx="8">
                  <c:v>7.5063241099589E-5</c:v>
                </c:pt>
                <c:pt idx="9">
                  <c:v>7.5063241099589E-5</c:v>
                </c:pt>
              </c:numCache>
            </c:numRef>
          </c:yVal>
        </c:ser>
        <c:ser>
          <c:idx val="5"/>
          <c:order val="5"/>
          <c:tx>
            <c:v>Corral Farm No Acetate</c:v>
          </c:tx>
          <c:xVal>
            <c:numRef>
              <c:f>Sheet1!$F$62:$F$71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Sheet1!$I$62:$I$71</c:f>
              <c:numCache>
                <c:formatCode>0.0E+00</c:formatCode>
                <c:ptCount val="10"/>
                <c:pt idx="0">
                  <c:v>0.0</c:v>
                </c:pt>
                <c:pt idx="1">
                  <c:v>8.19712047616798E-5</c:v>
                </c:pt>
                <c:pt idx="2">
                  <c:v>0.000115249182194189</c:v>
                </c:pt>
                <c:pt idx="3">
                  <c:v>0.000116014352099938</c:v>
                </c:pt>
                <c:pt idx="4">
                  <c:v>0.000116014352099938</c:v>
                </c:pt>
                <c:pt idx="5">
                  <c:v>0.000116014352099938</c:v>
                </c:pt>
                <c:pt idx="6">
                  <c:v>0.000117210453069955</c:v>
                </c:pt>
                <c:pt idx="7">
                  <c:v>0.000132598416557748</c:v>
                </c:pt>
                <c:pt idx="8">
                  <c:v>0.000141103139849502</c:v>
                </c:pt>
                <c:pt idx="9">
                  <c:v>0.000158060647173972</c:v>
                </c:pt>
              </c:numCache>
            </c:numRef>
          </c:yVal>
        </c:ser>
        <c:ser>
          <c:idx val="6"/>
          <c:order val="6"/>
          <c:tx>
            <c:v>White Marsh Acetate</c:v>
          </c:tx>
          <c:xVal>
            <c:numRef>
              <c:f>Sheet1!$F$74:$F$83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Sheet1!$I$74:$I$83</c:f>
              <c:numCache>
                <c:formatCode>0.0E+00</c:formatCode>
                <c:ptCount val="10"/>
                <c:pt idx="0">
                  <c:v>0.0</c:v>
                </c:pt>
                <c:pt idx="1">
                  <c:v>7.02428152454656E-5</c:v>
                </c:pt>
                <c:pt idx="2">
                  <c:v>9.88815980469872E-5</c:v>
                </c:pt>
                <c:pt idx="3">
                  <c:v>9.88815980469872E-5</c:v>
                </c:pt>
                <c:pt idx="4">
                  <c:v>9.88815980469872E-5</c:v>
                </c:pt>
                <c:pt idx="5">
                  <c:v>0.000107756924907667</c:v>
                </c:pt>
                <c:pt idx="6">
                  <c:v>0.000117113575609691</c:v>
                </c:pt>
                <c:pt idx="7">
                  <c:v>0.000128478906196999</c:v>
                </c:pt>
                <c:pt idx="8">
                  <c:v>0.000145105854673479</c:v>
                </c:pt>
                <c:pt idx="9">
                  <c:v>0.000155987537490001</c:v>
                </c:pt>
              </c:numCache>
            </c:numRef>
          </c:yVal>
        </c:ser>
        <c:ser>
          <c:idx val="7"/>
          <c:order val="7"/>
          <c:tx>
            <c:v>White Marsh No Acetate</c:v>
          </c:tx>
          <c:xVal>
            <c:numRef>
              <c:f>Sheet1!$F$86:$F$95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Sheet1!$I$86:$I$95</c:f>
              <c:numCache>
                <c:formatCode>0.0E+00</c:formatCode>
                <c:ptCount val="10"/>
                <c:pt idx="0">
                  <c:v>0.0</c:v>
                </c:pt>
                <c:pt idx="1">
                  <c:v>0.000116387960803042</c:v>
                </c:pt>
                <c:pt idx="2">
                  <c:v>0.000205016879553426</c:v>
                </c:pt>
                <c:pt idx="3">
                  <c:v>0.000205016879553426</c:v>
                </c:pt>
                <c:pt idx="4">
                  <c:v>0.000205016879553426</c:v>
                </c:pt>
                <c:pt idx="5">
                  <c:v>0.000219854388891475</c:v>
                </c:pt>
                <c:pt idx="6">
                  <c:v>0.000219854388891475</c:v>
                </c:pt>
                <c:pt idx="7">
                  <c:v>0.00023817927839069</c:v>
                </c:pt>
                <c:pt idx="8">
                  <c:v>0.000283869363971997</c:v>
                </c:pt>
                <c:pt idx="9">
                  <c:v>0.000296950393900948</c:v>
                </c:pt>
              </c:numCache>
            </c:numRef>
          </c:yVal>
        </c:ser>
        <c:ser>
          <c:idx val="8"/>
          <c:order val="8"/>
          <c:tx>
            <c:v>Parkton Acetate</c:v>
          </c:tx>
          <c:xVal>
            <c:numRef>
              <c:f>Sheet1!$F$98:$F$107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Sheet1!$I$98:$I$107</c:f>
              <c:numCache>
                <c:formatCode>0.0E+00</c:formatCode>
                <c:ptCount val="10"/>
                <c:pt idx="0">
                  <c:v>0.0</c:v>
                </c:pt>
                <c:pt idx="1">
                  <c:v>3.047319652086E-5</c:v>
                </c:pt>
                <c:pt idx="2">
                  <c:v>3.89313324938911E-5</c:v>
                </c:pt>
                <c:pt idx="3">
                  <c:v>3.89313324938911E-5</c:v>
                </c:pt>
                <c:pt idx="4">
                  <c:v>3.89313324938911E-5</c:v>
                </c:pt>
                <c:pt idx="5">
                  <c:v>5.07781022580404E-5</c:v>
                </c:pt>
                <c:pt idx="6">
                  <c:v>5.73377990956285E-5</c:v>
                </c:pt>
                <c:pt idx="7">
                  <c:v>6.43333602474616E-5</c:v>
                </c:pt>
                <c:pt idx="8">
                  <c:v>7.10885678243323E-5</c:v>
                </c:pt>
                <c:pt idx="9">
                  <c:v>7.53748753337348E-5</c:v>
                </c:pt>
              </c:numCache>
            </c:numRef>
          </c:yVal>
        </c:ser>
        <c:ser>
          <c:idx val="9"/>
          <c:order val="9"/>
          <c:tx>
            <c:v>Parkton No Acetate</c:v>
          </c:tx>
          <c:xVal>
            <c:numRef>
              <c:f>Sheet1!$F$110:$F$119</c:f>
              <c:numCache>
                <c:formatCode>General</c:formatCode>
                <c:ptCount val="10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</c:numCache>
            </c:numRef>
          </c:xVal>
          <c:yVal>
            <c:numRef>
              <c:f>Sheet1!$I$110:$I$119</c:f>
              <c:numCache>
                <c:formatCode>0.0E+00</c:formatCode>
                <c:ptCount val="10"/>
                <c:pt idx="0">
                  <c:v>0.0</c:v>
                </c:pt>
                <c:pt idx="1">
                  <c:v>0.000218711404181564</c:v>
                </c:pt>
                <c:pt idx="2">
                  <c:v>0.000381970411993802</c:v>
                </c:pt>
                <c:pt idx="3">
                  <c:v>0.000381970411993802</c:v>
                </c:pt>
                <c:pt idx="4">
                  <c:v>0.000447350186330276</c:v>
                </c:pt>
                <c:pt idx="5">
                  <c:v>0.0004896631560396</c:v>
                </c:pt>
                <c:pt idx="6">
                  <c:v>0.000528615231702667</c:v>
                </c:pt>
                <c:pt idx="7">
                  <c:v>0.000571382354034916</c:v>
                </c:pt>
                <c:pt idx="8">
                  <c:v>0.000629322165342102</c:v>
                </c:pt>
                <c:pt idx="9">
                  <c:v>0.000725451860570399</c:v>
                </c:pt>
              </c:numCache>
            </c:numRef>
          </c:yVal>
        </c:ser>
        <c:axId val="646228856"/>
        <c:axId val="646458328"/>
      </c:scatterChart>
      <c:valAx>
        <c:axId val="646228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(Hours)</a:t>
                </a:r>
              </a:p>
            </c:rich>
          </c:tx>
          <c:layout/>
        </c:title>
        <c:numFmt formatCode="General" sourceLinked="1"/>
        <c:tickLblPos val="nextTo"/>
        <c:crossAx val="646458328"/>
        <c:crosses val="autoZero"/>
        <c:crossBetween val="midCat"/>
      </c:valAx>
      <c:valAx>
        <c:axId val="6464583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Cumulative Methane (mL/mL of Leachate)</a:t>
                </a:r>
              </a:p>
            </c:rich>
          </c:tx>
          <c:layout/>
        </c:title>
        <c:numFmt formatCode="0.0E+00" sourceLinked="1"/>
        <c:tickLblPos val="nextTo"/>
        <c:crossAx val="646228856"/>
        <c:crosses val="autoZero"/>
        <c:crossBetween val="midCat"/>
      </c:valAx>
    </c:plotArea>
    <c:legend>
      <c:legendPos val="r"/>
      <c:layout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"/>
  <c:chart>
    <c:title>
      <c:tx>
        <c:rich>
          <a:bodyPr/>
          <a:lstStyle/>
          <a:p>
            <a:pPr>
              <a:defRPr/>
            </a:pPr>
            <a:r>
              <a:rPr lang="en-US"/>
              <a:t>Methane Production for Landfill Leachates after</a:t>
            </a:r>
            <a:r>
              <a:rPr lang="en-US" baseline="0"/>
              <a:t> Extended Period of Time</a:t>
            </a:r>
            <a:endParaRPr lang="en-US"/>
          </a:p>
        </c:rich>
      </c:tx>
      <c:layout>
        <c:manualLayout>
          <c:xMode val="edge"/>
          <c:yMode val="edge"/>
          <c:x val="0.0983751047076562"/>
          <c:y val="0.0260869565217391"/>
        </c:manualLayout>
      </c:layout>
    </c:title>
    <c:plotArea>
      <c:layout>
        <c:manualLayout>
          <c:layoutTarget val="inner"/>
          <c:xMode val="edge"/>
          <c:yMode val="edge"/>
          <c:x val="0.178329375107046"/>
          <c:y val="0.229287587035527"/>
          <c:w val="0.485777954038169"/>
          <c:h val="0.639501088676111"/>
        </c:manualLayout>
      </c:layout>
      <c:scatterChart>
        <c:scatterStyle val="lineMarker"/>
        <c:ser>
          <c:idx val="0"/>
          <c:order val="0"/>
          <c:tx>
            <c:v>Stafford County Acetate</c:v>
          </c:tx>
          <c:xVal>
            <c:numRef>
              <c:f>Sheet1!$F$2:$F$13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Sheet1!$I$2:$I$13</c:f>
              <c:numCache>
                <c:formatCode>0.0E+00</c:formatCode>
                <c:ptCount val="12"/>
                <c:pt idx="0">
                  <c:v>0.0</c:v>
                </c:pt>
                <c:pt idx="1">
                  <c:v>3.27984618756838E-5</c:v>
                </c:pt>
                <c:pt idx="2">
                  <c:v>4.10177713803716E-5</c:v>
                </c:pt>
                <c:pt idx="3">
                  <c:v>4.23038698599852E-5</c:v>
                </c:pt>
                <c:pt idx="4">
                  <c:v>4.23038698599852E-5</c:v>
                </c:pt>
                <c:pt idx="5">
                  <c:v>4.91357640588216E-5</c:v>
                </c:pt>
                <c:pt idx="6">
                  <c:v>5.25803080861091E-5</c:v>
                </c:pt>
                <c:pt idx="7">
                  <c:v>5.43038860191742E-5</c:v>
                </c:pt>
                <c:pt idx="8">
                  <c:v>5.93499426100886E-5</c:v>
                </c:pt>
                <c:pt idx="9">
                  <c:v>6.65939502120687E-5</c:v>
                </c:pt>
                <c:pt idx="10">
                  <c:v>6.65939502120687E-5</c:v>
                </c:pt>
                <c:pt idx="11">
                  <c:v>0.497641399580842</c:v>
                </c:pt>
              </c:numCache>
            </c:numRef>
          </c:yVal>
        </c:ser>
        <c:ser>
          <c:idx val="1"/>
          <c:order val="1"/>
          <c:tx>
            <c:v>Stafford County No Acetate</c:v>
          </c:tx>
          <c:xVal>
            <c:numRef>
              <c:f>Sheet1!$F$14:$F$25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Sheet1!$I$14:$I$25</c:f>
              <c:numCache>
                <c:formatCode>0.0E+00</c:formatCode>
                <c:ptCount val="12"/>
                <c:pt idx="0">
                  <c:v>0.0</c:v>
                </c:pt>
                <c:pt idx="1">
                  <c:v>7.70035101206661E-5</c:v>
                </c:pt>
                <c:pt idx="2">
                  <c:v>0.000110044480560146</c:v>
                </c:pt>
                <c:pt idx="3">
                  <c:v>0.000110044480560146</c:v>
                </c:pt>
                <c:pt idx="4">
                  <c:v>0.000110044480560146</c:v>
                </c:pt>
                <c:pt idx="5">
                  <c:v>0.000130178656955308</c:v>
                </c:pt>
                <c:pt idx="6">
                  <c:v>0.000130178656955308</c:v>
                </c:pt>
                <c:pt idx="7">
                  <c:v>0.000142395561913935</c:v>
                </c:pt>
                <c:pt idx="8">
                  <c:v>0.00015118363042479</c:v>
                </c:pt>
                <c:pt idx="9">
                  <c:v>0.00015118363042479</c:v>
                </c:pt>
                <c:pt idx="10">
                  <c:v>0.00015118363042479</c:v>
                </c:pt>
                <c:pt idx="11">
                  <c:v>0.00015118363042479</c:v>
                </c:pt>
              </c:numCache>
            </c:numRef>
          </c:yVal>
        </c:ser>
        <c:ser>
          <c:idx val="2"/>
          <c:order val="2"/>
          <c:tx>
            <c:v>Charles County Acetate</c:v>
          </c:tx>
          <c:xVal>
            <c:numRef>
              <c:f>Sheet1!$F$26:$F$37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Sheet1!$I$26:$I$37</c:f>
              <c:numCache>
                <c:formatCode>0.0E+00</c:formatCode>
                <c:ptCount val="12"/>
                <c:pt idx="0">
                  <c:v>0.0</c:v>
                </c:pt>
                <c:pt idx="1">
                  <c:v>5.59595757805134E-5</c:v>
                </c:pt>
                <c:pt idx="2">
                  <c:v>8.15082770417241E-5</c:v>
                </c:pt>
                <c:pt idx="3">
                  <c:v>8.15082770417241E-5</c:v>
                </c:pt>
                <c:pt idx="4">
                  <c:v>8.15082770417241E-5</c:v>
                </c:pt>
                <c:pt idx="5">
                  <c:v>0.000104096113974643</c:v>
                </c:pt>
                <c:pt idx="6">
                  <c:v>0.000104096113974643</c:v>
                </c:pt>
                <c:pt idx="7">
                  <c:v>0.000107795302398357</c:v>
                </c:pt>
                <c:pt idx="8">
                  <c:v>0.000113948187125006</c:v>
                </c:pt>
                <c:pt idx="9">
                  <c:v>0.000113948187125006</c:v>
                </c:pt>
                <c:pt idx="10">
                  <c:v>0.000113948187125006</c:v>
                </c:pt>
                <c:pt idx="11">
                  <c:v>0.0681361846590293</c:v>
                </c:pt>
              </c:numCache>
            </c:numRef>
          </c:yVal>
        </c:ser>
        <c:ser>
          <c:idx val="3"/>
          <c:order val="3"/>
          <c:tx>
            <c:v>Charles County No Acetate</c:v>
          </c:tx>
          <c:xVal>
            <c:numRef>
              <c:f>Sheet1!$F$38:$F$49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Sheet1!$I$38:$I$49</c:f>
              <c:numCache>
                <c:formatCode>0.0E+00</c:formatCode>
                <c:ptCount val="12"/>
                <c:pt idx="0">
                  <c:v>0.0</c:v>
                </c:pt>
                <c:pt idx="1">
                  <c:v>0.000222798439929312</c:v>
                </c:pt>
                <c:pt idx="2">
                  <c:v>0.000336595288419108</c:v>
                </c:pt>
                <c:pt idx="3">
                  <c:v>0.000342658798102006</c:v>
                </c:pt>
                <c:pt idx="4">
                  <c:v>0.000342658798102006</c:v>
                </c:pt>
                <c:pt idx="5">
                  <c:v>0.000419053581549772</c:v>
                </c:pt>
                <c:pt idx="6">
                  <c:v>0.000440914058646045</c:v>
                </c:pt>
                <c:pt idx="7">
                  <c:v>0.000481721594521778</c:v>
                </c:pt>
                <c:pt idx="8">
                  <c:v>0.000501260551896467</c:v>
                </c:pt>
                <c:pt idx="9">
                  <c:v>0.00051987314824924</c:v>
                </c:pt>
                <c:pt idx="10">
                  <c:v>0.00051987314824924</c:v>
                </c:pt>
                <c:pt idx="11">
                  <c:v>0.00051987314824924</c:v>
                </c:pt>
              </c:numCache>
            </c:numRef>
          </c:yVal>
        </c:ser>
        <c:ser>
          <c:idx val="4"/>
          <c:order val="4"/>
          <c:tx>
            <c:v>Corral Farm Acetate</c:v>
          </c:tx>
          <c:xVal>
            <c:numRef>
              <c:f>Sheet1!$F$50:$F$61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Sheet1!$I$50:$I$61</c:f>
              <c:numCache>
                <c:formatCode>0.0E+00</c:formatCode>
                <c:ptCount val="12"/>
                <c:pt idx="0">
                  <c:v>0.0</c:v>
                </c:pt>
                <c:pt idx="1">
                  <c:v>3.31745777900116E-5</c:v>
                </c:pt>
                <c:pt idx="2">
                  <c:v>4.96391798880534E-5</c:v>
                </c:pt>
                <c:pt idx="3">
                  <c:v>4.96391798880534E-5</c:v>
                </c:pt>
                <c:pt idx="4">
                  <c:v>4.96391798880534E-5</c:v>
                </c:pt>
                <c:pt idx="5">
                  <c:v>6.01058624268901E-5</c:v>
                </c:pt>
                <c:pt idx="6">
                  <c:v>6.36032553562382E-5</c:v>
                </c:pt>
                <c:pt idx="7">
                  <c:v>7.21463827440625E-5</c:v>
                </c:pt>
                <c:pt idx="8">
                  <c:v>7.5063241099589E-5</c:v>
                </c:pt>
                <c:pt idx="9">
                  <c:v>7.5063241099589E-5</c:v>
                </c:pt>
                <c:pt idx="10">
                  <c:v>7.5063241099589E-5</c:v>
                </c:pt>
                <c:pt idx="11">
                  <c:v>7.5063241099589E-5</c:v>
                </c:pt>
              </c:numCache>
            </c:numRef>
          </c:yVal>
        </c:ser>
        <c:ser>
          <c:idx val="5"/>
          <c:order val="5"/>
          <c:tx>
            <c:v>Corral Farm No Acetate</c:v>
          </c:tx>
          <c:xVal>
            <c:numRef>
              <c:f>Sheet1!$F$62:$F$73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Sheet1!$I$62:$I$73</c:f>
              <c:numCache>
                <c:formatCode>0.0E+00</c:formatCode>
                <c:ptCount val="12"/>
                <c:pt idx="0">
                  <c:v>0.0</c:v>
                </c:pt>
                <c:pt idx="1">
                  <c:v>8.19712047616798E-5</c:v>
                </c:pt>
                <c:pt idx="2">
                  <c:v>0.000115249182194189</c:v>
                </c:pt>
                <c:pt idx="3">
                  <c:v>0.000116014352099938</c:v>
                </c:pt>
                <c:pt idx="4">
                  <c:v>0.000116014352099938</c:v>
                </c:pt>
                <c:pt idx="5">
                  <c:v>0.000116014352099938</c:v>
                </c:pt>
                <c:pt idx="6">
                  <c:v>0.000117210453069955</c:v>
                </c:pt>
                <c:pt idx="7">
                  <c:v>0.000132598416557748</c:v>
                </c:pt>
                <c:pt idx="8">
                  <c:v>0.000141103139849502</c:v>
                </c:pt>
                <c:pt idx="9">
                  <c:v>0.000158060647173972</c:v>
                </c:pt>
                <c:pt idx="10">
                  <c:v>0.000158060647173972</c:v>
                </c:pt>
                <c:pt idx="11">
                  <c:v>0.000158060647173972</c:v>
                </c:pt>
              </c:numCache>
            </c:numRef>
          </c:yVal>
        </c:ser>
        <c:ser>
          <c:idx val="6"/>
          <c:order val="6"/>
          <c:tx>
            <c:v>White Marsh Acetate</c:v>
          </c:tx>
          <c:xVal>
            <c:numRef>
              <c:f>Sheet1!$F$74:$F$85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Sheet1!$I$74:$I$85</c:f>
              <c:numCache>
                <c:formatCode>0.0E+00</c:formatCode>
                <c:ptCount val="12"/>
                <c:pt idx="0">
                  <c:v>0.0</c:v>
                </c:pt>
                <c:pt idx="1">
                  <c:v>7.02428152454656E-5</c:v>
                </c:pt>
                <c:pt idx="2">
                  <c:v>9.88815980469872E-5</c:v>
                </c:pt>
                <c:pt idx="3">
                  <c:v>9.88815980469872E-5</c:v>
                </c:pt>
                <c:pt idx="4">
                  <c:v>9.88815980469872E-5</c:v>
                </c:pt>
                <c:pt idx="5">
                  <c:v>0.000107756924907667</c:v>
                </c:pt>
                <c:pt idx="6">
                  <c:v>0.000117113575609691</c:v>
                </c:pt>
                <c:pt idx="7">
                  <c:v>0.000128478906196999</c:v>
                </c:pt>
                <c:pt idx="8">
                  <c:v>0.000145105854673479</c:v>
                </c:pt>
                <c:pt idx="9">
                  <c:v>0.000155987537490001</c:v>
                </c:pt>
                <c:pt idx="10">
                  <c:v>0.000155987537490001</c:v>
                </c:pt>
                <c:pt idx="11">
                  <c:v>0.0699958271656266</c:v>
                </c:pt>
              </c:numCache>
            </c:numRef>
          </c:yVal>
        </c:ser>
        <c:ser>
          <c:idx val="7"/>
          <c:order val="7"/>
          <c:tx>
            <c:v>White Marsh No Acetate</c:v>
          </c:tx>
          <c:xVal>
            <c:numRef>
              <c:f>Sheet1!$F$86:$F$97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Sheet1!$I$86:$I$97</c:f>
              <c:numCache>
                <c:formatCode>0.0E+00</c:formatCode>
                <c:ptCount val="12"/>
                <c:pt idx="0">
                  <c:v>0.0</c:v>
                </c:pt>
                <c:pt idx="1">
                  <c:v>0.000116387960803042</c:v>
                </c:pt>
                <c:pt idx="2">
                  <c:v>0.000205016879553426</c:v>
                </c:pt>
                <c:pt idx="3">
                  <c:v>0.000205016879553426</c:v>
                </c:pt>
                <c:pt idx="4">
                  <c:v>0.000205016879553426</c:v>
                </c:pt>
                <c:pt idx="5">
                  <c:v>0.000219854388891475</c:v>
                </c:pt>
                <c:pt idx="6">
                  <c:v>0.000219854388891475</c:v>
                </c:pt>
                <c:pt idx="7">
                  <c:v>0.00023817927839069</c:v>
                </c:pt>
                <c:pt idx="8">
                  <c:v>0.000283869363971997</c:v>
                </c:pt>
                <c:pt idx="9">
                  <c:v>0.000296950393900948</c:v>
                </c:pt>
                <c:pt idx="10">
                  <c:v>0.000296950393900948</c:v>
                </c:pt>
                <c:pt idx="11">
                  <c:v>0.000296950393900948</c:v>
                </c:pt>
              </c:numCache>
            </c:numRef>
          </c:yVal>
        </c:ser>
        <c:ser>
          <c:idx val="8"/>
          <c:order val="8"/>
          <c:tx>
            <c:v>Parkton Acetate</c:v>
          </c:tx>
          <c:xVal>
            <c:numRef>
              <c:f>Sheet1!$F$98:$F$109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Sheet1!$I$98:$I$109</c:f>
              <c:numCache>
                <c:formatCode>0.0E+00</c:formatCode>
                <c:ptCount val="12"/>
                <c:pt idx="0">
                  <c:v>0.0</c:v>
                </c:pt>
                <c:pt idx="1">
                  <c:v>3.047319652086E-5</c:v>
                </c:pt>
                <c:pt idx="2">
                  <c:v>3.89313324938911E-5</c:v>
                </c:pt>
                <c:pt idx="3">
                  <c:v>3.89313324938911E-5</c:v>
                </c:pt>
                <c:pt idx="4">
                  <c:v>3.89313324938911E-5</c:v>
                </c:pt>
                <c:pt idx="5">
                  <c:v>5.07781022580404E-5</c:v>
                </c:pt>
                <c:pt idx="6">
                  <c:v>5.73377990956285E-5</c:v>
                </c:pt>
                <c:pt idx="7">
                  <c:v>6.43333602474616E-5</c:v>
                </c:pt>
                <c:pt idx="8">
                  <c:v>7.10885678243323E-5</c:v>
                </c:pt>
                <c:pt idx="9">
                  <c:v>7.53748753337348E-5</c:v>
                </c:pt>
                <c:pt idx="10">
                  <c:v>7.53748753337348E-5</c:v>
                </c:pt>
                <c:pt idx="11">
                  <c:v>7.53748753337348E-5</c:v>
                </c:pt>
              </c:numCache>
            </c:numRef>
          </c:yVal>
        </c:ser>
        <c:ser>
          <c:idx val="9"/>
          <c:order val="9"/>
          <c:tx>
            <c:v>Parkton No Acetate</c:v>
          </c:tx>
          <c:xVal>
            <c:numRef>
              <c:f>Sheet1!$F$110:$F$121</c:f>
              <c:numCache>
                <c:formatCode>General</c:formatCode>
                <c:ptCount val="12"/>
                <c:pt idx="0">
                  <c:v>0.0</c:v>
                </c:pt>
                <c:pt idx="1">
                  <c:v>1.583333333333333</c:v>
                </c:pt>
                <c:pt idx="2">
                  <c:v>6.666666666666667</c:v>
                </c:pt>
                <c:pt idx="3">
                  <c:v>11.5</c:v>
                </c:pt>
                <c:pt idx="4">
                  <c:v>17.33333333333333</c:v>
                </c:pt>
                <c:pt idx="5">
                  <c:v>21.83333333333333</c:v>
                </c:pt>
                <c:pt idx="6">
                  <c:v>29.66666666666667</c:v>
                </c:pt>
                <c:pt idx="7">
                  <c:v>39.41666666666666</c:v>
                </c:pt>
                <c:pt idx="8">
                  <c:v>47.25</c:v>
                </c:pt>
                <c:pt idx="9">
                  <c:v>69.5</c:v>
                </c:pt>
                <c:pt idx="10">
                  <c:v>213.5</c:v>
                </c:pt>
                <c:pt idx="11">
                  <c:v>813.5</c:v>
                </c:pt>
              </c:numCache>
            </c:numRef>
          </c:xVal>
          <c:yVal>
            <c:numRef>
              <c:f>Sheet1!$I$110:$I$121</c:f>
              <c:numCache>
                <c:formatCode>0.0E+00</c:formatCode>
                <c:ptCount val="12"/>
                <c:pt idx="0">
                  <c:v>0.0</c:v>
                </c:pt>
                <c:pt idx="1">
                  <c:v>0.000218711404181564</c:v>
                </c:pt>
                <c:pt idx="2">
                  <c:v>0.000381970411993802</c:v>
                </c:pt>
                <c:pt idx="3">
                  <c:v>0.000381970411993802</c:v>
                </c:pt>
                <c:pt idx="4">
                  <c:v>0.000447350186330276</c:v>
                </c:pt>
                <c:pt idx="5">
                  <c:v>0.0004896631560396</c:v>
                </c:pt>
                <c:pt idx="6">
                  <c:v>0.000528615231702667</c:v>
                </c:pt>
                <c:pt idx="7">
                  <c:v>0.000571382354034916</c:v>
                </c:pt>
                <c:pt idx="8">
                  <c:v>0.000629322165342102</c:v>
                </c:pt>
                <c:pt idx="9">
                  <c:v>0.000725451860570399</c:v>
                </c:pt>
                <c:pt idx="10">
                  <c:v>0.000725451860570399</c:v>
                </c:pt>
                <c:pt idx="11">
                  <c:v>0.000725451860570399</c:v>
                </c:pt>
              </c:numCache>
            </c:numRef>
          </c:yVal>
        </c:ser>
        <c:axId val="666922344"/>
        <c:axId val="667257384"/>
      </c:scatterChart>
      <c:valAx>
        <c:axId val="666922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(Hours)</a:t>
                </a:r>
              </a:p>
            </c:rich>
          </c:tx>
          <c:layout/>
        </c:title>
        <c:numFmt formatCode="General" sourceLinked="1"/>
        <c:tickLblPos val="nextTo"/>
        <c:crossAx val="667257384"/>
        <c:crosses val="autoZero"/>
        <c:crossBetween val="midCat"/>
      </c:valAx>
      <c:valAx>
        <c:axId val="66725738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Cumulative Methane (mL/mL of Leachates)</a:t>
                </a:r>
              </a:p>
            </c:rich>
          </c:tx>
          <c:layout/>
        </c:title>
        <c:numFmt formatCode="0.0E+00" sourceLinked="1"/>
        <c:tickLblPos val="nextTo"/>
        <c:crossAx val="666922344"/>
        <c:crosses val="autoZero"/>
        <c:crossBetween val="midCat"/>
      </c:valAx>
    </c:plotArea>
    <c:legend>
      <c:legendPos val="r"/>
      <c:layout/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</Words>
  <Characters>959</Characters>
  <Application>Microsoft Macintosh Word</Application>
  <DocSecurity>0</DocSecurity>
  <Lines>7</Lines>
  <Paragraphs>1</Paragraphs>
  <ScaleCrop>false</ScaleCrop>
  <Company>Drake University 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Witarsa</dc:creator>
  <cp:keywords/>
  <cp:lastModifiedBy>Freddy Witarsa</cp:lastModifiedBy>
  <cp:revision>9</cp:revision>
  <dcterms:created xsi:type="dcterms:W3CDTF">2012-01-15T04:23:00Z</dcterms:created>
  <dcterms:modified xsi:type="dcterms:W3CDTF">2012-01-15T17:01:00Z</dcterms:modified>
</cp:coreProperties>
</file>