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876" w:rsidRDefault="00CD1876">
      <w:pPr>
        <w:jc w:val="center"/>
        <w:rPr>
          <w:b/>
          <w:bCs/>
          <w:u w:val="single"/>
        </w:rPr>
      </w:pPr>
    </w:p>
    <w:p w:rsidR="00CD1876" w:rsidRDefault="00CD1876">
      <w:r>
        <w:t>Project Number:  OW10-310</w:t>
      </w:r>
    </w:p>
    <w:p w:rsidR="003531BD" w:rsidRDefault="003531BD"/>
    <w:p w:rsidR="00CD1876" w:rsidRDefault="00CD1876">
      <w:r>
        <w:t>Project Title:  Sustainable Alternatives to the Conservation Reserve Program (CRP)</w:t>
      </w:r>
    </w:p>
    <w:p w:rsidR="003531BD" w:rsidRDefault="003531BD" w:rsidP="001C0A41"/>
    <w:p w:rsidR="002A7FDC" w:rsidRDefault="002A7FDC" w:rsidP="002A7FDC">
      <w:pPr>
        <w:rPr>
          <w:u w:val="single"/>
        </w:rPr>
      </w:pPr>
      <w:r>
        <w:rPr>
          <w:u w:val="single"/>
        </w:rPr>
        <w:t>Changes since submitting original project proposal</w:t>
      </w:r>
      <w:r w:rsidR="00FE4221">
        <w:rPr>
          <w:u w:val="single"/>
        </w:rPr>
        <w:t xml:space="preserve"> - How adaptation is </w:t>
      </w:r>
      <w:r w:rsidR="00F0795F">
        <w:rPr>
          <w:u w:val="single"/>
        </w:rPr>
        <w:t>part of sustainability</w:t>
      </w:r>
    </w:p>
    <w:p w:rsidR="00F0795F" w:rsidRDefault="00F0795F" w:rsidP="002A7FDC">
      <w:pPr>
        <w:rPr>
          <w:u w:val="single"/>
        </w:rPr>
      </w:pPr>
    </w:p>
    <w:p w:rsidR="00F62B2E" w:rsidRDefault="001F04DA" w:rsidP="001F04DA">
      <w:r>
        <w:t>Initially</w:t>
      </w:r>
      <w:r w:rsidR="002F4838" w:rsidRPr="002F4838">
        <w:t xml:space="preserve"> we </w:t>
      </w:r>
      <w:r w:rsidR="002F4838">
        <w:t>were to conduct the</w:t>
      </w:r>
      <w:r w:rsidR="00F0795F">
        <w:t xml:space="preserve"> Sustainable</w:t>
      </w:r>
      <w:r w:rsidR="002F4838">
        <w:t xml:space="preserve"> Alternatives to </w:t>
      </w:r>
      <w:r w:rsidR="00F0795F">
        <w:t>Conservation Reserve Program</w:t>
      </w:r>
      <w:r w:rsidR="002F4838">
        <w:t xml:space="preserve"> Project on G &amp; L Farms (Gregg Beckley). </w:t>
      </w:r>
      <w:r w:rsidR="00F62B2E">
        <w:t xml:space="preserve">Beckley is the owner of the 6,000-acre (5,000 acres in CRP) G &amp; L Farms that will become a century farm in 2013.  </w:t>
      </w:r>
      <w:r>
        <w:t xml:space="preserve">Beckley </w:t>
      </w:r>
      <w:r w:rsidR="00541F9E">
        <w:t>was</w:t>
      </w:r>
      <w:r w:rsidR="00F62B2E">
        <w:t xml:space="preserve"> a producer collaborator in our previous alternatives to CRP project, Beefing </w:t>
      </w:r>
      <w:proofErr w:type="gramStart"/>
      <w:r w:rsidR="00F62B2E">
        <w:t>Up</w:t>
      </w:r>
      <w:proofErr w:type="gramEnd"/>
      <w:r w:rsidR="00F62B2E">
        <w:t xml:space="preserve"> the Palouse (2008-2009)</w:t>
      </w:r>
      <w:r w:rsidR="00541F9E">
        <w:t>, and h</w:t>
      </w:r>
      <w:r w:rsidR="00F62B2E">
        <w:t xml:space="preserve">e </w:t>
      </w:r>
      <w:r>
        <w:t xml:space="preserve">continues </w:t>
      </w:r>
      <w:r w:rsidR="00F62B2E">
        <w:t xml:space="preserve">to develop and implement </w:t>
      </w:r>
      <w:r>
        <w:t xml:space="preserve">alternative farming </w:t>
      </w:r>
      <w:r w:rsidR="00F62B2E">
        <w:t xml:space="preserve">strategies </w:t>
      </w:r>
      <w:r w:rsidR="00541F9E">
        <w:t>while we</w:t>
      </w:r>
      <w:r w:rsidR="00F62B2E">
        <w:t xml:space="preserve"> document his progress.  One of the decisions to be made is whether or not to plant 525 acres of certified organic wheat land into grass/legume pasture and lease it, along with an additional 500 acres already planted to improved grass/legume pasture, to a grass-fed cattle producer for $35-40/acre or to enroll the 525 acres in CRP.  In addition to the lease payment, the 525 acres also qualifies for Direct and Counter Cyclical Payments (DCP) of $12-$15/acre, plus a Conservation Security Program (CSP) payment of approximately $33/acre for a total gross income of $80+/acre</w:t>
      </w:r>
      <w:r>
        <w:t>,</w:t>
      </w:r>
      <w:r w:rsidR="00F62B2E">
        <w:t xml:space="preserve"> </w:t>
      </w:r>
      <w:r>
        <w:t xml:space="preserve">which </w:t>
      </w:r>
      <w:r w:rsidR="00F62B2E">
        <w:t xml:space="preserve">exceeds what the CRP payment would be. </w:t>
      </w:r>
      <w:r>
        <w:t>If Beckley plants the 525 acres to the grass/legume pasture mix, he would</w:t>
      </w:r>
      <w:r w:rsidR="00F62B2E">
        <w:t xml:space="preserve"> use the Environmental Quality Incentive Program (EQIP) to cost share fence and water development costs.</w:t>
      </w:r>
    </w:p>
    <w:p w:rsidR="00F62B2E" w:rsidRDefault="00F62B2E" w:rsidP="00F62B2E"/>
    <w:p w:rsidR="00F62B2E" w:rsidRDefault="00F62B2E" w:rsidP="001F04DA">
      <w:r>
        <w:t xml:space="preserve">The potential to generate additional revenue from enterprise diversification and the marketing of ecosystem goods and services is also being developed.  In 2009, </w:t>
      </w:r>
      <w:r w:rsidR="001F04DA">
        <w:t xml:space="preserve">Beckley </w:t>
      </w:r>
      <w:r>
        <w:t>formed the Blue Ridge Ranch Corporation (BRR) to capitalize on hunting (deer and upland birds) and recreation (trail riding, endurance riding, hunting dog field trials, etc.) opportunities.  The plan is for BRR to lease the hunting and recreational rights from surrounding landowners for specific activities at specific times.  So far approximately 40,000 acres have been committed to this endeavor.  One of the participating ranches is in the early stages of building an RV park to accommodate visitors.  BRR has formed a business alliance with Field N Marsh Outfitters called the BRR Hunt Club to manage and coordinate the hunting activitie</w:t>
      </w:r>
      <w:r w:rsidR="00F0795F">
        <w:t>s on a fee basis.</w:t>
      </w:r>
    </w:p>
    <w:p w:rsidR="00F0795F" w:rsidRDefault="00F0795F" w:rsidP="00F62B2E"/>
    <w:p w:rsidR="00CD1876" w:rsidRDefault="002A7FDC" w:rsidP="001F04DA">
      <w:r>
        <w:t xml:space="preserve">The current </w:t>
      </w:r>
      <w:r w:rsidR="00F0795F">
        <w:t xml:space="preserve">Sustainable </w:t>
      </w:r>
      <w:r>
        <w:t>Alternatives to CRP project proposed to utilize a portion of 1162 acres of contracted CRP lands expir</w:t>
      </w:r>
      <w:r w:rsidR="001F04DA">
        <w:t>ing</w:t>
      </w:r>
      <w:r>
        <w:t xml:space="preserve"> in September 2010. In July/August the</w:t>
      </w:r>
      <w:r w:rsidR="00F62B2E">
        <w:t xml:space="preserve"> Farm Service Agency (FSA) announced a </w:t>
      </w:r>
      <w:r>
        <w:t xml:space="preserve">new </w:t>
      </w:r>
      <w:r w:rsidR="00F62B2E">
        <w:t>CRP sign</w:t>
      </w:r>
      <w:r w:rsidR="001F04DA">
        <w:t>-</w:t>
      </w:r>
      <w:r w:rsidR="00F62B2E">
        <w:t xml:space="preserve">up for 2010. </w:t>
      </w:r>
      <w:r w:rsidR="001F04DA">
        <w:t xml:space="preserve">Beckley </w:t>
      </w:r>
      <w:r>
        <w:t xml:space="preserve">decided to retire </w:t>
      </w:r>
      <w:r w:rsidR="001F04DA">
        <w:t>and avoid</w:t>
      </w:r>
      <w:r>
        <w:t xml:space="preserve"> the stress of managing livestock</w:t>
      </w:r>
      <w:r w:rsidR="00F0795F">
        <w:t>,</w:t>
      </w:r>
      <w:r>
        <w:t xml:space="preserve"> so he pursued the </w:t>
      </w:r>
      <w:r w:rsidR="001F04DA">
        <w:t xml:space="preserve">CRP </w:t>
      </w:r>
      <w:r>
        <w:t xml:space="preserve">enrollment of his improved pasture and the 1162 acres of </w:t>
      </w:r>
      <w:r w:rsidR="00D02E19">
        <w:t>expiring CRP</w:t>
      </w:r>
      <w:r w:rsidR="00E744C3">
        <w:t xml:space="preserve"> land.</w:t>
      </w:r>
      <w:r w:rsidR="002F4838">
        <w:t xml:space="preserve"> </w:t>
      </w:r>
      <w:r w:rsidR="001F04DA">
        <w:t>C</w:t>
      </w:r>
      <w:r w:rsidR="00CD1876">
        <w:t>attle producer collaborator</w:t>
      </w:r>
      <w:r w:rsidR="001F04DA">
        <w:t xml:space="preserve"> </w:t>
      </w:r>
      <w:r w:rsidR="00CD1876">
        <w:t>Dick Coon</w:t>
      </w:r>
      <w:r w:rsidR="001F04DA">
        <w:t>,</w:t>
      </w:r>
      <w:r w:rsidR="00CD1876">
        <w:t xml:space="preserve"> who had been the cattle manager in our previous CRP grazing strategies project and was to be a collaborator </w:t>
      </w:r>
      <w:r w:rsidR="009C3FC4">
        <w:t>on</w:t>
      </w:r>
      <w:r w:rsidR="00CD1876">
        <w:t xml:space="preserve"> this project, decided he no longer wanted to participate due to other demands on his time.  Robert and Janet </w:t>
      </w:r>
      <w:proofErr w:type="spellStart"/>
      <w:r w:rsidR="00CD1876">
        <w:t>Phinney</w:t>
      </w:r>
      <w:proofErr w:type="spellEnd"/>
      <w:r w:rsidR="00CD1876">
        <w:t xml:space="preserve">, who were also listed as producer collaborators in our original project proposal, also opted out. </w:t>
      </w:r>
      <w:r w:rsidR="001F04DA">
        <w:t>Thus we have had to revise our plans</w:t>
      </w:r>
      <w:r w:rsidR="00CD1876">
        <w:t xml:space="preserve"> and recruit new producer coll</w:t>
      </w:r>
      <w:r w:rsidR="00E744C3">
        <w:t xml:space="preserve">aborators.  As a result, we </w:t>
      </w:r>
      <w:r w:rsidR="00E744C3">
        <w:lastRenderedPageBreak/>
        <w:t>obtained</w:t>
      </w:r>
      <w:r w:rsidR="00CD1876">
        <w:t xml:space="preserve"> two new producer collaborators, John Pearson (Colfax, </w:t>
      </w:r>
      <w:r w:rsidR="00F0795F">
        <w:t>WA) and James Wahl (Lind, WA).</w:t>
      </w:r>
    </w:p>
    <w:p w:rsidR="00CD1876" w:rsidRDefault="00CD1876"/>
    <w:p w:rsidR="00CD1876" w:rsidRDefault="00CD1876">
      <w:pPr>
        <w:pStyle w:val="Heading1"/>
      </w:pPr>
      <w:r>
        <w:t>John Pearson</w:t>
      </w:r>
    </w:p>
    <w:p w:rsidR="00CD1876" w:rsidRDefault="00CD1876">
      <w:r>
        <w:t>John Pearson is a cattleman and the owner of Pearson Farm and Fence (Colfax, WA)</w:t>
      </w:r>
      <w:r w:rsidR="00D4451D">
        <w:t>, a business</w:t>
      </w:r>
      <w:r w:rsidR="00AA6950">
        <w:t xml:space="preserve"> that </w:t>
      </w:r>
      <w:r>
        <w:t>contract</w:t>
      </w:r>
      <w:r w:rsidR="00780D75">
        <w:t>s</w:t>
      </w:r>
      <w:r>
        <w:t xml:space="preserve"> fence building, as well as sells K-Line irrigation systems</w:t>
      </w:r>
      <w:r w:rsidR="006702B0">
        <w:t>, fencing supplies and farm equipment.</w:t>
      </w:r>
    </w:p>
    <w:p w:rsidR="00CD1876" w:rsidRDefault="00CD1876"/>
    <w:p w:rsidR="00CD1876" w:rsidRDefault="00780D75" w:rsidP="001F04DA">
      <w:r>
        <w:t xml:space="preserve">The project team </w:t>
      </w:r>
      <w:r w:rsidR="006702B0">
        <w:t>developed</w:t>
      </w:r>
      <w:r w:rsidR="00EB35D6">
        <w:t xml:space="preserve"> a demonstration study on </w:t>
      </w:r>
      <w:r w:rsidR="006702B0">
        <w:t>8</w:t>
      </w:r>
      <w:r w:rsidR="00CD1876">
        <w:t xml:space="preserve"> acres </w:t>
      </w:r>
      <w:r w:rsidR="00041E50">
        <w:t xml:space="preserve">(Figure I) </w:t>
      </w:r>
      <w:r w:rsidR="00CD1876">
        <w:t xml:space="preserve">of riparian pasture </w:t>
      </w:r>
      <w:r w:rsidR="001F04DA">
        <w:t xml:space="preserve">owned by Pearson </w:t>
      </w:r>
      <w:r w:rsidR="00CD1876">
        <w:t>on the north fo</w:t>
      </w:r>
      <w:r w:rsidR="006702B0">
        <w:t>rk of the Palouse River that had</w:t>
      </w:r>
      <w:r w:rsidR="00CD1876">
        <w:t xml:space="preserve"> been in continuous CRP since September 1999 (contract expired September 30, 2010).  The primary vegetation on the CR</w:t>
      </w:r>
      <w:r w:rsidR="006702B0">
        <w:t>P site includes</w:t>
      </w:r>
      <w:r w:rsidR="00CD1876">
        <w:t xml:space="preserve"> common tansy,</w:t>
      </w:r>
      <w:r w:rsidR="00EB35D6">
        <w:t xml:space="preserve"> reed canary grass, willows, </w:t>
      </w:r>
      <w:r w:rsidR="00CD1876">
        <w:t>annual grasses</w:t>
      </w:r>
      <w:r w:rsidR="00EB35D6">
        <w:t xml:space="preserve"> and patches of spotted knapweed</w:t>
      </w:r>
      <w:r w:rsidR="00CD1876">
        <w:t xml:space="preserve">. Pearson </w:t>
      </w:r>
      <w:r w:rsidR="00EB35D6">
        <w:t>implemented</w:t>
      </w:r>
      <w:r w:rsidR="00CD1876">
        <w:t xml:space="preserve"> short duration, high intensity grazing</w:t>
      </w:r>
      <w:r w:rsidR="00EB35D6">
        <w:t xml:space="preserve"> on this site in </w:t>
      </w:r>
      <w:r w:rsidR="00324DFC">
        <w:t xml:space="preserve">the </w:t>
      </w:r>
      <w:r w:rsidR="00EB35D6">
        <w:t xml:space="preserve">spring </w:t>
      </w:r>
      <w:r w:rsidR="00324DFC">
        <w:t xml:space="preserve">of </w:t>
      </w:r>
      <w:r w:rsidR="00F0795F">
        <w:t>2011</w:t>
      </w:r>
      <w:r w:rsidR="00EB35D6">
        <w:t xml:space="preserve"> using </w:t>
      </w:r>
      <w:r w:rsidR="00CF6478">
        <w:t>125</w:t>
      </w:r>
      <w:r w:rsidR="00EB35D6">
        <w:t xml:space="preserve"> head steers</w:t>
      </w:r>
      <w:r w:rsidR="00F0795F">
        <w:t xml:space="preserve">.  </w:t>
      </w:r>
      <w:r w:rsidR="001F04DA">
        <w:t>D</w:t>
      </w:r>
      <w:r w:rsidR="00EB35D6">
        <w:t>ata prior to and after grazing was</w:t>
      </w:r>
      <w:r w:rsidR="00CD1876">
        <w:t xml:space="preserve"> collected </w:t>
      </w:r>
      <w:r w:rsidR="00EB35D6">
        <w:t>and will continue</w:t>
      </w:r>
      <w:r w:rsidR="001F04DA">
        <w:t xml:space="preserve"> to be collected</w:t>
      </w:r>
      <w:r w:rsidR="00EB35D6">
        <w:t xml:space="preserve"> through 2013. V</w:t>
      </w:r>
      <w:r w:rsidR="00CD1876">
        <w:t xml:space="preserve">egetation and biomass changes </w:t>
      </w:r>
      <w:r w:rsidR="00EB35D6">
        <w:t xml:space="preserve">are being monitored </w:t>
      </w:r>
      <w:r w:rsidR="00CD1876">
        <w:t>via 100 ft. transects</w:t>
      </w:r>
      <w:r w:rsidR="001F04DA">
        <w:t xml:space="preserve"> (2) </w:t>
      </w:r>
      <w:r w:rsidR="00CD1876">
        <w:t>and</w:t>
      </w:r>
      <w:r w:rsidR="001F04DA">
        <w:t xml:space="preserve"> 4</w:t>
      </w:r>
      <w:r w:rsidR="00CD1876">
        <w:t xml:space="preserve"> permanent photo points using the Land EKG monitoring system.</w:t>
      </w:r>
    </w:p>
    <w:p w:rsidR="00E678FF" w:rsidRDefault="00E678FF"/>
    <w:p w:rsidR="00C26499" w:rsidRDefault="00541F9E">
      <w:r>
        <w:rPr>
          <w:noProof/>
        </w:rPr>
        <w:drawing>
          <wp:inline distT="0" distB="0" distL="0" distR="0">
            <wp:extent cx="5486400" cy="4114800"/>
            <wp:effectExtent l="19050" t="0" r="0" b="0"/>
            <wp:docPr id="1" name="Picture 1" descr="Pear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son-1"/>
                    <pic:cNvPicPr>
                      <a:picLocks noChangeAspect="1" noChangeArrowheads="1"/>
                    </pic:cNvPicPr>
                  </pic:nvPicPr>
                  <pic:blipFill>
                    <a:blip r:embed="rId7"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034FF8" w:rsidRDefault="00034FF8">
      <w:pPr>
        <w:pStyle w:val="Heading1"/>
      </w:pPr>
    </w:p>
    <w:p w:rsidR="00CD1876" w:rsidRDefault="00815ECF">
      <w:pPr>
        <w:pStyle w:val="Heading1"/>
      </w:pPr>
      <w:r>
        <w:t>Preliminary R</w:t>
      </w:r>
      <w:r w:rsidR="00414072">
        <w:t>esults</w:t>
      </w:r>
      <w:r w:rsidR="00324DFC">
        <w:t xml:space="preserve"> </w:t>
      </w:r>
      <w:r w:rsidR="00034FF8">
        <w:t>-</w:t>
      </w:r>
      <w:r w:rsidR="00324DFC">
        <w:t xml:space="preserve"> </w:t>
      </w:r>
      <w:r w:rsidR="00034FF8">
        <w:t>Pearson</w:t>
      </w:r>
    </w:p>
    <w:p w:rsidR="00414072" w:rsidRPr="00414072" w:rsidRDefault="00324DFC" w:rsidP="00414072">
      <w:r>
        <w:t>Al</w:t>
      </w:r>
      <w:r w:rsidR="00034FF8">
        <w:t xml:space="preserve">though the cattle grazed the area for </w:t>
      </w:r>
      <w:r>
        <w:t>only 2</w:t>
      </w:r>
      <w:r w:rsidR="00034FF8">
        <w:t xml:space="preserve"> </w:t>
      </w:r>
      <w:r>
        <w:t>3-</w:t>
      </w:r>
      <w:r w:rsidR="00034FF8">
        <w:t xml:space="preserve">day periods, forage utilization data was calculated at 30%. A large portion of the tall poison hemlock and common tansy was </w:t>
      </w:r>
      <w:r>
        <w:lastRenderedPageBreak/>
        <w:t>trodden</w:t>
      </w:r>
      <w:r w:rsidR="00034FF8">
        <w:t xml:space="preserve"> so </w:t>
      </w:r>
      <w:r>
        <w:t xml:space="preserve">it became possible to </w:t>
      </w:r>
      <w:r w:rsidR="00034FF8">
        <w:t>move throughout the site.</w:t>
      </w:r>
      <w:r w:rsidR="00815ECF">
        <w:t xml:space="preserve"> Grazing and data collection will continue into 2012.</w:t>
      </w:r>
    </w:p>
    <w:p w:rsidR="00414072" w:rsidRPr="00414072" w:rsidRDefault="00414072" w:rsidP="00414072"/>
    <w:p w:rsidR="00CD1876" w:rsidRDefault="00CD1876">
      <w:pPr>
        <w:pStyle w:val="Heading1"/>
      </w:pPr>
      <w:r>
        <w:t>James Wahl</w:t>
      </w:r>
    </w:p>
    <w:p w:rsidR="008047CA" w:rsidRDefault="00CD1876" w:rsidP="00DB5749">
      <w:r>
        <w:t>James Wahl, a Lind, WA</w:t>
      </w:r>
      <w:r w:rsidR="00C36B62">
        <w:t>,</w:t>
      </w:r>
      <w:r>
        <w:t xml:space="preserve"> farmer, is working with the J.E. Love Corp. to develop a specialty seed drill designed to provide excellent plant stands with minimal soil disturbance.  The demonstration study area</w:t>
      </w:r>
      <w:r w:rsidR="00324DFC">
        <w:t xml:space="preserve"> on Wahl’s land</w:t>
      </w:r>
      <w:r>
        <w:t xml:space="preserve"> is approximately 25 acres within a 294.8-acre field that is currently under CRP contract.  </w:t>
      </w:r>
      <w:r w:rsidR="00324DFC">
        <w:t xml:space="preserve">The project team </w:t>
      </w:r>
      <w:r>
        <w:t xml:space="preserve">applied to the FSA for a research exemption to graze </w:t>
      </w:r>
      <w:r w:rsidR="00C36B62">
        <w:t>the study area</w:t>
      </w:r>
      <w:r>
        <w:t xml:space="preserve"> with cattle</w:t>
      </w:r>
      <w:r w:rsidR="00C36B62">
        <w:t>; however, our request was denied</w:t>
      </w:r>
      <w:r>
        <w:t>.</w:t>
      </w:r>
      <w:r>
        <w:rPr>
          <w:b/>
          <w:bCs/>
        </w:rPr>
        <w:t xml:space="preserve">  </w:t>
      </w:r>
      <w:r w:rsidR="00C36B62">
        <w:t>W</w:t>
      </w:r>
      <w:r>
        <w:t xml:space="preserve">e </w:t>
      </w:r>
      <w:r w:rsidR="00C36B62">
        <w:t xml:space="preserve">then </w:t>
      </w:r>
      <w:r>
        <w:t>followed up with a request to the FSA for approval to graze between July and October, 2011</w:t>
      </w:r>
      <w:r w:rsidR="00DB5749">
        <w:t>, which was approved although</w:t>
      </w:r>
      <w:r w:rsidR="00C36B62">
        <w:t xml:space="preserve"> </w:t>
      </w:r>
      <w:r w:rsidR="00324DFC">
        <w:t xml:space="preserve">it </w:t>
      </w:r>
      <w:r>
        <w:t>will entail paying a 25% CRP payment penalt</w:t>
      </w:r>
      <w:r w:rsidR="00E678FF">
        <w:t xml:space="preserve">y </w:t>
      </w:r>
      <w:r w:rsidR="00324DFC">
        <w:t>of</w:t>
      </w:r>
      <w:r w:rsidR="00E678FF">
        <w:t xml:space="preserve"> about $15/acre. </w:t>
      </w:r>
      <w:r>
        <w:t xml:space="preserve">This </w:t>
      </w:r>
      <w:r w:rsidR="00C36B62">
        <w:t xml:space="preserve">study </w:t>
      </w:r>
      <w:r>
        <w:t>will investigate and demonstrate the agronomic, economic and environmental services provided by CRP ground with and without cattle grazing and triticale over-seeding</w:t>
      </w:r>
      <w:r w:rsidR="00C36B62">
        <w:t>; we will</w:t>
      </w:r>
      <w:r>
        <w:t xml:space="preserve"> further assess triticale grain and forage varieties and seeding rates for optimum production.</w:t>
      </w:r>
      <w:r w:rsidR="002821AF">
        <w:t xml:space="preserve"> In the spring of 2011 (March/April), the FSA approved another re-enrollment of CRP. </w:t>
      </w:r>
      <w:r w:rsidR="00E678FF">
        <w:t xml:space="preserve">During this time </w:t>
      </w:r>
      <w:r w:rsidR="002821AF">
        <w:t>James Wahl pursued re-enrollment of his soon</w:t>
      </w:r>
      <w:r w:rsidR="00DB5749">
        <w:t>-</w:t>
      </w:r>
      <w:r w:rsidR="002821AF">
        <w:t>to</w:t>
      </w:r>
      <w:r w:rsidR="00DB5749">
        <w:t>-</w:t>
      </w:r>
      <w:r w:rsidR="002821AF">
        <w:t>be expiring CRP contracts</w:t>
      </w:r>
      <w:r w:rsidR="00DB5749">
        <w:t>, thwarting our plans to begin grazing</w:t>
      </w:r>
      <w:r w:rsidR="002821AF">
        <w:t xml:space="preserve"> in </w:t>
      </w:r>
      <w:r w:rsidR="00DB5749">
        <w:t xml:space="preserve">the </w:t>
      </w:r>
      <w:r w:rsidR="002821AF">
        <w:t xml:space="preserve">fall </w:t>
      </w:r>
      <w:r w:rsidR="00DB5749">
        <w:t xml:space="preserve">of </w:t>
      </w:r>
      <w:r w:rsidR="002821AF">
        <w:t xml:space="preserve">2011. </w:t>
      </w:r>
      <w:r w:rsidR="00DB5749">
        <w:t>Once again, we</w:t>
      </w:r>
      <w:r w:rsidR="002821AF">
        <w:t xml:space="preserve"> had to pursue other cooperators for grazing CRP land.</w:t>
      </w:r>
      <w:r w:rsidR="00DB5749">
        <w:t xml:space="preserve"> As a result, we enlisted the support of Frank Garrett as a cooperator.</w:t>
      </w:r>
    </w:p>
    <w:p w:rsidR="008047CA" w:rsidRDefault="008047CA"/>
    <w:p w:rsidR="008047CA" w:rsidRPr="008047CA" w:rsidRDefault="008047CA">
      <w:pPr>
        <w:rPr>
          <w:u w:val="single"/>
        </w:rPr>
      </w:pPr>
      <w:r w:rsidRPr="008047CA">
        <w:rPr>
          <w:u w:val="single"/>
        </w:rPr>
        <w:t>Frank Garrett</w:t>
      </w:r>
    </w:p>
    <w:p w:rsidR="00496525" w:rsidRDefault="00AA6950" w:rsidP="00EF4F8A">
      <w:r>
        <w:t>Upon</w:t>
      </w:r>
      <w:r w:rsidR="006702B0">
        <w:t xml:space="preserve"> acquiring </w:t>
      </w:r>
      <w:r w:rsidR="002821AF">
        <w:t>Frank Garrett</w:t>
      </w:r>
      <w:r w:rsidR="00DB5749">
        <w:t xml:space="preserve"> as a cooperator</w:t>
      </w:r>
      <w:r w:rsidR="00350F8F">
        <w:t>,</w:t>
      </w:r>
      <w:r w:rsidR="002821AF">
        <w:t xml:space="preserve"> </w:t>
      </w:r>
      <w:r w:rsidR="006702B0">
        <w:t>we develop</w:t>
      </w:r>
      <w:r w:rsidR="00DB5749">
        <w:t>ed yet</w:t>
      </w:r>
      <w:r w:rsidR="006702B0">
        <w:t xml:space="preserve"> another </w:t>
      </w:r>
      <w:r w:rsidR="00DB5749">
        <w:t xml:space="preserve">CRP grazing </w:t>
      </w:r>
      <w:r w:rsidR="006702B0">
        <w:t xml:space="preserve">project </w:t>
      </w:r>
      <w:r w:rsidR="00DB5749">
        <w:t>specifically designed to fit our cooperator’s situation</w:t>
      </w:r>
      <w:r w:rsidR="006702B0">
        <w:t>. Frank was</w:t>
      </w:r>
      <w:r w:rsidR="002821AF">
        <w:t xml:space="preserve"> leasing </w:t>
      </w:r>
      <w:r w:rsidR="00DB5749">
        <w:t xml:space="preserve">from his daughter-in-law </w:t>
      </w:r>
      <w:r w:rsidR="002821AF">
        <w:t>a 92</w:t>
      </w:r>
      <w:r w:rsidR="00DB5749">
        <w:t>-</w:t>
      </w:r>
      <w:r w:rsidR="002821AF">
        <w:t xml:space="preserve">acre parcel of land </w:t>
      </w:r>
      <w:r w:rsidR="004C318D">
        <w:t>that had expired from a CRP contract in September 2009</w:t>
      </w:r>
      <w:r w:rsidR="002821AF">
        <w:t>.</w:t>
      </w:r>
      <w:r w:rsidR="008047CA">
        <w:t xml:space="preserve"> Frank had grazed the parcel </w:t>
      </w:r>
      <w:r w:rsidR="00DB5749">
        <w:t>from May 6 through October 3</w:t>
      </w:r>
      <w:r w:rsidR="00312FB9">
        <w:t xml:space="preserve">, 2010, </w:t>
      </w:r>
      <w:r w:rsidR="006702B0">
        <w:t>with 28 pairs and 1 bull</w:t>
      </w:r>
      <w:r w:rsidR="008047CA">
        <w:t xml:space="preserve">. </w:t>
      </w:r>
      <w:r w:rsidR="004C318D">
        <w:t>In the spring of 2011, w</w:t>
      </w:r>
      <w:r w:rsidR="008047CA">
        <w:t>e set</w:t>
      </w:r>
      <w:r w:rsidR="00312FB9">
        <w:t xml:space="preserve"> </w:t>
      </w:r>
      <w:r w:rsidR="008047CA">
        <w:t xml:space="preserve">up </w:t>
      </w:r>
      <w:r w:rsidR="006702B0">
        <w:t xml:space="preserve">the </w:t>
      </w:r>
      <w:r w:rsidR="008047CA">
        <w:t xml:space="preserve">study </w:t>
      </w:r>
      <w:r w:rsidR="004C318D">
        <w:t xml:space="preserve">area </w:t>
      </w:r>
      <w:r w:rsidR="00312FB9">
        <w:t>in order to</w:t>
      </w:r>
      <w:r w:rsidR="008047CA">
        <w:t xml:space="preserve"> graze</w:t>
      </w:r>
      <w:r w:rsidR="006702B0">
        <w:t xml:space="preserve"> </w:t>
      </w:r>
      <w:r w:rsidR="00312FB9">
        <w:t xml:space="preserve">3 </w:t>
      </w:r>
      <w:r w:rsidR="006702B0">
        <w:t xml:space="preserve">rotation pastures throughout the </w:t>
      </w:r>
      <w:r w:rsidR="00312FB9">
        <w:t xml:space="preserve">2011 </w:t>
      </w:r>
      <w:r w:rsidR="006702B0">
        <w:t>growing season</w:t>
      </w:r>
      <w:r w:rsidR="00350F8F">
        <w:t xml:space="preserve">. </w:t>
      </w:r>
      <w:r w:rsidR="00312FB9">
        <w:t xml:space="preserve">To </w:t>
      </w:r>
      <w:r w:rsidR="002D62A3">
        <w:t xml:space="preserve">monitor and </w:t>
      </w:r>
      <w:r w:rsidR="00312FB9">
        <w:t>evaluate the</w:t>
      </w:r>
      <w:r w:rsidR="00350F8F">
        <w:t xml:space="preserve"> grazing impacts</w:t>
      </w:r>
      <w:r w:rsidR="00312FB9">
        <w:t>,</w:t>
      </w:r>
      <w:r w:rsidR="00350F8F">
        <w:t xml:space="preserve"> </w:t>
      </w:r>
      <w:r w:rsidR="00312FB9">
        <w:t xml:space="preserve">we </w:t>
      </w:r>
      <w:r w:rsidR="002D62A3">
        <w:t>established and have been using</w:t>
      </w:r>
      <w:r w:rsidR="00350F8F">
        <w:t xml:space="preserve"> </w:t>
      </w:r>
      <w:r w:rsidR="00312FB9">
        <w:t>3</w:t>
      </w:r>
      <w:r w:rsidR="004B47E8">
        <w:t xml:space="preserve"> EKG transects</w:t>
      </w:r>
      <w:r w:rsidR="00312FB9">
        <w:t xml:space="preserve"> and</w:t>
      </w:r>
      <w:r w:rsidR="004B47E8">
        <w:t xml:space="preserve"> 3 permanent photo points</w:t>
      </w:r>
      <w:r w:rsidR="00F90C3F">
        <w:t xml:space="preserve"> within </w:t>
      </w:r>
      <w:r w:rsidR="00312FB9">
        <w:t>2</w:t>
      </w:r>
      <w:r w:rsidR="004B47E8">
        <w:t xml:space="preserve"> </w:t>
      </w:r>
      <w:proofErr w:type="spellStart"/>
      <w:r w:rsidR="004B47E8">
        <w:t>exclosures</w:t>
      </w:r>
      <w:proofErr w:type="spellEnd"/>
      <w:r w:rsidR="00F90C3F">
        <w:t xml:space="preserve">. The </w:t>
      </w:r>
      <w:proofErr w:type="spellStart"/>
      <w:r w:rsidR="00F90C3F">
        <w:t>exclosures</w:t>
      </w:r>
      <w:proofErr w:type="spellEnd"/>
      <w:r w:rsidR="00F90C3F">
        <w:t xml:space="preserve"> </w:t>
      </w:r>
      <w:r w:rsidR="00312FB9">
        <w:t>provide data on</w:t>
      </w:r>
      <w:r w:rsidR="00F90C3F">
        <w:t xml:space="preserve"> grazing utilization and species diversity and regeneration </w:t>
      </w:r>
      <w:r>
        <w:t>(</w:t>
      </w:r>
      <w:r w:rsidRPr="00AA6950">
        <w:rPr>
          <w:b/>
        </w:rPr>
        <w:t xml:space="preserve">Figure </w:t>
      </w:r>
      <w:r w:rsidR="00D94DFC">
        <w:rPr>
          <w:b/>
        </w:rPr>
        <w:t>II</w:t>
      </w:r>
      <w:r w:rsidR="004B47E8" w:rsidRPr="00AA6950">
        <w:rPr>
          <w:b/>
        </w:rPr>
        <w:t>)</w:t>
      </w:r>
      <w:r w:rsidR="004B47E8">
        <w:t>. We also fenced off a small area (0.38 acre) in the neighboring winter wheat crop to demonstrate the effects of grazing on crop production</w:t>
      </w:r>
      <w:r w:rsidR="00064082">
        <w:t>; 20 head grazed this area for 4 hours on May 23, 2011.</w:t>
      </w:r>
    </w:p>
    <w:p w:rsidR="00064082" w:rsidRDefault="00064082" w:rsidP="00EF4F8A"/>
    <w:p w:rsidR="00064082" w:rsidRPr="00815ECF" w:rsidRDefault="00064082" w:rsidP="00064082">
      <w:pPr>
        <w:rPr>
          <w:u w:val="single"/>
        </w:rPr>
      </w:pPr>
      <w:r w:rsidRPr="00815ECF">
        <w:rPr>
          <w:u w:val="single"/>
        </w:rPr>
        <w:t>Preliminary Results – Garrett</w:t>
      </w:r>
    </w:p>
    <w:p w:rsidR="00064082" w:rsidRDefault="00064082" w:rsidP="00064082">
      <w:r>
        <w:t xml:space="preserve">The average daily gain of the cattle over the entire grazing period was 1.68 lbs. </w:t>
      </w:r>
      <w:proofErr w:type="gramStart"/>
      <w:r>
        <w:t>Considering</w:t>
      </w:r>
      <w:proofErr w:type="gramEnd"/>
      <w:r>
        <w:t xml:space="preserve"> the forage this was adequate but not as good as we had hoped. The nutritional value dropped off rapidly later in the summer and th</w:t>
      </w:r>
      <w:r w:rsidR="00AA6950">
        <w:t xml:space="preserve">e cattle </w:t>
      </w:r>
      <w:r>
        <w:t xml:space="preserve">failed to perform as well on poorer vegetation (pastures 2 and 3). The grazed wheat had 51% utilization. After 1 month there was 64% less biomass in the grazed wheat compared to the </w:t>
      </w:r>
      <w:proofErr w:type="spellStart"/>
      <w:r>
        <w:t>ungrazed</w:t>
      </w:r>
      <w:proofErr w:type="spellEnd"/>
      <w:r>
        <w:t xml:space="preserve"> wheat. Immediately </w:t>
      </w:r>
      <w:proofErr w:type="gramStart"/>
      <w:r>
        <w:t>preceding</w:t>
      </w:r>
      <w:proofErr w:type="gramEnd"/>
      <w:r>
        <w:t xml:space="preserve"> harvest (August 3)</w:t>
      </w:r>
      <w:r w:rsidR="00012DE9">
        <w:t>,</w:t>
      </w:r>
      <w:r>
        <w:t xml:space="preserve"> there was 21% reduction in biomass from grazed to </w:t>
      </w:r>
      <w:proofErr w:type="spellStart"/>
      <w:r>
        <w:t>ungrazed</w:t>
      </w:r>
      <w:proofErr w:type="spellEnd"/>
      <w:r>
        <w:t xml:space="preserve">. Grain yield was </w:t>
      </w:r>
      <w:r w:rsidRPr="00792DCB">
        <w:t>37%</w:t>
      </w:r>
      <w:r>
        <w:t xml:space="preserve"> less in grazed area compared with </w:t>
      </w:r>
      <w:proofErr w:type="spellStart"/>
      <w:r>
        <w:t>ungrazed</w:t>
      </w:r>
      <w:proofErr w:type="spellEnd"/>
      <w:r>
        <w:t xml:space="preserve">. Vegetation monitoring and data collection will </w:t>
      </w:r>
      <w:r w:rsidR="00792DCB">
        <w:t>proceed</w:t>
      </w:r>
      <w:r>
        <w:t xml:space="preserve"> into 2012.</w:t>
      </w:r>
    </w:p>
    <w:p w:rsidR="00E46D72" w:rsidRDefault="00E46D72" w:rsidP="00064082"/>
    <w:p w:rsidR="002D62A3" w:rsidRDefault="00E46D72" w:rsidP="00EF4F8A">
      <w:r w:rsidRPr="00E46D72">
        <w:rPr>
          <w:noProof/>
        </w:rPr>
        <w:lastRenderedPageBreak/>
        <w:drawing>
          <wp:inline distT="0" distB="0" distL="0" distR="0">
            <wp:extent cx="5486400" cy="4114800"/>
            <wp:effectExtent l="19050" t="0" r="0" b="0"/>
            <wp:docPr id="10" name="Picture 2" descr="Garret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rett-1"/>
                    <pic:cNvPicPr>
                      <a:picLocks noChangeAspect="1" noChangeArrowheads="1"/>
                    </pic:cNvPicPr>
                  </pic:nvPicPr>
                  <pic:blipFill>
                    <a:blip r:embed="rId8"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E46D72" w:rsidRDefault="00E46D72" w:rsidP="00EF4F8A"/>
    <w:p w:rsidR="00312FB9" w:rsidRDefault="009925BB" w:rsidP="00EF4F8A">
      <w:r>
        <w:t>After collecting data and grazing the 92</w:t>
      </w:r>
      <w:r w:rsidR="00312FB9">
        <w:t>-</w:t>
      </w:r>
      <w:r>
        <w:t xml:space="preserve">acre block in 2011, </w:t>
      </w:r>
      <w:r w:rsidR="00312FB9">
        <w:t xml:space="preserve">we were advised that </w:t>
      </w:r>
      <w:r>
        <w:t>the landowner was signing up the 92 acres into CRP starting September 2011. We will still co</w:t>
      </w:r>
      <w:r w:rsidR="00A83984">
        <w:t>llect the data off the site in</w:t>
      </w:r>
      <w:r>
        <w:t xml:space="preserve"> 2012 but cannot graze the </w:t>
      </w:r>
      <w:r w:rsidR="00312FB9">
        <w:t>area</w:t>
      </w:r>
      <w:r>
        <w:t xml:space="preserve">. </w:t>
      </w:r>
      <w:r w:rsidR="00312FB9">
        <w:t xml:space="preserve">We </w:t>
      </w:r>
      <w:r>
        <w:t xml:space="preserve">again had to scramble </w:t>
      </w:r>
      <w:r w:rsidR="00312FB9">
        <w:t xml:space="preserve">to </w:t>
      </w:r>
      <w:r>
        <w:t xml:space="preserve">locate another </w:t>
      </w:r>
      <w:r w:rsidR="00312FB9">
        <w:t>cooperator</w:t>
      </w:r>
      <w:r>
        <w:t xml:space="preserve">. During this time </w:t>
      </w:r>
      <w:r w:rsidR="00E26365">
        <w:t xml:space="preserve">WSARE </w:t>
      </w:r>
      <w:r w:rsidR="00312FB9">
        <w:t>collaborator</w:t>
      </w:r>
      <w:r w:rsidR="004D3F3D">
        <w:t xml:space="preserve">/investigator </w:t>
      </w:r>
      <w:r>
        <w:t xml:space="preserve">Steve Van </w:t>
      </w:r>
      <w:proofErr w:type="spellStart"/>
      <w:r>
        <w:t>Vleet</w:t>
      </w:r>
      <w:proofErr w:type="spellEnd"/>
      <w:r>
        <w:t xml:space="preserve"> was </w:t>
      </w:r>
      <w:r w:rsidR="00312FB9">
        <w:t>conducting</w:t>
      </w:r>
      <w:r>
        <w:t xml:space="preserve"> a grazing stu</w:t>
      </w:r>
      <w:r w:rsidR="00315455">
        <w:t xml:space="preserve">dy at the </w:t>
      </w:r>
      <w:proofErr w:type="spellStart"/>
      <w:r w:rsidR="00315455">
        <w:t>Dalles</w:t>
      </w:r>
      <w:proofErr w:type="spellEnd"/>
      <w:r w:rsidR="00315455">
        <w:t xml:space="preserve"> Mountain Ranch</w:t>
      </w:r>
      <w:r>
        <w:t>.</w:t>
      </w:r>
      <w:r w:rsidR="00315455">
        <w:t xml:space="preserve"> </w:t>
      </w:r>
      <w:r w:rsidR="00012DE9">
        <w:t>As</w:t>
      </w:r>
      <w:r w:rsidR="00064082">
        <w:t xml:space="preserve"> with the WSARE project, t</w:t>
      </w:r>
      <w:r w:rsidR="00312FB9">
        <w:t xml:space="preserve">he </w:t>
      </w:r>
      <w:proofErr w:type="spellStart"/>
      <w:r w:rsidR="00312FB9">
        <w:t>Dalles</w:t>
      </w:r>
      <w:proofErr w:type="spellEnd"/>
      <w:r w:rsidR="00312FB9">
        <w:t xml:space="preserve"> Mountain Ranch grassland restoration project </w:t>
      </w:r>
      <w:r w:rsidR="00064082">
        <w:t>aims to restore degraded grassland and return it to healthy and productive land</w:t>
      </w:r>
      <w:r w:rsidR="00E46D72">
        <w:t xml:space="preserve">. </w:t>
      </w:r>
    </w:p>
    <w:p w:rsidR="00E678FF" w:rsidRDefault="00E678FF"/>
    <w:p w:rsidR="009925BB" w:rsidRPr="009925BB" w:rsidRDefault="009925BB">
      <w:pPr>
        <w:rPr>
          <w:u w:val="single"/>
        </w:rPr>
      </w:pPr>
      <w:proofErr w:type="spellStart"/>
      <w:r w:rsidRPr="009925BB">
        <w:rPr>
          <w:u w:val="single"/>
        </w:rPr>
        <w:t>Dalles</w:t>
      </w:r>
      <w:proofErr w:type="spellEnd"/>
      <w:r w:rsidRPr="009925BB">
        <w:rPr>
          <w:u w:val="single"/>
        </w:rPr>
        <w:t xml:space="preserve"> Mountain Ranch-Columbia Hills State Park</w:t>
      </w:r>
    </w:p>
    <w:p w:rsidR="00A83984" w:rsidRDefault="00005BA7" w:rsidP="00712F4D">
      <w:pPr>
        <w:rPr>
          <w:bCs/>
        </w:rPr>
      </w:pPr>
      <w:r>
        <w:t xml:space="preserve">The </w:t>
      </w:r>
      <w:proofErr w:type="spellStart"/>
      <w:r>
        <w:t>Dalles</w:t>
      </w:r>
      <w:proofErr w:type="spellEnd"/>
      <w:r>
        <w:t xml:space="preserve"> Mountain Ranch,</w:t>
      </w:r>
      <w:r w:rsidR="009D2DEA">
        <w:t xml:space="preserve"> located near </w:t>
      </w:r>
      <w:proofErr w:type="spellStart"/>
      <w:r w:rsidR="009D2DEA">
        <w:t>Dalles</w:t>
      </w:r>
      <w:r w:rsidR="00532684">
        <w:t>port</w:t>
      </w:r>
      <w:proofErr w:type="spellEnd"/>
      <w:r w:rsidR="009D2DEA">
        <w:t>, WA, is</w:t>
      </w:r>
      <w:r>
        <w:t xml:space="preserve"> a historic ranch </w:t>
      </w:r>
      <w:r w:rsidR="009D2DEA">
        <w:t xml:space="preserve">dating back to </w:t>
      </w:r>
      <w:r>
        <w:t>the 19th century. The project area is a 180</w:t>
      </w:r>
      <w:r w:rsidR="009D2DEA">
        <w:t>-</w:t>
      </w:r>
      <w:r>
        <w:t>acre parcel of rangeland</w:t>
      </w:r>
      <w:r w:rsidR="009D2DEA">
        <w:t xml:space="preserve"> lying within the ranch</w:t>
      </w:r>
      <w:r>
        <w:t xml:space="preserve"> that </w:t>
      </w:r>
      <w:r w:rsidR="00532684">
        <w:t xml:space="preserve">had been </w:t>
      </w:r>
      <w:r>
        <w:t xml:space="preserve">used for livestock production for </w:t>
      </w:r>
      <w:r w:rsidR="009D2DEA">
        <w:t>decades</w:t>
      </w:r>
      <w:r>
        <w:t xml:space="preserve">. </w:t>
      </w:r>
      <w:r w:rsidR="009D2DEA">
        <w:t>In 1992, t</w:t>
      </w:r>
      <w:r>
        <w:t>he pasture and native range w</w:t>
      </w:r>
      <w:r w:rsidR="00532684">
        <w:t>ere</w:t>
      </w:r>
      <w:r>
        <w:t xml:space="preserve"> tilled and planted to </w:t>
      </w:r>
      <w:proofErr w:type="spellStart"/>
      <w:r>
        <w:t>Secar</w:t>
      </w:r>
      <w:proofErr w:type="spellEnd"/>
      <w:r>
        <w:t xml:space="preserve"> </w:t>
      </w:r>
      <w:proofErr w:type="spellStart"/>
      <w:r>
        <w:t>bluebunch</w:t>
      </w:r>
      <w:proofErr w:type="spellEnd"/>
      <w:r>
        <w:t xml:space="preserve"> wheatgrass and Sherman big bluegrass. The property was</w:t>
      </w:r>
      <w:r w:rsidR="009D2DEA">
        <w:t xml:space="preserve"> subsequently (1994)</w:t>
      </w:r>
      <w:r>
        <w:t xml:space="preserve"> acquired by Washington State Parks. </w:t>
      </w:r>
      <w:r w:rsidR="009D2DEA">
        <w:t>S</w:t>
      </w:r>
      <w:r>
        <w:t xml:space="preserve">ince </w:t>
      </w:r>
      <w:r w:rsidR="009D2DEA">
        <w:t>then</w:t>
      </w:r>
      <w:r>
        <w:t xml:space="preserve"> no management has </w:t>
      </w:r>
      <w:r w:rsidR="009D2DEA">
        <w:t>occurred on this</w:t>
      </w:r>
      <w:r>
        <w:t xml:space="preserve"> 180</w:t>
      </w:r>
      <w:r w:rsidR="00712F4D">
        <w:t>-</w:t>
      </w:r>
      <w:r>
        <w:t>acre</w:t>
      </w:r>
      <w:r w:rsidR="00712F4D">
        <w:t xml:space="preserve"> parcel, which, as a result,</w:t>
      </w:r>
      <w:r>
        <w:t xml:space="preserve"> has become a monoculture of </w:t>
      </w:r>
      <w:proofErr w:type="spellStart"/>
      <w:r>
        <w:t>Secar</w:t>
      </w:r>
      <w:proofErr w:type="spellEnd"/>
      <w:r>
        <w:t xml:space="preserve"> </w:t>
      </w:r>
      <w:proofErr w:type="spellStart"/>
      <w:r>
        <w:t>bluebunch</w:t>
      </w:r>
      <w:proofErr w:type="spellEnd"/>
      <w:r>
        <w:t xml:space="preserve"> wheatgrass. This </w:t>
      </w:r>
      <w:r w:rsidR="00712F4D">
        <w:t>exemplifies what has occurred with idle</w:t>
      </w:r>
      <w:r>
        <w:t xml:space="preserve"> CRP land throughout Washington State.</w:t>
      </w:r>
      <w:r w:rsidR="00315455">
        <w:t xml:space="preserve"> </w:t>
      </w:r>
      <w:r w:rsidR="00712F4D">
        <w:t xml:space="preserve">Since acquiring </w:t>
      </w:r>
      <w:proofErr w:type="spellStart"/>
      <w:r w:rsidR="00712F4D">
        <w:t>Dalles</w:t>
      </w:r>
      <w:proofErr w:type="spellEnd"/>
      <w:r w:rsidR="00712F4D">
        <w:t xml:space="preserve"> Mountain Ranch, </w:t>
      </w:r>
      <w:r w:rsidR="00712F4D">
        <w:rPr>
          <w:bCs/>
        </w:rPr>
        <w:t>t</w:t>
      </w:r>
      <w:r w:rsidR="00A83984" w:rsidRPr="005E3297">
        <w:rPr>
          <w:bCs/>
        </w:rPr>
        <w:t>he State Park</w:t>
      </w:r>
      <w:r w:rsidR="00712F4D">
        <w:rPr>
          <w:bCs/>
        </w:rPr>
        <w:t>s</w:t>
      </w:r>
      <w:r w:rsidR="00532684">
        <w:rPr>
          <w:bCs/>
        </w:rPr>
        <w:t xml:space="preserve"> have</w:t>
      </w:r>
      <w:r w:rsidR="00A83984" w:rsidRPr="005E3297">
        <w:rPr>
          <w:bCs/>
        </w:rPr>
        <w:t xml:space="preserve"> </w:t>
      </w:r>
      <w:r w:rsidR="00712F4D">
        <w:rPr>
          <w:bCs/>
        </w:rPr>
        <w:t xml:space="preserve">aspired to manage the historic ranchlands by bringing livestock back to graze, so long as </w:t>
      </w:r>
      <w:r w:rsidR="00532684">
        <w:rPr>
          <w:bCs/>
        </w:rPr>
        <w:t xml:space="preserve">the land is </w:t>
      </w:r>
      <w:r w:rsidR="00712F4D">
        <w:rPr>
          <w:bCs/>
        </w:rPr>
        <w:t>managed in a sustainable and ecologically conscious manner</w:t>
      </w:r>
      <w:r w:rsidR="00A83984" w:rsidRPr="005E3297">
        <w:rPr>
          <w:bCs/>
        </w:rPr>
        <w:t xml:space="preserve">. </w:t>
      </w:r>
      <w:r w:rsidR="000B1003">
        <w:rPr>
          <w:bCs/>
        </w:rPr>
        <w:t>A team of research scientists was assembled to accomplish this objective</w:t>
      </w:r>
      <w:r w:rsidR="00A83984" w:rsidRPr="005E3297">
        <w:rPr>
          <w:bCs/>
        </w:rPr>
        <w:t>.</w:t>
      </w:r>
    </w:p>
    <w:p w:rsidR="00B21C15" w:rsidRDefault="00B21C15" w:rsidP="00B21C15"/>
    <w:p w:rsidR="009925BB" w:rsidRDefault="00CE7B9E" w:rsidP="00B21C15">
      <w:r>
        <w:lastRenderedPageBreak/>
        <w:t xml:space="preserve">The </w:t>
      </w:r>
      <w:r w:rsidR="000B1003">
        <w:t>State P</w:t>
      </w:r>
      <w:r>
        <w:t>ark</w:t>
      </w:r>
      <w:r w:rsidR="000B1003">
        <w:t>’</w:t>
      </w:r>
      <w:r>
        <w:t>s ob</w:t>
      </w:r>
      <w:r w:rsidR="00056AD1">
        <w:t xml:space="preserve">jectives </w:t>
      </w:r>
      <w:r w:rsidR="00B21C15">
        <w:t xml:space="preserve">for </w:t>
      </w:r>
      <w:r w:rsidR="00851EE7">
        <w:t xml:space="preserve">operating </w:t>
      </w:r>
      <w:r w:rsidR="00B21C15">
        <w:t>the ranch</w:t>
      </w:r>
      <w:r w:rsidR="000B1003">
        <w:t xml:space="preserve"> were and remain</w:t>
      </w:r>
      <w:r w:rsidR="00056AD1">
        <w:t xml:space="preserve"> as follows:</w:t>
      </w:r>
    </w:p>
    <w:p w:rsidR="00E26365" w:rsidRDefault="00E26365" w:rsidP="00B21C15"/>
    <w:p w:rsidR="00A83984" w:rsidRDefault="00A83984" w:rsidP="00B21C15">
      <w:pPr>
        <w:numPr>
          <w:ilvl w:val="0"/>
          <w:numId w:val="2"/>
        </w:numPr>
      </w:pPr>
      <w:r>
        <w:t>Maintain the ranch as a historical site</w:t>
      </w:r>
    </w:p>
    <w:p w:rsidR="00A83984" w:rsidRDefault="000B1003" w:rsidP="00B21C15">
      <w:pPr>
        <w:numPr>
          <w:ilvl w:val="0"/>
          <w:numId w:val="2"/>
        </w:numPr>
      </w:pPr>
      <w:r>
        <w:t xml:space="preserve">Showcase the ranch </w:t>
      </w:r>
      <w:r w:rsidR="00A83984">
        <w:t>as a learning site</w:t>
      </w:r>
      <w:r>
        <w:t xml:space="preserve"> (to include the training of public and state park employees on proper grazing management and to diffuse negative perceptions of livestock grazing on public lands)</w:t>
      </w:r>
    </w:p>
    <w:p w:rsidR="00B21C15" w:rsidRDefault="00B21C15" w:rsidP="00B21C15">
      <w:pPr>
        <w:numPr>
          <w:ilvl w:val="0"/>
          <w:numId w:val="2"/>
        </w:numPr>
      </w:pPr>
      <w:r>
        <w:t>Identify, assess, monitor, protect and restore plant and animal communities associated with grasslands, oak woodland, and spring-fed riparian areas</w:t>
      </w:r>
    </w:p>
    <w:p w:rsidR="00A83984" w:rsidRDefault="000B1003" w:rsidP="000B1003">
      <w:pPr>
        <w:numPr>
          <w:ilvl w:val="0"/>
          <w:numId w:val="2"/>
        </w:numPr>
      </w:pPr>
      <w:r>
        <w:t>Public</w:t>
      </w:r>
      <w:r w:rsidR="00851EE7">
        <w:t>ly</w:t>
      </w:r>
      <w:r>
        <w:t xml:space="preserve"> promote</w:t>
      </w:r>
      <w:r w:rsidR="00851EE7">
        <w:t xml:space="preserve"> the ranch</w:t>
      </w:r>
      <w:r w:rsidR="00A83984">
        <w:t xml:space="preserve"> </w:t>
      </w:r>
      <w:r>
        <w:t xml:space="preserve">(much like </w:t>
      </w:r>
      <w:r w:rsidR="00A83984">
        <w:t>central Idaho’s “Running of the Sheep”</w:t>
      </w:r>
      <w:r>
        <w:t>)</w:t>
      </w:r>
    </w:p>
    <w:p w:rsidR="00A83984" w:rsidRDefault="00A83984" w:rsidP="000B1003">
      <w:pPr>
        <w:numPr>
          <w:ilvl w:val="0"/>
          <w:numId w:val="2"/>
        </w:numPr>
      </w:pPr>
      <w:r>
        <w:t xml:space="preserve">Incorporate </w:t>
      </w:r>
      <w:r w:rsidR="00851EE7">
        <w:t xml:space="preserve">limited </w:t>
      </w:r>
      <w:r>
        <w:t xml:space="preserve">livestock production </w:t>
      </w:r>
      <w:r w:rsidR="000B1003">
        <w:t xml:space="preserve">using </w:t>
      </w:r>
      <w:r>
        <w:t>state-of-the-science management</w:t>
      </w:r>
    </w:p>
    <w:p w:rsidR="00A83984" w:rsidRDefault="000B1003" w:rsidP="00B21C15">
      <w:pPr>
        <w:numPr>
          <w:ilvl w:val="0"/>
          <w:numId w:val="2"/>
        </w:numPr>
      </w:pPr>
      <w:r>
        <w:t>D</w:t>
      </w:r>
      <w:r w:rsidR="00A83984">
        <w:t>emonstrate techniques to hold family ranches together</w:t>
      </w:r>
    </w:p>
    <w:p w:rsidR="00A83984" w:rsidRDefault="00A83984" w:rsidP="000B1003">
      <w:pPr>
        <w:numPr>
          <w:ilvl w:val="0"/>
          <w:numId w:val="2"/>
        </w:numPr>
      </w:pPr>
      <w:r>
        <w:t>Manage the onslaught of invasive weed</w:t>
      </w:r>
      <w:r w:rsidR="000B1003">
        <w:t>s</w:t>
      </w:r>
      <w:r>
        <w:t xml:space="preserve"> entering </w:t>
      </w:r>
      <w:r w:rsidR="00B21C15">
        <w:t>park land</w:t>
      </w:r>
    </w:p>
    <w:p w:rsidR="00056AD1" w:rsidRDefault="00056AD1"/>
    <w:p w:rsidR="00825E33" w:rsidRDefault="002565BA" w:rsidP="005604B6">
      <w:pPr>
        <w:rPr>
          <w:bCs/>
        </w:rPr>
      </w:pPr>
      <w:r>
        <w:t>To diff</w:t>
      </w:r>
      <w:r w:rsidR="00F458EA">
        <w:t xml:space="preserve">use the concerns of the environmental community about allowing livestock to graze public land, the project team </w:t>
      </w:r>
      <w:r w:rsidR="00825E33" w:rsidRPr="003A5370">
        <w:rPr>
          <w:bCs/>
        </w:rPr>
        <w:t xml:space="preserve">conducted several on-site sessions with members of the Native Plant Society </w:t>
      </w:r>
      <w:r w:rsidR="00825E33">
        <w:rPr>
          <w:bCs/>
        </w:rPr>
        <w:t xml:space="preserve">and Friends of the Columbia Gorge </w:t>
      </w:r>
      <w:r w:rsidR="00825E33" w:rsidRPr="003A5370">
        <w:rPr>
          <w:bCs/>
        </w:rPr>
        <w:t xml:space="preserve">to jointly evaluate </w:t>
      </w:r>
      <w:r w:rsidR="005604B6">
        <w:rPr>
          <w:bCs/>
        </w:rPr>
        <w:t xml:space="preserve">and document </w:t>
      </w:r>
      <w:r w:rsidR="00825E33" w:rsidRPr="003A5370">
        <w:rPr>
          <w:bCs/>
        </w:rPr>
        <w:t xml:space="preserve">the plant ecosystems of the degraded </w:t>
      </w:r>
      <w:r w:rsidR="00F458EA">
        <w:rPr>
          <w:bCs/>
        </w:rPr>
        <w:t>grass</w:t>
      </w:r>
      <w:r w:rsidR="00825E33" w:rsidRPr="003A5370">
        <w:rPr>
          <w:bCs/>
        </w:rPr>
        <w:t xml:space="preserve">land. </w:t>
      </w:r>
      <w:r w:rsidR="00F458EA">
        <w:rPr>
          <w:bCs/>
        </w:rPr>
        <w:t>A</w:t>
      </w:r>
      <w:r w:rsidR="00825E33">
        <w:rPr>
          <w:bCs/>
        </w:rPr>
        <w:t xml:space="preserve"> propos</w:t>
      </w:r>
      <w:r w:rsidR="005604B6">
        <w:rPr>
          <w:bCs/>
        </w:rPr>
        <w:t>ed plan</w:t>
      </w:r>
      <w:r w:rsidR="00825E33">
        <w:rPr>
          <w:bCs/>
        </w:rPr>
        <w:t xml:space="preserve"> to rehabilitate the idle grassland </w:t>
      </w:r>
      <w:r w:rsidR="00851EE7">
        <w:rPr>
          <w:bCs/>
        </w:rPr>
        <w:t xml:space="preserve">using managed rotational grazing </w:t>
      </w:r>
      <w:r w:rsidR="005604B6">
        <w:rPr>
          <w:bCs/>
        </w:rPr>
        <w:t xml:space="preserve">was submitted, circulated, revised and fine-tuned over a period of nearly a year before it </w:t>
      </w:r>
      <w:r w:rsidR="00825E33" w:rsidRPr="003A5370">
        <w:rPr>
          <w:bCs/>
        </w:rPr>
        <w:t xml:space="preserve">met with the approval of </w:t>
      </w:r>
      <w:r w:rsidR="00E678FF">
        <w:rPr>
          <w:bCs/>
        </w:rPr>
        <w:t xml:space="preserve">State </w:t>
      </w:r>
      <w:r w:rsidR="00825E33" w:rsidRPr="003A5370">
        <w:rPr>
          <w:bCs/>
        </w:rPr>
        <w:t>Parks</w:t>
      </w:r>
      <w:r w:rsidR="00825E33">
        <w:rPr>
          <w:bCs/>
        </w:rPr>
        <w:t>,</w:t>
      </w:r>
      <w:r w:rsidR="00825E33" w:rsidRPr="003A5370">
        <w:rPr>
          <w:bCs/>
        </w:rPr>
        <w:t xml:space="preserve"> </w:t>
      </w:r>
      <w:r w:rsidR="00825E33">
        <w:rPr>
          <w:bCs/>
        </w:rPr>
        <w:t xml:space="preserve">Friends of Columbia Gorge </w:t>
      </w:r>
      <w:r w:rsidR="00825E33" w:rsidRPr="003A5370">
        <w:rPr>
          <w:bCs/>
        </w:rPr>
        <w:t xml:space="preserve">and the Native Plant Society. A cooperative work permit between WSU and </w:t>
      </w:r>
      <w:r w:rsidR="00B602F5">
        <w:rPr>
          <w:bCs/>
        </w:rPr>
        <w:t xml:space="preserve">Washington State </w:t>
      </w:r>
      <w:r w:rsidR="00825E33" w:rsidRPr="003A5370">
        <w:rPr>
          <w:bCs/>
        </w:rPr>
        <w:t>Parks was secured</w:t>
      </w:r>
      <w:r w:rsidR="00825E33">
        <w:rPr>
          <w:bCs/>
        </w:rPr>
        <w:t xml:space="preserve"> in 2009</w:t>
      </w:r>
      <w:r w:rsidR="005604B6">
        <w:rPr>
          <w:bCs/>
        </w:rPr>
        <w:t xml:space="preserve"> and the plan was put into play</w:t>
      </w:r>
      <w:r w:rsidR="00825E33" w:rsidRPr="003A5370">
        <w:rPr>
          <w:bCs/>
        </w:rPr>
        <w:t>.</w:t>
      </w:r>
    </w:p>
    <w:p w:rsidR="0033255B" w:rsidRPr="0033255B" w:rsidRDefault="00E678FF" w:rsidP="0033255B">
      <w:pPr>
        <w:pStyle w:val="Heading3"/>
        <w:rPr>
          <w:rFonts w:ascii="Times New Roman" w:hAnsi="Times New Roman"/>
          <w:b w:val="0"/>
          <w:sz w:val="24"/>
          <w:szCs w:val="24"/>
        </w:rPr>
      </w:pPr>
      <w:r>
        <w:rPr>
          <w:rFonts w:ascii="Times New Roman" w:hAnsi="Times New Roman"/>
          <w:b w:val="0"/>
          <w:sz w:val="24"/>
          <w:szCs w:val="24"/>
        </w:rPr>
        <w:t>P</w:t>
      </w:r>
      <w:r w:rsidR="00825E33" w:rsidRPr="00825E33">
        <w:rPr>
          <w:rFonts w:ascii="Times New Roman" w:hAnsi="Times New Roman"/>
          <w:b w:val="0"/>
          <w:sz w:val="24"/>
          <w:szCs w:val="24"/>
        </w:rPr>
        <w:t>rior to introduc</w:t>
      </w:r>
      <w:r w:rsidR="005604B6">
        <w:rPr>
          <w:rFonts w:ascii="Times New Roman" w:hAnsi="Times New Roman"/>
          <w:b w:val="0"/>
          <w:sz w:val="24"/>
          <w:szCs w:val="24"/>
        </w:rPr>
        <w:t>ing</w:t>
      </w:r>
      <w:r w:rsidR="00825E33" w:rsidRPr="00825E33">
        <w:rPr>
          <w:rFonts w:ascii="Times New Roman" w:hAnsi="Times New Roman"/>
          <w:b w:val="0"/>
          <w:sz w:val="24"/>
          <w:szCs w:val="24"/>
        </w:rPr>
        <w:t xml:space="preserve"> livestock </w:t>
      </w:r>
      <w:r w:rsidR="005604B6">
        <w:rPr>
          <w:rFonts w:ascii="Times New Roman" w:hAnsi="Times New Roman"/>
          <w:b w:val="0"/>
          <w:sz w:val="24"/>
          <w:szCs w:val="24"/>
        </w:rPr>
        <w:t xml:space="preserve">onto the project site, various data-collecting tools were established. </w:t>
      </w:r>
      <w:proofErr w:type="spellStart"/>
      <w:r w:rsidR="00825E33" w:rsidRPr="00825E33">
        <w:rPr>
          <w:rFonts w:ascii="Times New Roman" w:hAnsi="Times New Roman"/>
          <w:b w:val="0"/>
          <w:sz w:val="24"/>
          <w:szCs w:val="24"/>
        </w:rPr>
        <w:t>Jornada</w:t>
      </w:r>
      <w:proofErr w:type="spellEnd"/>
      <w:r w:rsidR="00825E33" w:rsidRPr="00825E33">
        <w:rPr>
          <w:rFonts w:ascii="Times New Roman" w:hAnsi="Times New Roman"/>
          <w:b w:val="0"/>
          <w:sz w:val="24"/>
          <w:szCs w:val="24"/>
        </w:rPr>
        <w:t xml:space="preserve"> sampling transects </w:t>
      </w:r>
      <w:r w:rsidR="005604B6">
        <w:rPr>
          <w:rFonts w:ascii="Times New Roman" w:hAnsi="Times New Roman"/>
          <w:b w:val="0"/>
          <w:sz w:val="24"/>
          <w:szCs w:val="24"/>
        </w:rPr>
        <w:t xml:space="preserve">were placed </w:t>
      </w:r>
      <w:r w:rsidR="00825E33" w:rsidRPr="00825E33">
        <w:rPr>
          <w:rFonts w:ascii="Times New Roman" w:hAnsi="Times New Roman"/>
          <w:b w:val="0"/>
          <w:sz w:val="24"/>
          <w:szCs w:val="24"/>
        </w:rPr>
        <w:t xml:space="preserve">in each pasture, </w:t>
      </w:r>
      <w:r w:rsidR="005604B6">
        <w:rPr>
          <w:rFonts w:ascii="Times New Roman" w:hAnsi="Times New Roman"/>
          <w:b w:val="0"/>
          <w:sz w:val="24"/>
          <w:szCs w:val="24"/>
        </w:rPr>
        <w:t xml:space="preserve">while </w:t>
      </w:r>
      <w:r w:rsidR="00825E33" w:rsidRPr="00825E33">
        <w:rPr>
          <w:rFonts w:ascii="Times New Roman" w:hAnsi="Times New Roman"/>
          <w:b w:val="0"/>
          <w:sz w:val="24"/>
          <w:szCs w:val="24"/>
        </w:rPr>
        <w:t xml:space="preserve">EKG transects and 5 permanent photo points </w:t>
      </w:r>
      <w:r w:rsidR="005604B6">
        <w:rPr>
          <w:rFonts w:ascii="Times New Roman" w:hAnsi="Times New Roman"/>
          <w:b w:val="0"/>
          <w:sz w:val="24"/>
          <w:szCs w:val="24"/>
        </w:rPr>
        <w:t xml:space="preserve">were established </w:t>
      </w:r>
      <w:r w:rsidR="00825E33" w:rsidRPr="00825E33">
        <w:rPr>
          <w:rFonts w:ascii="Times New Roman" w:hAnsi="Times New Roman"/>
          <w:b w:val="0"/>
          <w:sz w:val="24"/>
          <w:szCs w:val="24"/>
        </w:rPr>
        <w:t xml:space="preserve">throughout the project area. All </w:t>
      </w:r>
      <w:r w:rsidR="00041E50">
        <w:rPr>
          <w:rFonts w:ascii="Times New Roman" w:hAnsi="Times New Roman"/>
          <w:b w:val="0"/>
          <w:sz w:val="24"/>
          <w:szCs w:val="24"/>
        </w:rPr>
        <w:t xml:space="preserve">fence locations, </w:t>
      </w:r>
      <w:r w:rsidR="00825E33" w:rsidRPr="00825E33">
        <w:rPr>
          <w:rFonts w:ascii="Times New Roman" w:hAnsi="Times New Roman"/>
          <w:b w:val="0"/>
          <w:sz w:val="24"/>
          <w:szCs w:val="24"/>
        </w:rPr>
        <w:t>sampling points, invasive plant populations</w:t>
      </w:r>
      <w:r w:rsidR="00041E50">
        <w:rPr>
          <w:rFonts w:ascii="Times New Roman" w:hAnsi="Times New Roman"/>
          <w:b w:val="0"/>
          <w:sz w:val="24"/>
          <w:szCs w:val="24"/>
        </w:rPr>
        <w:t>, watering areas</w:t>
      </w:r>
      <w:r w:rsidR="00825E33" w:rsidRPr="00825E33">
        <w:rPr>
          <w:rFonts w:ascii="Times New Roman" w:hAnsi="Times New Roman"/>
          <w:b w:val="0"/>
          <w:sz w:val="24"/>
          <w:szCs w:val="24"/>
        </w:rPr>
        <w:t xml:space="preserve"> and native plant habitat were mapped </w:t>
      </w:r>
      <w:r w:rsidR="00851EE7">
        <w:rPr>
          <w:rFonts w:ascii="Times New Roman" w:hAnsi="Times New Roman"/>
          <w:b w:val="0"/>
          <w:sz w:val="24"/>
          <w:szCs w:val="24"/>
        </w:rPr>
        <w:t>via</w:t>
      </w:r>
      <w:r w:rsidR="00851EE7" w:rsidRPr="00825E33">
        <w:rPr>
          <w:rFonts w:ascii="Times New Roman" w:hAnsi="Times New Roman"/>
          <w:b w:val="0"/>
          <w:sz w:val="24"/>
          <w:szCs w:val="24"/>
        </w:rPr>
        <w:t xml:space="preserve"> </w:t>
      </w:r>
      <w:r w:rsidR="00825E33" w:rsidRPr="00825E33">
        <w:rPr>
          <w:rFonts w:ascii="Times New Roman" w:hAnsi="Times New Roman"/>
          <w:b w:val="0"/>
          <w:sz w:val="24"/>
          <w:szCs w:val="24"/>
        </w:rPr>
        <w:t>GPS. Biomass clippings were taken to determine amount of forage availab</w:t>
      </w:r>
      <w:r w:rsidR="00851EE7">
        <w:rPr>
          <w:rFonts w:ascii="Times New Roman" w:hAnsi="Times New Roman"/>
          <w:b w:val="0"/>
          <w:sz w:val="24"/>
          <w:szCs w:val="24"/>
        </w:rPr>
        <w:t>ility</w:t>
      </w:r>
      <w:r w:rsidR="00825E33" w:rsidRPr="00825E33">
        <w:rPr>
          <w:rFonts w:ascii="Times New Roman" w:hAnsi="Times New Roman"/>
          <w:b w:val="0"/>
          <w:sz w:val="24"/>
          <w:szCs w:val="24"/>
        </w:rPr>
        <w:t xml:space="preserve"> and to estimate stocking densities. The grazing portion of the project </w:t>
      </w:r>
      <w:r w:rsidR="0036304F">
        <w:rPr>
          <w:rFonts w:ascii="Times New Roman" w:hAnsi="Times New Roman"/>
          <w:b w:val="0"/>
          <w:sz w:val="24"/>
          <w:szCs w:val="24"/>
        </w:rPr>
        <w:t xml:space="preserve">began in </w:t>
      </w:r>
      <w:r w:rsidR="00825E33" w:rsidRPr="00825E33">
        <w:rPr>
          <w:rFonts w:ascii="Times New Roman" w:hAnsi="Times New Roman"/>
          <w:b w:val="0"/>
          <w:sz w:val="24"/>
          <w:szCs w:val="24"/>
        </w:rPr>
        <w:t xml:space="preserve">November </w:t>
      </w:r>
      <w:r w:rsidR="00041E50">
        <w:rPr>
          <w:rFonts w:ascii="Times New Roman" w:hAnsi="Times New Roman"/>
          <w:b w:val="0"/>
          <w:sz w:val="24"/>
          <w:szCs w:val="24"/>
        </w:rPr>
        <w:t>2009</w:t>
      </w:r>
      <w:r w:rsidR="0036304F">
        <w:rPr>
          <w:rFonts w:ascii="Times New Roman" w:hAnsi="Times New Roman"/>
          <w:b w:val="0"/>
          <w:sz w:val="24"/>
          <w:szCs w:val="24"/>
        </w:rPr>
        <w:t xml:space="preserve"> (the dormant season) and </w:t>
      </w:r>
      <w:r w:rsidR="00B00887">
        <w:rPr>
          <w:rFonts w:ascii="Times New Roman" w:hAnsi="Times New Roman"/>
          <w:b w:val="0"/>
          <w:sz w:val="24"/>
          <w:szCs w:val="24"/>
        </w:rPr>
        <w:t>lasted</w:t>
      </w:r>
      <w:r w:rsidR="0036304F">
        <w:rPr>
          <w:rFonts w:ascii="Times New Roman" w:hAnsi="Times New Roman"/>
          <w:b w:val="0"/>
          <w:sz w:val="24"/>
          <w:szCs w:val="24"/>
        </w:rPr>
        <w:t xml:space="preserve"> </w:t>
      </w:r>
      <w:r w:rsidR="0033255B">
        <w:rPr>
          <w:rFonts w:ascii="Times New Roman" w:hAnsi="Times New Roman"/>
          <w:b w:val="0"/>
          <w:sz w:val="24"/>
          <w:szCs w:val="24"/>
        </w:rPr>
        <w:t>1 month</w:t>
      </w:r>
      <w:r w:rsidR="003C106F">
        <w:rPr>
          <w:rFonts w:ascii="Times New Roman" w:hAnsi="Times New Roman"/>
          <w:b w:val="0"/>
          <w:sz w:val="24"/>
          <w:szCs w:val="24"/>
        </w:rPr>
        <w:t xml:space="preserve">. Grazing was cut short in pasture 3 </w:t>
      </w:r>
      <w:r w:rsidR="0036304F">
        <w:rPr>
          <w:rFonts w:ascii="Times New Roman" w:hAnsi="Times New Roman"/>
          <w:b w:val="0"/>
          <w:sz w:val="24"/>
          <w:szCs w:val="24"/>
        </w:rPr>
        <w:t>due to inclement weather.</w:t>
      </w:r>
    </w:p>
    <w:p w:rsidR="003C106F" w:rsidRDefault="003C106F" w:rsidP="0033255B"/>
    <w:p w:rsidR="00D94DFC" w:rsidRDefault="00D94DFC" w:rsidP="0033255B"/>
    <w:p w:rsidR="00D94DFC" w:rsidRDefault="00D94DFC" w:rsidP="0033255B"/>
    <w:p w:rsidR="00D94DFC" w:rsidRDefault="00D94DFC" w:rsidP="0033255B"/>
    <w:p w:rsidR="00D94DFC" w:rsidRDefault="00D94DFC" w:rsidP="0033255B"/>
    <w:p w:rsidR="00D94DFC" w:rsidRDefault="00D94DFC" w:rsidP="0033255B"/>
    <w:p w:rsidR="00D94DFC" w:rsidRDefault="00D94DFC" w:rsidP="0033255B"/>
    <w:p w:rsidR="00D94DFC" w:rsidRDefault="00D94DFC" w:rsidP="0033255B"/>
    <w:p w:rsidR="00D94DFC" w:rsidRDefault="00D94DFC" w:rsidP="0033255B"/>
    <w:p w:rsidR="00D94DFC" w:rsidRDefault="00D94DFC" w:rsidP="0033255B"/>
    <w:p w:rsidR="00D94DFC" w:rsidRDefault="00D94DFC" w:rsidP="0033255B"/>
    <w:p w:rsidR="00D94DFC" w:rsidRDefault="00D94DFC" w:rsidP="0033255B"/>
    <w:p w:rsidR="00D94DFC" w:rsidRDefault="00D94DFC" w:rsidP="0033255B"/>
    <w:p w:rsidR="00D94DFC" w:rsidRDefault="00D94DFC" w:rsidP="0033255B"/>
    <w:p w:rsidR="00D94DFC" w:rsidRDefault="00D94DFC" w:rsidP="0033255B"/>
    <w:p w:rsidR="00825E33" w:rsidRDefault="0033255B" w:rsidP="0033255B">
      <w:r>
        <w:lastRenderedPageBreak/>
        <w:t xml:space="preserve">                                                 2009 Grazing Rotations</w:t>
      </w:r>
    </w:p>
    <w:p w:rsidR="00825E33" w:rsidRDefault="00541F9E" w:rsidP="00825E33">
      <w:r>
        <w:rPr>
          <w:noProof/>
        </w:rPr>
        <w:drawing>
          <wp:inline distT="0" distB="0" distL="0" distR="0">
            <wp:extent cx="4772025" cy="3581400"/>
            <wp:effectExtent l="19050" t="0" r="9525" b="0"/>
            <wp:docPr id="3" name="Picture 3" descr="DMR-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R-Rotation"/>
                    <pic:cNvPicPr>
                      <a:picLocks noChangeAspect="1" noChangeArrowheads="1"/>
                    </pic:cNvPicPr>
                  </pic:nvPicPr>
                  <pic:blipFill>
                    <a:blip r:embed="rId9" cstate="print"/>
                    <a:srcRect/>
                    <a:stretch>
                      <a:fillRect/>
                    </a:stretch>
                  </pic:blipFill>
                  <pic:spPr bwMode="auto">
                    <a:xfrm>
                      <a:off x="0" y="0"/>
                      <a:ext cx="4772025" cy="3581400"/>
                    </a:xfrm>
                    <a:prstGeom prst="rect">
                      <a:avLst/>
                    </a:prstGeom>
                    <a:noFill/>
                    <a:ln w="9525">
                      <a:noFill/>
                      <a:miter lim="800000"/>
                      <a:headEnd/>
                      <a:tailEnd/>
                    </a:ln>
                  </pic:spPr>
                </pic:pic>
              </a:graphicData>
            </a:graphic>
          </wp:inline>
        </w:drawing>
      </w:r>
    </w:p>
    <w:p w:rsidR="0029660C" w:rsidRPr="00406B70" w:rsidRDefault="0029660C" w:rsidP="00825E33"/>
    <w:p w:rsidR="003C106F" w:rsidRDefault="0029660C" w:rsidP="003C106F">
      <w:pPr>
        <w:rPr>
          <w:bCs/>
          <w:u w:val="single"/>
        </w:rPr>
      </w:pPr>
      <w:r w:rsidRPr="006D622D">
        <w:rPr>
          <w:bCs/>
          <w:u w:val="single"/>
        </w:rPr>
        <w:t>Preliminary Results</w:t>
      </w:r>
      <w:r>
        <w:rPr>
          <w:bCs/>
          <w:u w:val="single"/>
        </w:rPr>
        <w:t xml:space="preserve"> - </w:t>
      </w:r>
      <w:proofErr w:type="spellStart"/>
      <w:r>
        <w:rPr>
          <w:bCs/>
          <w:u w:val="single"/>
        </w:rPr>
        <w:t>Dalles</w:t>
      </w:r>
      <w:proofErr w:type="spellEnd"/>
      <w:r>
        <w:rPr>
          <w:bCs/>
          <w:u w:val="single"/>
        </w:rPr>
        <w:t xml:space="preserve"> Mountain Ranch 2009/2010</w:t>
      </w:r>
    </w:p>
    <w:p w:rsidR="003C106F" w:rsidRDefault="003C106F" w:rsidP="003C106F">
      <w:pPr>
        <w:rPr>
          <w:bCs/>
          <w:u w:val="single"/>
        </w:rPr>
      </w:pPr>
    </w:p>
    <w:p w:rsidR="0029660C" w:rsidRPr="003C106F" w:rsidRDefault="004A2B1D" w:rsidP="003C106F">
      <w:pPr>
        <w:rPr>
          <w:bCs/>
        </w:rPr>
      </w:pPr>
      <w:r>
        <w:t xml:space="preserve">Based on preliminary </w:t>
      </w:r>
      <w:r w:rsidRPr="006D622D">
        <w:t>data co</w:t>
      </w:r>
      <w:r>
        <w:t xml:space="preserve">llected from transects in 2010, the November 2009 grazing </w:t>
      </w:r>
      <w:r w:rsidR="003C106F" w:rsidRPr="00012DE9">
        <w:t>period</w:t>
      </w:r>
      <w:r w:rsidR="003C106F">
        <w:rPr>
          <w:b/>
        </w:rPr>
        <w:t xml:space="preserve"> </w:t>
      </w:r>
      <w:r>
        <w:t xml:space="preserve">resulted in an increase in forb </w:t>
      </w:r>
      <w:proofErr w:type="spellStart"/>
      <w:r>
        <w:t>lomatium</w:t>
      </w:r>
      <w:proofErr w:type="spellEnd"/>
      <w:r>
        <w:t xml:space="preserve"> of </w:t>
      </w:r>
      <w:r w:rsidRPr="006D622D">
        <w:t xml:space="preserve">95%, </w:t>
      </w:r>
      <w:r>
        <w:t xml:space="preserve">in </w:t>
      </w:r>
      <w:r w:rsidRPr="006D622D">
        <w:t>lup</w:t>
      </w:r>
      <w:r>
        <w:t xml:space="preserve">ine of </w:t>
      </w:r>
      <w:r w:rsidRPr="006D622D">
        <w:t xml:space="preserve">23%, and </w:t>
      </w:r>
      <w:r>
        <w:t xml:space="preserve">in </w:t>
      </w:r>
      <w:proofErr w:type="spellStart"/>
      <w:r w:rsidRPr="006D622D">
        <w:t>arrowleaf</w:t>
      </w:r>
      <w:proofErr w:type="spellEnd"/>
      <w:r w:rsidRPr="006D622D">
        <w:t xml:space="preserve"> balsamroot cover </w:t>
      </w:r>
      <w:r>
        <w:t xml:space="preserve">of </w:t>
      </w:r>
      <w:r w:rsidRPr="006D622D">
        <w:t>13%.</w:t>
      </w:r>
      <w:r>
        <w:t xml:space="preserve"> C</w:t>
      </w:r>
      <w:r w:rsidRPr="006D622D">
        <w:t>attle had utilized the cool-season bunch grasses from a height of 24–30 inches to a healthy stubble height of 6–10 inches</w:t>
      </w:r>
      <w:r w:rsidRPr="004A2B1D">
        <w:t xml:space="preserve">. </w:t>
      </w:r>
      <w:r w:rsidRPr="006D622D">
        <w:t>Within a week of grazing, evenly distributed grazing impacts were obvious</w:t>
      </w:r>
      <w:r w:rsidRPr="003C106F">
        <w:t xml:space="preserve">. </w:t>
      </w:r>
      <w:r w:rsidR="0029660C" w:rsidRPr="003C106F">
        <w:t xml:space="preserve">Upon visiting the site, the director of Friends of the Columbia Gorge (a retired ecologist) was pleased by the evenly grazed paddocks and late-season green-up. The State Parks Stewardship Chief and </w:t>
      </w:r>
      <w:r w:rsidR="000550D8" w:rsidRPr="003C106F">
        <w:t xml:space="preserve">the Parks </w:t>
      </w:r>
      <w:r w:rsidR="0029660C" w:rsidRPr="003C106F">
        <w:t>Manager were also very satisfied with the e</w:t>
      </w:r>
      <w:r w:rsidR="000550D8" w:rsidRPr="003C106F">
        <w:t xml:space="preserve">ven grazing and areas of likely </w:t>
      </w:r>
      <w:r w:rsidR="0029660C" w:rsidRPr="003C106F">
        <w:t xml:space="preserve">wildflower emergence. </w:t>
      </w:r>
      <w:r w:rsidR="000550D8" w:rsidRPr="003C106F">
        <w:t xml:space="preserve">Changing personal mindsets about the value of managed grazing as a restorative tool of degraded grassland has been </w:t>
      </w:r>
      <w:r w:rsidR="00012DE9">
        <w:t xml:space="preserve">and continues to be </w:t>
      </w:r>
      <w:r w:rsidR="000550D8" w:rsidRPr="003C106F">
        <w:t xml:space="preserve">a significant outcome of the </w:t>
      </w:r>
      <w:proofErr w:type="spellStart"/>
      <w:r w:rsidR="000550D8" w:rsidRPr="003C106F">
        <w:t>Dalles</w:t>
      </w:r>
      <w:proofErr w:type="spellEnd"/>
      <w:r w:rsidR="000550D8" w:rsidRPr="003C106F">
        <w:t xml:space="preserve"> Mountain Ranch project.</w:t>
      </w:r>
    </w:p>
    <w:p w:rsidR="0029660C" w:rsidRPr="006D622D" w:rsidRDefault="0029660C" w:rsidP="0029660C">
      <w:pPr>
        <w:pStyle w:val="Heading3"/>
        <w:spacing w:before="0" w:after="0"/>
        <w:rPr>
          <w:rFonts w:ascii="Times New Roman" w:hAnsi="Times New Roman"/>
          <w:b w:val="0"/>
          <w:sz w:val="24"/>
          <w:szCs w:val="24"/>
        </w:rPr>
      </w:pPr>
    </w:p>
    <w:p w:rsidR="00B602F5" w:rsidRDefault="008207C6" w:rsidP="00825E33">
      <w:pPr>
        <w:pStyle w:val="Heading3"/>
        <w:rPr>
          <w:b w:val="0"/>
        </w:rPr>
      </w:pPr>
      <w:r w:rsidRPr="008207C6">
        <w:rPr>
          <w:b w:val="0"/>
          <w:noProof/>
        </w:rPr>
        <w:drawing>
          <wp:inline distT="0" distB="0" distL="0" distR="0">
            <wp:extent cx="2686050" cy="2015789"/>
            <wp:effectExtent l="19050" t="0" r="0" b="0"/>
            <wp:docPr id="11" name="Picture 7" descr="DSC0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8290"/>
                    <pic:cNvPicPr>
                      <a:picLocks noChangeAspect="1" noChangeArrowheads="1"/>
                    </pic:cNvPicPr>
                  </pic:nvPicPr>
                  <pic:blipFill>
                    <a:blip r:embed="rId10" cstate="print"/>
                    <a:srcRect/>
                    <a:stretch>
                      <a:fillRect/>
                    </a:stretch>
                  </pic:blipFill>
                  <pic:spPr bwMode="auto">
                    <a:xfrm>
                      <a:off x="0" y="0"/>
                      <a:ext cx="2682783" cy="2013337"/>
                    </a:xfrm>
                    <a:prstGeom prst="rect">
                      <a:avLst/>
                    </a:prstGeom>
                    <a:noFill/>
                    <a:ln w="9525">
                      <a:noFill/>
                      <a:miter lim="800000"/>
                      <a:headEnd/>
                      <a:tailEnd/>
                    </a:ln>
                  </pic:spPr>
                </pic:pic>
              </a:graphicData>
            </a:graphic>
          </wp:inline>
        </w:drawing>
      </w:r>
      <w:r w:rsidR="00012DE9" w:rsidRPr="00012DE9">
        <w:rPr>
          <w:noProof/>
        </w:rPr>
        <w:t xml:space="preserve"> </w:t>
      </w:r>
      <w:r w:rsidR="00012DE9" w:rsidRPr="00012DE9">
        <w:rPr>
          <w:b w:val="0"/>
          <w:noProof/>
        </w:rPr>
        <w:drawing>
          <wp:inline distT="0" distB="0" distL="0" distR="0">
            <wp:extent cx="2686050" cy="2015787"/>
            <wp:effectExtent l="19050" t="0" r="0" b="0"/>
            <wp:docPr id="6" name="Picture 8" descr="DSC0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8304"/>
                    <pic:cNvPicPr>
                      <a:picLocks noChangeAspect="1" noChangeArrowheads="1"/>
                    </pic:cNvPicPr>
                  </pic:nvPicPr>
                  <pic:blipFill>
                    <a:blip r:embed="rId11" cstate="print"/>
                    <a:srcRect/>
                    <a:stretch>
                      <a:fillRect/>
                    </a:stretch>
                  </pic:blipFill>
                  <pic:spPr bwMode="auto">
                    <a:xfrm>
                      <a:off x="0" y="0"/>
                      <a:ext cx="2687717" cy="2017038"/>
                    </a:xfrm>
                    <a:prstGeom prst="rect">
                      <a:avLst/>
                    </a:prstGeom>
                    <a:noFill/>
                    <a:ln w="9525">
                      <a:noFill/>
                      <a:miter lim="800000"/>
                      <a:headEnd/>
                      <a:tailEnd/>
                    </a:ln>
                  </pic:spPr>
                </pic:pic>
              </a:graphicData>
            </a:graphic>
          </wp:inline>
        </w:drawing>
      </w:r>
    </w:p>
    <w:p w:rsidR="008207C6" w:rsidRPr="008207C6" w:rsidRDefault="008207C6" w:rsidP="003C106F"/>
    <w:p w:rsidR="008207C6" w:rsidRDefault="008207C6" w:rsidP="00825E33">
      <w:pPr>
        <w:rPr>
          <w:sz w:val="22"/>
          <w:szCs w:val="22"/>
        </w:rPr>
      </w:pPr>
    </w:p>
    <w:p w:rsidR="00825E33" w:rsidRPr="00B602F5" w:rsidRDefault="00825E33" w:rsidP="00825E33">
      <w:pPr>
        <w:rPr>
          <w:sz w:val="22"/>
          <w:szCs w:val="22"/>
        </w:rPr>
      </w:pPr>
      <w:r w:rsidRPr="00B602F5">
        <w:rPr>
          <w:sz w:val="22"/>
          <w:szCs w:val="22"/>
        </w:rPr>
        <w:t xml:space="preserve">Over the summer and early fall of 2010, a watering system for the livestock was developed. In cooperation with State Parks a water line was </w:t>
      </w:r>
      <w:r w:rsidR="0070229A">
        <w:rPr>
          <w:sz w:val="22"/>
          <w:szCs w:val="22"/>
        </w:rPr>
        <w:t>installed</w:t>
      </w:r>
      <w:r w:rsidR="0070229A" w:rsidRPr="00B602F5">
        <w:rPr>
          <w:sz w:val="22"/>
          <w:szCs w:val="22"/>
        </w:rPr>
        <w:t xml:space="preserve"> </w:t>
      </w:r>
      <w:r w:rsidRPr="00B602F5">
        <w:rPr>
          <w:sz w:val="22"/>
          <w:szCs w:val="22"/>
        </w:rPr>
        <w:t xml:space="preserve">from the ranch house to the pastures </w:t>
      </w:r>
      <w:r w:rsidR="0091453D">
        <w:rPr>
          <w:sz w:val="22"/>
          <w:szCs w:val="22"/>
        </w:rPr>
        <w:t>to be grazed (</w:t>
      </w:r>
      <w:r w:rsidR="0091453D" w:rsidRPr="0033255B">
        <w:rPr>
          <w:b/>
          <w:sz w:val="22"/>
          <w:szCs w:val="22"/>
        </w:rPr>
        <w:t xml:space="preserve">Figure </w:t>
      </w:r>
      <w:r w:rsidR="00D94DFC">
        <w:rPr>
          <w:b/>
          <w:sz w:val="22"/>
          <w:szCs w:val="22"/>
        </w:rPr>
        <w:t>VI</w:t>
      </w:r>
      <w:r w:rsidRPr="00B602F5">
        <w:rPr>
          <w:sz w:val="22"/>
          <w:szCs w:val="22"/>
        </w:rPr>
        <w:t>).</w:t>
      </w:r>
    </w:p>
    <w:p w:rsidR="00825E33" w:rsidRPr="00B602F5" w:rsidRDefault="00825E33" w:rsidP="00825E33">
      <w:pPr>
        <w:rPr>
          <w:sz w:val="22"/>
          <w:szCs w:val="22"/>
        </w:rPr>
      </w:pPr>
    </w:p>
    <w:p w:rsidR="00825E33" w:rsidRDefault="00541F9E" w:rsidP="00825E33">
      <w:r>
        <w:rPr>
          <w:noProof/>
        </w:rPr>
        <w:drawing>
          <wp:inline distT="0" distB="0" distL="0" distR="0">
            <wp:extent cx="5486400" cy="4114800"/>
            <wp:effectExtent l="19050" t="0" r="0" b="0"/>
            <wp:docPr id="4" name="Picture 4" descr="DMR-Wa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R-Water1"/>
                    <pic:cNvPicPr>
                      <a:picLocks noChangeAspect="1" noChangeArrowheads="1"/>
                    </pic:cNvPicPr>
                  </pic:nvPicPr>
                  <pic:blipFill>
                    <a:blip r:embed="rId12"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825E33" w:rsidRDefault="00825E33" w:rsidP="00825E33"/>
    <w:p w:rsidR="002565BA" w:rsidRDefault="0070229A" w:rsidP="00825E33">
      <w:r>
        <w:t xml:space="preserve">On November 14, </w:t>
      </w:r>
      <w:r w:rsidR="00825E33">
        <w:t xml:space="preserve">2010, </w:t>
      </w:r>
      <w:r w:rsidR="003C106F">
        <w:t xml:space="preserve">130 head </w:t>
      </w:r>
      <w:r w:rsidR="00825E33">
        <w:t xml:space="preserve">cattle were </w:t>
      </w:r>
      <w:r>
        <w:t xml:space="preserve">released </w:t>
      </w:r>
      <w:r w:rsidR="00825E33">
        <w:t>into pasture 5</w:t>
      </w:r>
      <w:r>
        <w:t>.</w:t>
      </w:r>
      <w:r w:rsidR="00825E33">
        <w:t xml:space="preserve">  </w:t>
      </w:r>
      <w:r>
        <w:t xml:space="preserve">They </w:t>
      </w:r>
      <w:r w:rsidR="00825E33">
        <w:t xml:space="preserve">were </w:t>
      </w:r>
      <w:r>
        <w:t xml:space="preserve">later </w:t>
      </w:r>
      <w:r w:rsidR="00825E33">
        <w:t>removed on November 22 due to inclement weather</w:t>
      </w:r>
      <w:r>
        <w:t xml:space="preserve"> and were not returned due to unrelenting severe weather.</w:t>
      </w:r>
    </w:p>
    <w:p w:rsidR="001D4511" w:rsidRDefault="001D4511" w:rsidP="001D4511">
      <w:pPr>
        <w:rPr>
          <w:bCs/>
        </w:rPr>
      </w:pPr>
      <w:r>
        <w:rPr>
          <w:bCs/>
        </w:rPr>
        <w:lastRenderedPageBreak/>
        <w:t xml:space="preserve">On November 6, 2011, we initiated our grazing trial by releasing 134 head of bread cows into pasture 4. The grazing schedule can be seen in </w:t>
      </w:r>
      <w:r>
        <w:rPr>
          <w:b/>
          <w:bCs/>
        </w:rPr>
        <w:t>F</w:t>
      </w:r>
      <w:r w:rsidR="003C106F">
        <w:rPr>
          <w:b/>
          <w:bCs/>
        </w:rPr>
        <w:t xml:space="preserve">igure </w:t>
      </w:r>
      <w:r w:rsidR="00D94DFC">
        <w:rPr>
          <w:b/>
          <w:bCs/>
        </w:rPr>
        <w:t>VII</w:t>
      </w:r>
      <w:bookmarkStart w:id="0" w:name="_GoBack"/>
      <w:bookmarkEnd w:id="0"/>
      <w:r>
        <w:rPr>
          <w:bCs/>
        </w:rPr>
        <w:t>.</w:t>
      </w:r>
    </w:p>
    <w:p w:rsidR="001D4511" w:rsidRDefault="001D4511" w:rsidP="001D4511">
      <w:pPr>
        <w:rPr>
          <w:bCs/>
        </w:rPr>
      </w:pPr>
    </w:p>
    <w:p w:rsidR="001D4511" w:rsidRDefault="001D4511" w:rsidP="001D4511">
      <w:pPr>
        <w:rPr>
          <w:bCs/>
        </w:rPr>
      </w:pPr>
      <w:r w:rsidRPr="00CF6478">
        <w:rPr>
          <w:bCs/>
          <w:noProof/>
        </w:rPr>
        <w:drawing>
          <wp:inline distT="0" distB="0" distL="0" distR="0">
            <wp:extent cx="5200650" cy="3905250"/>
            <wp:effectExtent l="19050" t="0" r="0" b="0"/>
            <wp:docPr id="13" name="Picture 5" descr="DM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R-1"/>
                    <pic:cNvPicPr>
                      <a:picLocks noChangeAspect="1" noChangeArrowheads="1"/>
                    </pic:cNvPicPr>
                  </pic:nvPicPr>
                  <pic:blipFill>
                    <a:blip r:embed="rId13" cstate="print"/>
                    <a:srcRect/>
                    <a:stretch>
                      <a:fillRect/>
                    </a:stretch>
                  </pic:blipFill>
                  <pic:spPr bwMode="auto">
                    <a:xfrm>
                      <a:off x="0" y="0"/>
                      <a:ext cx="5200650" cy="3905250"/>
                    </a:xfrm>
                    <a:prstGeom prst="rect">
                      <a:avLst/>
                    </a:prstGeom>
                    <a:noFill/>
                    <a:ln w="9525">
                      <a:noFill/>
                      <a:miter lim="800000"/>
                      <a:headEnd/>
                      <a:tailEnd/>
                    </a:ln>
                  </pic:spPr>
                </pic:pic>
              </a:graphicData>
            </a:graphic>
          </wp:inline>
        </w:drawing>
      </w:r>
      <w:r>
        <w:rPr>
          <w:bCs/>
        </w:rPr>
        <w:t xml:space="preserve"> </w:t>
      </w:r>
    </w:p>
    <w:p w:rsidR="001D4511" w:rsidRDefault="001D4511" w:rsidP="00825E33"/>
    <w:p w:rsidR="00E94D58" w:rsidRPr="003C106F" w:rsidRDefault="00E94D58" w:rsidP="00825E33">
      <w:pPr>
        <w:rPr>
          <w:u w:val="single"/>
        </w:rPr>
      </w:pPr>
      <w:r>
        <w:rPr>
          <w:u w:val="single"/>
        </w:rPr>
        <w:t>Forward-Looking Plan for WSARE Project</w:t>
      </w:r>
    </w:p>
    <w:p w:rsidR="00E94D58" w:rsidRDefault="002565BA" w:rsidP="00825E33">
      <w:r>
        <w:t xml:space="preserve">In 2011 we learned that the limited </w:t>
      </w:r>
      <w:r w:rsidRPr="00926292">
        <w:t>Renewable Resources Extension Act</w:t>
      </w:r>
      <w:r>
        <w:t xml:space="preserve"> (RREA) funds (funds providing guidance in rangeland stewardship and health) for </w:t>
      </w:r>
      <w:proofErr w:type="gramStart"/>
      <w:r>
        <w:t>the</w:t>
      </w:r>
      <w:proofErr w:type="gramEnd"/>
      <w:r>
        <w:t xml:space="preserve"> </w:t>
      </w:r>
      <w:proofErr w:type="spellStart"/>
      <w:r>
        <w:t>Dalles</w:t>
      </w:r>
      <w:proofErr w:type="spellEnd"/>
      <w:r>
        <w:t xml:space="preserve"> Mountain Ranch Project were </w:t>
      </w:r>
      <w:r w:rsidR="0070229A">
        <w:t xml:space="preserve">being </w:t>
      </w:r>
      <w:r>
        <w:t xml:space="preserve">reduced </w:t>
      </w:r>
      <w:r w:rsidR="0070229A">
        <w:t>due to budget cuts</w:t>
      </w:r>
      <w:r w:rsidR="008E618B">
        <w:t>.</w:t>
      </w:r>
      <w:r w:rsidR="003B40FD">
        <w:t xml:space="preserve"> Ironically, this funding shortage occurred at the same time that we collaborators on the WSARE project were experiencing difficulty securing</w:t>
      </w:r>
      <w:r w:rsidR="003B40FD" w:rsidRPr="003B40FD">
        <w:t xml:space="preserve"> </w:t>
      </w:r>
      <w:r w:rsidR="00E94D58">
        <w:t>the</w:t>
      </w:r>
      <w:r w:rsidR="003B40FD">
        <w:t xml:space="preserve"> </w:t>
      </w:r>
      <w:r w:rsidR="00E94D58">
        <w:t>lasting</w:t>
      </w:r>
      <w:r w:rsidR="003B40FD">
        <w:t xml:space="preserve"> cooperation of livestock producers with expiring CRP lands. A compatible and satisfying solution to this dilemma would be to incorporate into the WSARE project the ongoing </w:t>
      </w:r>
      <w:proofErr w:type="spellStart"/>
      <w:r w:rsidR="003B40FD">
        <w:t>Dalles</w:t>
      </w:r>
      <w:proofErr w:type="spellEnd"/>
      <w:r w:rsidR="003B40FD">
        <w:t xml:space="preserve"> Mountain Ranch research and combined efforts of </w:t>
      </w:r>
      <w:r w:rsidR="00E26365">
        <w:t xml:space="preserve">investigator/collaborator Steve Van </w:t>
      </w:r>
      <w:proofErr w:type="spellStart"/>
      <w:r w:rsidR="00E26365">
        <w:t>Vleet</w:t>
      </w:r>
      <w:proofErr w:type="spellEnd"/>
      <w:r w:rsidR="00E26365">
        <w:t xml:space="preserve"> and native plant specialists </w:t>
      </w:r>
      <w:r w:rsidR="003B40FD">
        <w:t>to rehabilitate the CRP-like range.</w:t>
      </w:r>
      <w:r w:rsidR="008E618B">
        <w:t xml:space="preserve"> </w:t>
      </w:r>
      <w:r w:rsidR="00E26365">
        <w:t xml:space="preserve">Van </w:t>
      </w:r>
      <w:proofErr w:type="spellStart"/>
      <w:r w:rsidR="00E26365">
        <w:t>Vleet’s</w:t>
      </w:r>
      <w:proofErr w:type="spellEnd"/>
      <w:r w:rsidR="00E26365">
        <w:t xml:space="preserve"> familiarity with both projects will enable the smooth incorporation of research data. </w:t>
      </w:r>
    </w:p>
    <w:p w:rsidR="00E94D58" w:rsidRDefault="00E94D58" w:rsidP="00825E33"/>
    <w:p w:rsidR="00CD1876" w:rsidRPr="006D622D" w:rsidRDefault="00E94D58">
      <w:r>
        <w:t xml:space="preserve">From these longer-term projects, we have determined that it takes 3+ years to obtain reliable results. We have also encountered the impacts of simple passage of time (e.g., aging of cooperators, shifting of financial resources, and </w:t>
      </w:r>
      <w:r w:rsidR="00230482">
        <w:t>voicing</w:t>
      </w:r>
      <w:r>
        <w:t xml:space="preserve"> of environmental concerns</w:t>
      </w:r>
      <w:r w:rsidR="003C106F">
        <w:t xml:space="preserve">), </w:t>
      </w:r>
      <w:r>
        <w:t>all while</w:t>
      </w:r>
      <w:r w:rsidR="00230482">
        <w:t xml:space="preserve"> adapting to the inputs</w:t>
      </w:r>
      <w:r>
        <w:t xml:space="preserve"> of various stakeholders</w:t>
      </w:r>
      <w:r w:rsidR="00230482">
        <w:t xml:space="preserve">. Regardless of such obstacles, the WSARE and </w:t>
      </w:r>
      <w:proofErr w:type="spellStart"/>
      <w:r w:rsidR="00230482">
        <w:t>Dalles</w:t>
      </w:r>
      <w:proofErr w:type="spellEnd"/>
      <w:r w:rsidR="00230482">
        <w:t xml:space="preserve"> Mountain Ranch projects will persevere as they have successfully done in the past because that is the essence of sustainability.</w:t>
      </w:r>
    </w:p>
    <w:p w:rsidR="00CD1876" w:rsidRDefault="00CD1876"/>
    <w:p w:rsidR="00CD1876" w:rsidRDefault="00CD1876">
      <w:pPr>
        <w:rPr>
          <w:sz w:val="16"/>
        </w:rPr>
      </w:pPr>
    </w:p>
    <w:sectPr w:rsidR="00CD1876" w:rsidSect="00E7163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6B1E"/>
    <w:multiLevelType w:val="hybridMultilevel"/>
    <w:tmpl w:val="5926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920964"/>
    <w:multiLevelType w:val="hybridMultilevel"/>
    <w:tmpl w:val="B8AEA3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3C65069"/>
    <w:multiLevelType w:val="hybridMultilevel"/>
    <w:tmpl w:val="2ECA8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5C5A59"/>
    <w:multiLevelType w:val="hybridMultilevel"/>
    <w:tmpl w:val="8C3EA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507805"/>
    <w:multiLevelType w:val="hybridMultilevel"/>
    <w:tmpl w:val="645CB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0541F1"/>
    <w:multiLevelType w:val="hybridMultilevel"/>
    <w:tmpl w:val="28D83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838"/>
    <w:rsid w:val="00005BA7"/>
    <w:rsid w:val="00012DE9"/>
    <w:rsid w:val="00034FF8"/>
    <w:rsid w:val="00041E50"/>
    <w:rsid w:val="000550D8"/>
    <w:rsid w:val="00056AD1"/>
    <w:rsid w:val="00064082"/>
    <w:rsid w:val="00065D43"/>
    <w:rsid w:val="000820AB"/>
    <w:rsid w:val="0009764C"/>
    <w:rsid w:val="00097DB1"/>
    <w:rsid w:val="000B1003"/>
    <w:rsid w:val="000E34ED"/>
    <w:rsid w:val="00102286"/>
    <w:rsid w:val="0014421E"/>
    <w:rsid w:val="001C0A41"/>
    <w:rsid w:val="001D3E4D"/>
    <w:rsid w:val="001D4511"/>
    <w:rsid w:val="001E0F60"/>
    <w:rsid w:val="001F04DA"/>
    <w:rsid w:val="00230482"/>
    <w:rsid w:val="00243ACC"/>
    <w:rsid w:val="00253579"/>
    <w:rsid w:val="002565BA"/>
    <w:rsid w:val="00265CD6"/>
    <w:rsid w:val="00265E1B"/>
    <w:rsid w:val="00270114"/>
    <w:rsid w:val="002821AF"/>
    <w:rsid w:val="0029660C"/>
    <w:rsid w:val="002A7FDC"/>
    <w:rsid w:val="002D62A3"/>
    <w:rsid w:val="002F4838"/>
    <w:rsid w:val="00312FB9"/>
    <w:rsid w:val="00315455"/>
    <w:rsid w:val="00322DF2"/>
    <w:rsid w:val="00324DFC"/>
    <w:rsid w:val="0033255B"/>
    <w:rsid w:val="003334FC"/>
    <w:rsid w:val="00350F8F"/>
    <w:rsid w:val="003531BD"/>
    <w:rsid w:val="0036304F"/>
    <w:rsid w:val="00372E94"/>
    <w:rsid w:val="003B40FD"/>
    <w:rsid w:val="003C106F"/>
    <w:rsid w:val="00412CA6"/>
    <w:rsid w:val="00414072"/>
    <w:rsid w:val="00423B8B"/>
    <w:rsid w:val="00441FE3"/>
    <w:rsid w:val="00496525"/>
    <w:rsid w:val="00496948"/>
    <w:rsid w:val="004A2B1D"/>
    <w:rsid w:val="004B47E8"/>
    <w:rsid w:val="004B7174"/>
    <w:rsid w:val="004C318D"/>
    <w:rsid w:val="004D3F3D"/>
    <w:rsid w:val="004F4B89"/>
    <w:rsid w:val="00500B6F"/>
    <w:rsid w:val="00532684"/>
    <w:rsid w:val="00541F9E"/>
    <w:rsid w:val="005604B6"/>
    <w:rsid w:val="005E7735"/>
    <w:rsid w:val="005F28FF"/>
    <w:rsid w:val="00633CC5"/>
    <w:rsid w:val="006702B0"/>
    <w:rsid w:val="006A04C5"/>
    <w:rsid w:val="006D622D"/>
    <w:rsid w:val="0070229A"/>
    <w:rsid w:val="00712F4D"/>
    <w:rsid w:val="00780D75"/>
    <w:rsid w:val="00792DCB"/>
    <w:rsid w:val="008047CA"/>
    <w:rsid w:val="00815ECF"/>
    <w:rsid w:val="008207C6"/>
    <w:rsid w:val="00825E33"/>
    <w:rsid w:val="00851EE7"/>
    <w:rsid w:val="00897029"/>
    <w:rsid w:val="008E618B"/>
    <w:rsid w:val="0091453D"/>
    <w:rsid w:val="00926292"/>
    <w:rsid w:val="00976B1E"/>
    <w:rsid w:val="009925BB"/>
    <w:rsid w:val="009A5BE3"/>
    <w:rsid w:val="009C3FC4"/>
    <w:rsid w:val="009D2DEA"/>
    <w:rsid w:val="00A33CA3"/>
    <w:rsid w:val="00A57054"/>
    <w:rsid w:val="00A81AC2"/>
    <w:rsid w:val="00A83984"/>
    <w:rsid w:val="00A846D4"/>
    <w:rsid w:val="00AA6950"/>
    <w:rsid w:val="00AE3DF2"/>
    <w:rsid w:val="00B00887"/>
    <w:rsid w:val="00B21C15"/>
    <w:rsid w:val="00B52978"/>
    <w:rsid w:val="00B602F5"/>
    <w:rsid w:val="00B72A60"/>
    <w:rsid w:val="00B85E73"/>
    <w:rsid w:val="00BF2C32"/>
    <w:rsid w:val="00C26499"/>
    <w:rsid w:val="00C36B62"/>
    <w:rsid w:val="00C53BF8"/>
    <w:rsid w:val="00CD1876"/>
    <w:rsid w:val="00CE7B9E"/>
    <w:rsid w:val="00CF6478"/>
    <w:rsid w:val="00D02E19"/>
    <w:rsid w:val="00D07281"/>
    <w:rsid w:val="00D23BCA"/>
    <w:rsid w:val="00D25CB1"/>
    <w:rsid w:val="00D4451D"/>
    <w:rsid w:val="00D44AD9"/>
    <w:rsid w:val="00D927C0"/>
    <w:rsid w:val="00D94DFC"/>
    <w:rsid w:val="00DB5749"/>
    <w:rsid w:val="00DF78D7"/>
    <w:rsid w:val="00E0036D"/>
    <w:rsid w:val="00E26365"/>
    <w:rsid w:val="00E46D72"/>
    <w:rsid w:val="00E678FF"/>
    <w:rsid w:val="00E71632"/>
    <w:rsid w:val="00E744C3"/>
    <w:rsid w:val="00E80B68"/>
    <w:rsid w:val="00E94D58"/>
    <w:rsid w:val="00EA0435"/>
    <w:rsid w:val="00EB35D6"/>
    <w:rsid w:val="00EE6661"/>
    <w:rsid w:val="00EF4F8A"/>
    <w:rsid w:val="00F038DE"/>
    <w:rsid w:val="00F0795F"/>
    <w:rsid w:val="00F413CE"/>
    <w:rsid w:val="00F458EA"/>
    <w:rsid w:val="00F609D7"/>
    <w:rsid w:val="00F62B2E"/>
    <w:rsid w:val="00F90C3F"/>
    <w:rsid w:val="00FC7FD4"/>
    <w:rsid w:val="00FE4221"/>
    <w:rsid w:val="00FE4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u w:val="single"/>
    </w:rPr>
  </w:style>
  <w:style w:type="paragraph" w:styleId="Heading3">
    <w:name w:val="heading 3"/>
    <w:basedOn w:val="Normal"/>
    <w:next w:val="Normal"/>
    <w:link w:val="Heading3Char"/>
    <w:uiPriority w:val="9"/>
    <w:qFormat/>
    <w:rsid w:val="00825E3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character" w:customStyle="1" w:styleId="Heading3Char">
    <w:name w:val="Heading 3 Char"/>
    <w:link w:val="Heading3"/>
    <w:uiPriority w:val="9"/>
    <w:rsid w:val="00825E33"/>
    <w:rPr>
      <w:rFonts w:ascii="Cambria" w:eastAsia="Times New Roman" w:hAnsi="Cambria" w:cs="Times New Roman"/>
      <w:b/>
      <w:bCs/>
      <w:sz w:val="26"/>
      <w:szCs w:val="26"/>
    </w:rPr>
  </w:style>
  <w:style w:type="paragraph" w:styleId="BalloonText">
    <w:name w:val="Balloon Text"/>
    <w:basedOn w:val="Normal"/>
    <w:semiHidden/>
    <w:rsid w:val="001F04DA"/>
    <w:rPr>
      <w:rFonts w:ascii="Tahoma" w:hAnsi="Tahoma" w:cs="Tahoma"/>
      <w:sz w:val="16"/>
      <w:szCs w:val="16"/>
    </w:rPr>
  </w:style>
  <w:style w:type="paragraph" w:styleId="ListParagraph">
    <w:name w:val="List Paragraph"/>
    <w:basedOn w:val="Normal"/>
    <w:uiPriority w:val="34"/>
    <w:qFormat/>
    <w:rsid w:val="00097D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u w:val="single"/>
    </w:rPr>
  </w:style>
  <w:style w:type="paragraph" w:styleId="Heading3">
    <w:name w:val="heading 3"/>
    <w:basedOn w:val="Normal"/>
    <w:next w:val="Normal"/>
    <w:link w:val="Heading3Char"/>
    <w:uiPriority w:val="9"/>
    <w:qFormat/>
    <w:rsid w:val="00825E3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character" w:customStyle="1" w:styleId="Heading3Char">
    <w:name w:val="Heading 3 Char"/>
    <w:link w:val="Heading3"/>
    <w:uiPriority w:val="9"/>
    <w:rsid w:val="00825E33"/>
    <w:rPr>
      <w:rFonts w:ascii="Cambria" w:eastAsia="Times New Roman" w:hAnsi="Cambria" w:cs="Times New Roman"/>
      <w:b/>
      <w:bCs/>
      <w:sz w:val="26"/>
      <w:szCs w:val="26"/>
    </w:rPr>
  </w:style>
  <w:style w:type="paragraph" w:styleId="BalloonText">
    <w:name w:val="Balloon Text"/>
    <w:basedOn w:val="Normal"/>
    <w:semiHidden/>
    <w:rsid w:val="001F04DA"/>
    <w:rPr>
      <w:rFonts w:ascii="Tahoma" w:hAnsi="Tahoma" w:cs="Tahoma"/>
      <w:sz w:val="16"/>
      <w:szCs w:val="16"/>
    </w:rPr>
  </w:style>
  <w:style w:type="paragraph" w:styleId="ListParagraph">
    <w:name w:val="List Paragraph"/>
    <w:basedOn w:val="Normal"/>
    <w:uiPriority w:val="34"/>
    <w:qFormat/>
    <w:rsid w:val="00097D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EAAAA-9678-48B8-8E9E-8F1C14EDA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2103</Words>
  <Characters>11990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WSARE 2010 Annual Project Report</vt:lpstr>
    </vt:vector>
  </TitlesOfParts>
  <Company>Washington State University</Company>
  <LinksUpToDate>false</LinksUpToDate>
  <CharactersWithSpaces>14065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WSARE 2010 Annual Project Report</dc:title>
  <dc:creator>nelsond</dc:creator>
  <cp:lastModifiedBy>Vanvleet, Stephen M</cp:lastModifiedBy>
  <cp:revision>2</cp:revision>
  <cp:lastPrinted>2012-01-21T00:33:00Z</cp:lastPrinted>
  <dcterms:created xsi:type="dcterms:W3CDTF">2012-02-09T18:12:00Z</dcterms:created>
  <dcterms:modified xsi:type="dcterms:W3CDTF">2012-02-09T18:12:00Z</dcterms:modified>
</cp:coreProperties>
</file>