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2B" w:rsidRDefault="00E8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Germination Trials May 2011</w:t>
      </w:r>
      <w:r w:rsidR="00F542AF">
        <w:rPr>
          <w:rFonts w:ascii="Times New Roman" w:hAnsi="Times New Roman" w:cs="Times New Roman"/>
          <w:sz w:val="24"/>
          <w:szCs w:val="24"/>
        </w:rPr>
        <w:tab/>
      </w:r>
      <w:r w:rsidR="00F542AF">
        <w:rPr>
          <w:rFonts w:ascii="Times New Roman" w:hAnsi="Times New Roman" w:cs="Times New Roman"/>
          <w:sz w:val="24"/>
          <w:szCs w:val="24"/>
        </w:rPr>
        <w:tab/>
      </w:r>
      <w:r w:rsidR="00F542AF">
        <w:rPr>
          <w:rFonts w:ascii="Times New Roman" w:hAnsi="Times New Roman" w:cs="Times New Roman"/>
          <w:sz w:val="24"/>
          <w:szCs w:val="24"/>
        </w:rPr>
        <w:tab/>
      </w:r>
      <w:r w:rsidR="00F542AF">
        <w:rPr>
          <w:rFonts w:ascii="Times New Roman" w:hAnsi="Times New Roman" w:cs="Times New Roman"/>
          <w:sz w:val="24"/>
          <w:szCs w:val="24"/>
        </w:rPr>
        <w:tab/>
      </w:r>
    </w:p>
    <w:p w:rsidR="00E839C9" w:rsidRDefault="00E8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Purpose: To determine percent germination of the landrace (LR) and open-polli</w:t>
      </w:r>
      <w:r w:rsidR="00933EB5">
        <w:rPr>
          <w:rFonts w:ascii="Times New Roman" w:hAnsi="Times New Roman" w:cs="Times New Roman"/>
          <w:sz w:val="24"/>
          <w:szCs w:val="24"/>
        </w:rPr>
        <w:t xml:space="preserve">nated (OP) peppers for percent germination </w:t>
      </w:r>
      <w:r w:rsidR="00F70831">
        <w:rPr>
          <w:rFonts w:ascii="Times New Roman" w:hAnsi="Times New Roman" w:cs="Times New Roman"/>
          <w:sz w:val="24"/>
          <w:szCs w:val="24"/>
        </w:rPr>
        <w:t>and stand uniformity for seedlings.</w:t>
      </w:r>
      <w:r w:rsidR="00933EB5">
        <w:rPr>
          <w:rFonts w:ascii="Times New Roman" w:hAnsi="Times New Roman" w:cs="Times New Roman"/>
          <w:sz w:val="24"/>
          <w:szCs w:val="24"/>
        </w:rPr>
        <w:t xml:space="preserve"> Three replications</w:t>
      </w:r>
      <w:r w:rsidR="008B0128">
        <w:rPr>
          <w:rFonts w:ascii="Times New Roman" w:hAnsi="Times New Roman" w:cs="Times New Roman"/>
          <w:sz w:val="24"/>
          <w:szCs w:val="24"/>
        </w:rPr>
        <w:t xml:space="preserve"> (n</w:t>
      </w:r>
      <w:r w:rsidR="00F542AF">
        <w:rPr>
          <w:rFonts w:ascii="Times New Roman" w:hAnsi="Times New Roman" w:cs="Times New Roman"/>
          <w:sz w:val="24"/>
          <w:szCs w:val="24"/>
        </w:rPr>
        <w:t>=50)</w:t>
      </w:r>
      <w:r w:rsidR="00933EB5">
        <w:rPr>
          <w:rFonts w:ascii="Times New Roman" w:hAnsi="Times New Roman" w:cs="Times New Roman"/>
          <w:sz w:val="24"/>
          <w:szCs w:val="24"/>
        </w:rPr>
        <w:t xml:space="preserve"> will be performed using seedling mix only</w:t>
      </w:r>
      <w:r w:rsidR="00136281">
        <w:rPr>
          <w:rFonts w:ascii="Times New Roman" w:hAnsi="Times New Roman" w:cs="Times New Roman"/>
          <w:sz w:val="24"/>
          <w:szCs w:val="24"/>
        </w:rPr>
        <w:t xml:space="preserve"> (number 1-5)</w:t>
      </w:r>
      <w:r w:rsidR="00933EB5">
        <w:rPr>
          <w:rFonts w:ascii="Times New Roman" w:hAnsi="Times New Roman" w:cs="Times New Roman"/>
          <w:sz w:val="24"/>
          <w:szCs w:val="24"/>
        </w:rPr>
        <w:t xml:space="preserve"> and seedli</w:t>
      </w:r>
      <w:r w:rsidR="00F542AF">
        <w:rPr>
          <w:rFonts w:ascii="Times New Roman" w:hAnsi="Times New Roman" w:cs="Times New Roman"/>
          <w:sz w:val="24"/>
          <w:szCs w:val="24"/>
        </w:rPr>
        <w:t>ng mix inoculated with mycorrhizae fungi</w:t>
      </w:r>
      <w:r w:rsidR="00136281">
        <w:rPr>
          <w:rFonts w:ascii="Times New Roman" w:hAnsi="Times New Roman" w:cs="Times New Roman"/>
          <w:sz w:val="24"/>
          <w:szCs w:val="24"/>
        </w:rPr>
        <w:t xml:space="preserve"> (number 1M-5M)</w:t>
      </w:r>
      <w:r w:rsidR="00F54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9C9" w:rsidRDefault="00E8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</w:t>
      </w:r>
      <w:r w:rsidR="00605426">
        <w:rPr>
          <w:rFonts w:ascii="Times New Roman" w:hAnsi="Times New Roman" w:cs="Times New Roman"/>
          <w:sz w:val="24"/>
          <w:szCs w:val="24"/>
        </w:rPr>
        <w:t>/Procedures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5426" w:rsidRDefault="00E8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Propagation mix</w:t>
      </w:r>
      <w:r w:rsidR="00A20CEF">
        <w:rPr>
          <w:rFonts w:ascii="Times New Roman" w:hAnsi="Times New Roman" w:cs="Times New Roman"/>
          <w:sz w:val="24"/>
          <w:szCs w:val="24"/>
        </w:rPr>
        <w:t xml:space="preserve">: </w:t>
      </w:r>
      <w:r w:rsidR="00F542AF">
        <w:rPr>
          <w:rFonts w:ascii="Times New Roman" w:hAnsi="Times New Roman" w:cs="Times New Roman"/>
          <w:sz w:val="24"/>
          <w:szCs w:val="24"/>
        </w:rPr>
        <w:t xml:space="preserve">Black Gold Seedling mix </w:t>
      </w:r>
      <w:r w:rsidR="00605426">
        <w:rPr>
          <w:rFonts w:ascii="Times New Roman" w:hAnsi="Times New Roman" w:cs="Times New Roman"/>
          <w:sz w:val="24"/>
          <w:szCs w:val="24"/>
        </w:rPr>
        <w:t>no additives OMRI registered</w:t>
      </w:r>
    </w:p>
    <w:p w:rsidR="00A20CEF" w:rsidRDefault="00A20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seeds per cell</w:t>
      </w:r>
      <w:r w:rsidR="00845F3C">
        <w:rPr>
          <w:rFonts w:ascii="Times New Roman" w:hAnsi="Times New Roman" w:cs="Times New Roman"/>
          <w:sz w:val="24"/>
          <w:szCs w:val="24"/>
        </w:rPr>
        <w:t xml:space="preserve"> (36 cells X 4 = 144 total)</w:t>
      </w:r>
      <w:r>
        <w:rPr>
          <w:rFonts w:ascii="Times New Roman" w:hAnsi="Times New Roman" w:cs="Times New Roman"/>
          <w:sz w:val="24"/>
          <w:szCs w:val="24"/>
        </w:rPr>
        <w:t xml:space="preserve"> 72 cell speedling tray</w:t>
      </w:r>
      <w:r w:rsidR="00F542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652" w:type="dxa"/>
        <w:jc w:val="center"/>
        <w:tblLook w:val="04A0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B35BB7" w:rsidTr="00B35BB7">
        <w:trPr>
          <w:trHeight w:val="28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Pr="00A57F16" w:rsidRDefault="00B35BB7" w:rsidP="00B35B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Pr="00A57F16" w:rsidRDefault="00B35B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29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28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29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286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rPr>
          <w:trHeight w:val="308"/>
          <w:jc w:val="center"/>
        </w:trPr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F16" w:rsidRDefault="00B35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Landrace Row 1-6</w:t>
      </w:r>
      <w:r>
        <w:rPr>
          <w:rFonts w:ascii="Times New Roman" w:hAnsi="Times New Roman" w:cs="Times New Roman"/>
          <w:sz w:val="24"/>
          <w:szCs w:val="24"/>
        </w:rPr>
        <w:tab/>
        <w:t xml:space="preserve">      Anaheim, Joe E. Parker 7-12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35BB7" w:rsidTr="00B35BB7">
        <w:tc>
          <w:tcPr>
            <w:tcW w:w="3192" w:type="dxa"/>
          </w:tcPr>
          <w:p w:rsidR="00B35BB7" w:rsidRPr="00367C1F" w:rsidRDefault="00B35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1F">
              <w:rPr>
                <w:rFonts w:ascii="Times New Roman" w:hAnsi="Times New Roman" w:cs="Times New Roman"/>
                <w:b/>
                <w:sz w:val="24"/>
                <w:szCs w:val="24"/>
              </w:rPr>
              <w:t>Tray Number</w:t>
            </w:r>
          </w:p>
        </w:tc>
        <w:tc>
          <w:tcPr>
            <w:tcW w:w="3192" w:type="dxa"/>
          </w:tcPr>
          <w:p w:rsidR="00B35BB7" w:rsidRPr="00367C1F" w:rsidRDefault="002F7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1F">
              <w:rPr>
                <w:rFonts w:ascii="Times New Roman" w:hAnsi="Times New Roman" w:cs="Times New Roman"/>
                <w:b/>
                <w:sz w:val="24"/>
                <w:szCs w:val="24"/>
              </w:rPr>
              <w:t>Landrace Family</w:t>
            </w:r>
            <w:r w:rsidR="00DE5BF9" w:rsidRPr="00367C1F">
              <w:rPr>
                <w:rFonts w:ascii="Times New Roman" w:hAnsi="Times New Roman" w:cs="Times New Roman"/>
                <w:b/>
                <w:sz w:val="24"/>
                <w:szCs w:val="24"/>
              </w:rPr>
              <w:t>/Accession</w:t>
            </w:r>
          </w:p>
        </w:tc>
        <w:tc>
          <w:tcPr>
            <w:tcW w:w="3192" w:type="dxa"/>
          </w:tcPr>
          <w:p w:rsidR="00B35BB7" w:rsidRPr="00367C1F" w:rsidRDefault="00367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Notes:</w:t>
            </w:r>
          </w:p>
        </w:tc>
      </w:tr>
      <w:tr w:rsidR="00B35BB7" w:rsidTr="00B35BB7">
        <w:tc>
          <w:tcPr>
            <w:tcW w:w="3192" w:type="dxa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6B4">
              <w:rPr>
                <w:rFonts w:ascii="Times New Roman" w:hAnsi="Times New Roman" w:cs="Times New Roman"/>
                <w:sz w:val="24"/>
                <w:szCs w:val="24"/>
              </w:rPr>
              <w:t>-1M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1B6BF4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F76B4">
              <w:rPr>
                <w:rFonts w:ascii="Times New Roman" w:hAnsi="Times New Roman" w:cs="Times New Roman"/>
                <w:sz w:val="24"/>
                <w:szCs w:val="24"/>
              </w:rPr>
              <w:t>Canoncito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Field #7 original seed bank (2009) collected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by Herrera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2010.</w:t>
            </w:r>
            <w:r w:rsidR="002F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c>
          <w:tcPr>
            <w:tcW w:w="3192" w:type="dxa"/>
          </w:tcPr>
          <w:p w:rsidR="00B35BB7" w:rsidRDefault="002F76B4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B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1B6BF4" w:rsidP="0035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‘” </w:t>
            </w:r>
            <w:r w:rsidR="00D0416A">
              <w:rPr>
                <w:rFonts w:ascii="Times New Roman" w:hAnsi="Times New Roman" w:cs="Times New Roman"/>
                <w:sz w:val="24"/>
                <w:szCs w:val="24"/>
              </w:rPr>
              <w:t xml:space="preserve">Tom Sena grower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Estevan Arellano 2010 collected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c>
          <w:tcPr>
            <w:tcW w:w="3192" w:type="dxa"/>
          </w:tcPr>
          <w:p w:rsidR="00B35BB7" w:rsidRDefault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Romolo and Estevan Greigo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original seed bank</w:t>
            </w:r>
          </w:p>
        </w:tc>
        <w:tc>
          <w:tcPr>
            <w:tcW w:w="3192" w:type="dxa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c>
          <w:tcPr>
            <w:tcW w:w="3192" w:type="dxa"/>
          </w:tcPr>
          <w:p w:rsidR="00B35BB7" w:rsidRDefault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“Canoncito” Field #7 original seed bank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MS Campbell</w:t>
            </w:r>
          </w:p>
        </w:tc>
        <w:tc>
          <w:tcPr>
            <w:tcW w:w="3192" w:type="dxa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B7" w:rsidTr="00B35BB7">
        <w:tc>
          <w:tcPr>
            <w:tcW w:w="3192" w:type="dxa"/>
          </w:tcPr>
          <w:p w:rsidR="00B35BB7" w:rsidRDefault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5-5M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 xml:space="preserve"> Row 1-6</w:t>
            </w:r>
          </w:p>
        </w:tc>
        <w:tc>
          <w:tcPr>
            <w:tcW w:w="3192" w:type="dxa"/>
          </w:tcPr>
          <w:p w:rsidR="00B35BB7" w:rsidRDefault="001B6BF4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 Martinez 2010 ‘Dixon</w:t>
            </w:r>
            <w:r w:rsidR="00DE5BF9">
              <w:rPr>
                <w:rFonts w:ascii="Times New Roman" w:hAnsi="Times New Roman" w:cs="Times New Roman"/>
                <w:sz w:val="24"/>
                <w:szCs w:val="24"/>
              </w:rPr>
              <w:t>-Arellano)</w:t>
            </w:r>
          </w:p>
        </w:tc>
        <w:tc>
          <w:tcPr>
            <w:tcW w:w="3192" w:type="dxa"/>
          </w:tcPr>
          <w:p w:rsidR="00B35BB7" w:rsidRDefault="00B35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E8" w:rsidTr="00B35BB7">
        <w:tc>
          <w:tcPr>
            <w:tcW w:w="3192" w:type="dxa"/>
          </w:tcPr>
          <w:p w:rsidR="00FA55E8" w:rsidRDefault="00FA55E8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1-1M Row 7-12</w:t>
            </w:r>
          </w:p>
        </w:tc>
        <w:tc>
          <w:tcPr>
            <w:tcW w:w="3192" w:type="dxa"/>
          </w:tcPr>
          <w:p w:rsidR="00FA55E8" w:rsidRDefault="00FA55E8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Anaheim Turtle Tree Seed COOP 2010 Organic/BD</w:t>
            </w:r>
          </w:p>
        </w:tc>
        <w:tc>
          <w:tcPr>
            <w:tcW w:w="3192" w:type="dxa"/>
          </w:tcPr>
          <w:p w:rsidR="00FA55E8" w:rsidRDefault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E8" w:rsidTr="00B35BB7">
        <w:tc>
          <w:tcPr>
            <w:tcW w:w="3192" w:type="dxa"/>
          </w:tcPr>
          <w:p w:rsidR="00FA55E8" w:rsidRDefault="00FA55E8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2-2M Row 7-12</w:t>
            </w:r>
          </w:p>
        </w:tc>
        <w:tc>
          <w:tcPr>
            <w:tcW w:w="3192" w:type="dxa"/>
          </w:tcPr>
          <w:p w:rsidR="00FA55E8" w:rsidRDefault="00FA55E8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 E Parker Peaceful Valley</w:t>
            </w:r>
          </w:p>
        </w:tc>
        <w:tc>
          <w:tcPr>
            <w:tcW w:w="3192" w:type="dxa"/>
          </w:tcPr>
          <w:p w:rsidR="00FA55E8" w:rsidRDefault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BD" w:rsidTr="00B35BB7">
        <w:tc>
          <w:tcPr>
            <w:tcW w:w="3192" w:type="dxa"/>
          </w:tcPr>
          <w:p w:rsidR="00C967BD" w:rsidRDefault="00C967BD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3-3M Row 7-12</w:t>
            </w:r>
          </w:p>
        </w:tc>
        <w:tc>
          <w:tcPr>
            <w:tcW w:w="3192" w:type="dxa"/>
          </w:tcPr>
          <w:p w:rsidR="00C967BD" w:rsidRDefault="00C967BD">
            <w:r w:rsidRPr="00B3264F">
              <w:rPr>
                <w:rFonts w:ascii="Times New Roman" w:hAnsi="Times New Roman" w:cs="Times New Roman"/>
                <w:sz w:val="24"/>
                <w:szCs w:val="24"/>
              </w:rPr>
              <w:t>Anaheim Turtle Tree Seed COOP 2010 Organic/BD</w:t>
            </w:r>
          </w:p>
        </w:tc>
        <w:tc>
          <w:tcPr>
            <w:tcW w:w="3192" w:type="dxa"/>
          </w:tcPr>
          <w:p w:rsidR="00C967BD" w:rsidRDefault="00C9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BD" w:rsidTr="00B35BB7">
        <w:tc>
          <w:tcPr>
            <w:tcW w:w="3192" w:type="dxa"/>
          </w:tcPr>
          <w:p w:rsidR="00C967BD" w:rsidRDefault="00C967BD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4-4M Row 7-12</w:t>
            </w:r>
          </w:p>
        </w:tc>
        <w:tc>
          <w:tcPr>
            <w:tcW w:w="3192" w:type="dxa"/>
          </w:tcPr>
          <w:p w:rsidR="00C967BD" w:rsidRDefault="00C967BD">
            <w:r w:rsidRPr="00B3264F">
              <w:rPr>
                <w:rFonts w:ascii="Times New Roman" w:hAnsi="Times New Roman" w:cs="Times New Roman"/>
                <w:sz w:val="24"/>
                <w:szCs w:val="24"/>
              </w:rPr>
              <w:t>Anaheim Turtle Tree Seed COOP 2010 Organic/BD</w:t>
            </w:r>
          </w:p>
        </w:tc>
        <w:tc>
          <w:tcPr>
            <w:tcW w:w="3192" w:type="dxa"/>
          </w:tcPr>
          <w:p w:rsidR="00C967BD" w:rsidRDefault="00C9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7BD" w:rsidTr="00B35BB7">
        <w:tc>
          <w:tcPr>
            <w:tcW w:w="3192" w:type="dxa"/>
          </w:tcPr>
          <w:p w:rsidR="00C967BD" w:rsidRDefault="00C967BD" w:rsidP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5-5M Row 7-12</w:t>
            </w:r>
          </w:p>
        </w:tc>
        <w:tc>
          <w:tcPr>
            <w:tcW w:w="3192" w:type="dxa"/>
          </w:tcPr>
          <w:p w:rsidR="00C967BD" w:rsidRDefault="00C967BD">
            <w:r w:rsidRPr="00B3264F">
              <w:rPr>
                <w:rFonts w:ascii="Times New Roman" w:hAnsi="Times New Roman" w:cs="Times New Roman"/>
                <w:sz w:val="24"/>
                <w:szCs w:val="24"/>
              </w:rPr>
              <w:t>Anaheim Turtle Tree Seed COOP 2010 Organic/BD</w:t>
            </w:r>
          </w:p>
        </w:tc>
        <w:tc>
          <w:tcPr>
            <w:tcW w:w="3192" w:type="dxa"/>
          </w:tcPr>
          <w:p w:rsidR="00C967BD" w:rsidRDefault="00C9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E8" w:rsidTr="00B35BB7">
        <w:tc>
          <w:tcPr>
            <w:tcW w:w="3192" w:type="dxa"/>
          </w:tcPr>
          <w:p w:rsidR="00FA55E8" w:rsidRDefault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55E8" w:rsidRDefault="00FA55E8" w:rsidP="001B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55E8" w:rsidRDefault="00FA5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940" w:rsidRDefault="001C7940" w:rsidP="001C7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940" w:rsidRDefault="001C7940" w:rsidP="00EF1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Figure1: Tray setup for germination studies</w:t>
      </w:r>
    </w:p>
    <w:p w:rsidR="002C7B2A" w:rsidRDefault="002C7B2A" w:rsidP="00EF1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2649" cy="1794486"/>
            <wp:effectExtent l="19050" t="0" r="7651" b="0"/>
            <wp:docPr id="1" name="Picture 0" descr="progation tray exper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ation tray experime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165" cy="179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F16" w:rsidRDefault="00A20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70F heating mat, 100% Humidity</w:t>
      </w:r>
      <w:r w:rsidR="0040514A">
        <w:rPr>
          <w:rFonts w:ascii="Times New Roman" w:hAnsi="Times New Roman" w:cs="Times New Roman"/>
          <w:sz w:val="24"/>
          <w:szCs w:val="24"/>
        </w:rPr>
        <w:t xml:space="preserve">, </w:t>
      </w:r>
      <w:r w:rsidR="00605426">
        <w:rPr>
          <w:rFonts w:ascii="Times New Roman" w:hAnsi="Times New Roman" w:cs="Times New Roman"/>
          <w:sz w:val="24"/>
          <w:szCs w:val="24"/>
        </w:rPr>
        <w:t>Seed depth ¼ inch</w:t>
      </w:r>
      <w:r w:rsidR="0040514A">
        <w:rPr>
          <w:rFonts w:ascii="Times New Roman" w:hAnsi="Times New Roman" w:cs="Times New Roman"/>
          <w:sz w:val="24"/>
          <w:szCs w:val="24"/>
        </w:rPr>
        <w:t xml:space="preserve">. </w:t>
      </w:r>
      <w:r w:rsidR="00605426">
        <w:rPr>
          <w:rFonts w:ascii="Times New Roman" w:hAnsi="Times New Roman" w:cs="Times New Roman"/>
          <w:sz w:val="24"/>
          <w:szCs w:val="24"/>
        </w:rPr>
        <w:t>For mycorrhizae</w:t>
      </w:r>
      <w:r w:rsidR="008B0128">
        <w:rPr>
          <w:rFonts w:ascii="Times New Roman" w:hAnsi="Times New Roman" w:cs="Times New Roman"/>
          <w:sz w:val="24"/>
          <w:szCs w:val="24"/>
        </w:rPr>
        <w:t xml:space="preserve"> (</w:t>
      </w:r>
      <w:r w:rsidR="004A4CDC">
        <w:rPr>
          <w:rFonts w:ascii="Times New Roman" w:hAnsi="Times New Roman" w:cs="Times New Roman"/>
          <w:sz w:val="24"/>
          <w:szCs w:val="24"/>
        </w:rPr>
        <w:t>M</w:t>
      </w:r>
      <w:r w:rsidR="008B0128">
        <w:rPr>
          <w:rFonts w:ascii="Times New Roman" w:hAnsi="Times New Roman" w:cs="Times New Roman"/>
          <w:sz w:val="24"/>
          <w:szCs w:val="24"/>
        </w:rPr>
        <w:t>)</w:t>
      </w:r>
      <w:r w:rsidR="00605426">
        <w:rPr>
          <w:rFonts w:ascii="Times New Roman" w:hAnsi="Times New Roman" w:cs="Times New Roman"/>
          <w:sz w:val="24"/>
          <w:szCs w:val="24"/>
        </w:rPr>
        <w:t xml:space="preserve"> </w:t>
      </w:r>
      <w:r w:rsidR="008B0128">
        <w:rPr>
          <w:rFonts w:ascii="Times New Roman" w:hAnsi="Times New Roman" w:cs="Times New Roman"/>
          <w:sz w:val="24"/>
          <w:szCs w:val="24"/>
        </w:rPr>
        <w:t>trials</w:t>
      </w:r>
      <w:r w:rsidR="00605426">
        <w:rPr>
          <w:rFonts w:ascii="Times New Roman" w:hAnsi="Times New Roman" w:cs="Times New Roman"/>
          <w:sz w:val="24"/>
          <w:szCs w:val="24"/>
        </w:rPr>
        <w:t>,</w:t>
      </w:r>
      <w:r w:rsidR="004A4CDC">
        <w:rPr>
          <w:rFonts w:ascii="Times New Roman" w:hAnsi="Times New Roman" w:cs="Times New Roman"/>
          <w:sz w:val="24"/>
          <w:szCs w:val="24"/>
        </w:rPr>
        <w:t xml:space="preserve"> seedling</w:t>
      </w:r>
      <w:r w:rsidR="008B0128">
        <w:rPr>
          <w:rFonts w:ascii="Times New Roman" w:hAnsi="Times New Roman" w:cs="Times New Roman"/>
          <w:sz w:val="24"/>
          <w:szCs w:val="24"/>
        </w:rPr>
        <w:t xml:space="preserve"> was inoculated with mix of fungi as listed Table 1. Mycorrhizae </w:t>
      </w:r>
      <w:r w:rsidR="004A4CDC">
        <w:rPr>
          <w:rFonts w:ascii="Times New Roman" w:hAnsi="Times New Roman" w:cs="Times New Roman"/>
          <w:sz w:val="24"/>
          <w:szCs w:val="24"/>
        </w:rPr>
        <w:t xml:space="preserve">fungi </w:t>
      </w:r>
      <w:r w:rsidR="008B0128">
        <w:rPr>
          <w:rFonts w:ascii="Times New Roman" w:hAnsi="Times New Roman" w:cs="Times New Roman"/>
          <w:sz w:val="24"/>
          <w:szCs w:val="24"/>
        </w:rPr>
        <w:t>was obtained</w:t>
      </w:r>
      <w:r w:rsidR="004A4CDC">
        <w:rPr>
          <w:rFonts w:ascii="Times New Roman" w:hAnsi="Times New Roman" w:cs="Times New Roman"/>
          <w:sz w:val="24"/>
          <w:szCs w:val="24"/>
        </w:rPr>
        <w:t xml:space="preserve"> courtesy</w:t>
      </w:r>
      <w:r w:rsidR="008B0128">
        <w:rPr>
          <w:rFonts w:ascii="Times New Roman" w:hAnsi="Times New Roman" w:cs="Times New Roman"/>
          <w:sz w:val="24"/>
          <w:szCs w:val="24"/>
        </w:rPr>
        <w:t xml:space="preserve"> Mycorrhizae  (MycoApply®, EndoSoluble) contains 4 myco</w:t>
      </w:r>
      <w:r w:rsidR="000637FF">
        <w:rPr>
          <w:rFonts w:ascii="Times New Roman" w:hAnsi="Times New Roman" w:cs="Times New Roman"/>
          <w:sz w:val="24"/>
          <w:szCs w:val="24"/>
        </w:rPr>
        <w:t xml:space="preserve"> </w:t>
      </w:r>
      <w:r w:rsidR="008B0128">
        <w:rPr>
          <w:rFonts w:ascii="Times New Roman" w:hAnsi="Times New Roman" w:cs="Times New Roman"/>
          <w:sz w:val="24"/>
          <w:szCs w:val="24"/>
        </w:rPr>
        <w:t>f</w:t>
      </w:r>
      <w:r w:rsidR="000637FF">
        <w:rPr>
          <w:rFonts w:ascii="Times New Roman" w:hAnsi="Times New Roman" w:cs="Times New Roman"/>
          <w:sz w:val="24"/>
          <w:szCs w:val="24"/>
        </w:rPr>
        <w:t>ungi, an</w:t>
      </w:r>
      <w:r w:rsidR="008B0128">
        <w:rPr>
          <w:rFonts w:ascii="Times New Roman" w:hAnsi="Times New Roman" w:cs="Times New Roman"/>
          <w:sz w:val="24"/>
          <w:szCs w:val="24"/>
        </w:rPr>
        <w:t xml:space="preserve"> organic slow release fertilizer</w:t>
      </w:r>
      <w:r w:rsidR="000637FF">
        <w:rPr>
          <w:rFonts w:ascii="Times New Roman" w:hAnsi="Times New Roman" w:cs="Times New Roman"/>
          <w:sz w:val="24"/>
          <w:szCs w:val="24"/>
        </w:rPr>
        <w:t>,</w:t>
      </w:r>
      <w:r w:rsidR="003E0F02">
        <w:rPr>
          <w:rFonts w:ascii="Times New Roman" w:hAnsi="Times New Roman" w:cs="Times New Roman"/>
          <w:sz w:val="24"/>
          <w:szCs w:val="24"/>
        </w:rPr>
        <w:t xml:space="preserve"> and kelp. </w:t>
      </w:r>
      <w:r w:rsidR="00B14A92">
        <w:rPr>
          <w:rFonts w:ascii="Times New Roman" w:hAnsi="Times New Roman" w:cs="Times New Roman"/>
          <w:sz w:val="24"/>
          <w:szCs w:val="24"/>
        </w:rPr>
        <w:t xml:space="preserve">Germination Studies </w:t>
      </w:r>
      <w:r w:rsidR="002F76B4">
        <w:rPr>
          <w:rFonts w:ascii="Times New Roman" w:hAnsi="Times New Roman" w:cs="Times New Roman"/>
          <w:sz w:val="24"/>
          <w:szCs w:val="24"/>
        </w:rPr>
        <w:t>Results:</w:t>
      </w:r>
    </w:p>
    <w:tbl>
      <w:tblPr>
        <w:tblStyle w:val="TableGrid"/>
        <w:tblW w:w="9828" w:type="dxa"/>
        <w:tblLayout w:type="fixed"/>
        <w:tblLook w:val="04A0"/>
      </w:tblPr>
      <w:tblGrid>
        <w:gridCol w:w="1548"/>
        <w:gridCol w:w="990"/>
        <w:gridCol w:w="1170"/>
        <w:gridCol w:w="1440"/>
        <w:gridCol w:w="1170"/>
        <w:gridCol w:w="1710"/>
        <w:gridCol w:w="1800"/>
      </w:tblGrid>
      <w:tr w:rsidR="00E17F74" w:rsidTr="0091616A">
        <w:tc>
          <w:tcPr>
            <w:tcW w:w="1548" w:type="dxa"/>
          </w:tcPr>
          <w:p w:rsidR="00E17F74" w:rsidRPr="005C694A" w:rsidRDefault="00E17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Tray Name</w:t>
            </w:r>
          </w:p>
        </w:tc>
        <w:tc>
          <w:tcPr>
            <w:tcW w:w="990" w:type="dxa"/>
          </w:tcPr>
          <w:p w:rsidR="00E17F74" w:rsidRPr="005C694A" w:rsidRDefault="00E17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Sow Date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E17F74" w:rsidRDefault="00E17F74" w:rsidP="00A5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LR Total seedling count</w:t>
            </w:r>
          </w:p>
          <w:p w:rsidR="00DC4810" w:rsidRPr="005C694A" w:rsidRDefault="00DC4810" w:rsidP="00A57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Row 1-6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E17F74" w:rsidRPr="005C694A" w:rsidRDefault="00E17F74" w:rsidP="00B1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OP</w:t>
            </w:r>
          </w:p>
          <w:p w:rsidR="00E17F74" w:rsidRDefault="00E17F74" w:rsidP="00B1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Seedling count</w:t>
            </w:r>
          </w:p>
          <w:p w:rsidR="00DC4810" w:rsidRPr="005C694A" w:rsidRDefault="00DC4810" w:rsidP="00B1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Row 7-12</w:t>
            </w:r>
          </w:p>
        </w:tc>
        <w:tc>
          <w:tcPr>
            <w:tcW w:w="1170" w:type="dxa"/>
          </w:tcPr>
          <w:p w:rsidR="00E17F74" w:rsidRPr="005C694A" w:rsidRDefault="00E80556" w:rsidP="007D4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Date data taken</w:t>
            </w:r>
          </w:p>
        </w:tc>
        <w:tc>
          <w:tcPr>
            <w:tcW w:w="1710" w:type="dxa"/>
          </w:tcPr>
          <w:p w:rsidR="00E17F74" w:rsidRPr="005C694A" w:rsidRDefault="00F9692B" w:rsidP="00E80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LR </w:t>
            </w:r>
            <w:r w:rsidR="00E80556"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%Total Germinatio</w:t>
            </w:r>
            <w:r w:rsidR="0091616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E80556"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X/144</w:t>
            </w:r>
            <w:r w:rsidR="00340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control row 1-6</w:t>
            </w:r>
          </w:p>
        </w:tc>
        <w:tc>
          <w:tcPr>
            <w:tcW w:w="1800" w:type="dxa"/>
          </w:tcPr>
          <w:p w:rsidR="00E17F74" w:rsidRPr="005C694A" w:rsidRDefault="00F9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LR </w:t>
            </w:r>
            <w:r w:rsidR="00E80556" w:rsidRPr="005C694A">
              <w:rPr>
                <w:rFonts w:ascii="Times New Roman" w:hAnsi="Times New Roman" w:cs="Times New Roman"/>
                <w:b/>
                <w:sz w:val="24"/>
                <w:szCs w:val="24"/>
              </w:rPr>
              <w:t>%Total Germination X/144</w:t>
            </w:r>
            <w:r w:rsidR="00340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row 7-12 mycorhizzae</w:t>
            </w:r>
          </w:p>
        </w:tc>
      </w:tr>
      <w:tr w:rsidR="00E17F74" w:rsidTr="0091616A">
        <w:tc>
          <w:tcPr>
            <w:tcW w:w="1548" w:type="dxa"/>
          </w:tcPr>
          <w:p w:rsidR="00E17F74" w:rsidRDefault="00E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1 LR</w:t>
            </w:r>
          </w:p>
        </w:tc>
        <w:tc>
          <w:tcPr>
            <w:tcW w:w="990" w:type="dxa"/>
          </w:tcPr>
          <w:p w:rsidR="00E17F74" w:rsidRDefault="00E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E17F74" w:rsidRDefault="00E1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55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tr2bl w:val="nil"/>
            </w:tcBorders>
          </w:tcPr>
          <w:p w:rsidR="00E17F74" w:rsidRDefault="00E8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0" w:type="dxa"/>
          </w:tcPr>
          <w:p w:rsidR="00E17F74" w:rsidRDefault="00E8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E17F74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E17F74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 w:rsidP="007D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1M OP</w:t>
            </w:r>
          </w:p>
        </w:tc>
        <w:tc>
          <w:tcPr>
            <w:tcW w:w="99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2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0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2M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3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3M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 w:rsidP="00FA55E8">
            <w:pPr>
              <w:tabs>
                <w:tab w:val="left" w:pos="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A55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4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4M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5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9692B" w:rsidTr="0091616A">
        <w:tc>
          <w:tcPr>
            <w:tcW w:w="1548" w:type="dxa"/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Conservation 5M</w:t>
            </w:r>
          </w:p>
        </w:tc>
        <w:tc>
          <w:tcPr>
            <w:tcW w:w="990" w:type="dxa"/>
          </w:tcPr>
          <w:p w:rsidR="00F9692B" w:rsidRDefault="00F9692B" w:rsidP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4/21/11</w:t>
            </w:r>
          </w:p>
        </w:tc>
        <w:tc>
          <w:tcPr>
            <w:tcW w:w="117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40" w:type="dxa"/>
            <w:tcBorders>
              <w:tr2bl w:val="nil"/>
            </w:tcBorders>
          </w:tcPr>
          <w:p w:rsidR="00F9692B" w:rsidRDefault="00F9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70" w:type="dxa"/>
          </w:tcPr>
          <w:p w:rsidR="00F9692B" w:rsidRDefault="00F9692B">
            <w:r w:rsidRPr="00893B41">
              <w:rPr>
                <w:rFonts w:ascii="Times New Roman" w:hAnsi="Times New Roman" w:cs="Times New Roman"/>
                <w:sz w:val="24"/>
                <w:szCs w:val="24"/>
              </w:rPr>
              <w:t>5/19/11</w:t>
            </w:r>
          </w:p>
        </w:tc>
        <w:tc>
          <w:tcPr>
            <w:tcW w:w="171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0" w:type="dxa"/>
          </w:tcPr>
          <w:p w:rsidR="00F9692B" w:rsidRDefault="0034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E26320" w:rsidRDefault="00E26320" w:rsidP="002A3D40">
      <w:pPr>
        <w:rPr>
          <w:rFonts w:ascii="Times New Roman" w:hAnsi="Times New Roman" w:cs="Times New Roman"/>
          <w:sz w:val="24"/>
          <w:szCs w:val="24"/>
        </w:rPr>
      </w:pPr>
    </w:p>
    <w:sectPr w:rsidR="00E26320" w:rsidSect="005C694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64" w:rsidRDefault="00E73664" w:rsidP="00E839C9">
      <w:pPr>
        <w:spacing w:after="0" w:line="240" w:lineRule="auto"/>
      </w:pPr>
      <w:r>
        <w:separator/>
      </w:r>
    </w:p>
  </w:endnote>
  <w:endnote w:type="continuationSeparator" w:id="1">
    <w:p w:rsidR="00E73664" w:rsidRDefault="00E73664" w:rsidP="00E8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2B" w:rsidRDefault="00F9692B" w:rsidP="00F542AF">
    <w:pPr>
      <w:pStyle w:val="Footer"/>
      <w:jc w:val="center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sdt>
      <w:sdtPr>
        <w:id w:val="1761456"/>
        <w:docPartObj>
          <w:docPartGallery w:val="Page Numbers (Bottom of Page)"/>
          <w:docPartUnique/>
        </w:docPartObj>
      </w:sdtPr>
      <w:sdtContent>
        <w:r>
          <w:t xml:space="preserve"> </w:t>
        </w:r>
        <w:fldSimple w:instr=" PAGE   \* MERGEFORMAT ">
          <w:r w:rsidR="002A3D40">
            <w:rPr>
              <w:noProof/>
            </w:rPr>
            <w:t>1</w:t>
          </w:r>
        </w:fldSimple>
      </w:sdtContent>
    </w:sdt>
  </w:p>
  <w:p w:rsidR="00F9692B" w:rsidRPr="00F542AF" w:rsidRDefault="00F9692B" w:rsidP="00F542AF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64" w:rsidRDefault="00E73664" w:rsidP="00E839C9">
      <w:pPr>
        <w:spacing w:after="0" w:line="240" w:lineRule="auto"/>
      </w:pPr>
      <w:r>
        <w:separator/>
      </w:r>
    </w:p>
  </w:footnote>
  <w:footnote w:type="continuationSeparator" w:id="1">
    <w:p w:rsidR="00E73664" w:rsidRDefault="00E73664" w:rsidP="00E8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2B" w:rsidRDefault="00F969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2B" w:rsidRPr="00E839C9" w:rsidRDefault="00F9692B" w:rsidP="00E839C9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WSARE 2011 Sandoval Project FW11-030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2B" w:rsidRDefault="00F969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839C9"/>
    <w:rsid w:val="0002691D"/>
    <w:rsid w:val="000637FF"/>
    <w:rsid w:val="00136281"/>
    <w:rsid w:val="001B6BF4"/>
    <w:rsid w:val="001C7940"/>
    <w:rsid w:val="002011BC"/>
    <w:rsid w:val="00202FD2"/>
    <w:rsid w:val="002A3D40"/>
    <w:rsid w:val="002C7B2A"/>
    <w:rsid w:val="002F76B4"/>
    <w:rsid w:val="003409A6"/>
    <w:rsid w:val="003564C2"/>
    <w:rsid w:val="0036311C"/>
    <w:rsid w:val="00367C1F"/>
    <w:rsid w:val="003D1667"/>
    <w:rsid w:val="003E0F02"/>
    <w:rsid w:val="0040514A"/>
    <w:rsid w:val="004A4CDC"/>
    <w:rsid w:val="005C694A"/>
    <w:rsid w:val="00605426"/>
    <w:rsid w:val="006762CA"/>
    <w:rsid w:val="006C7477"/>
    <w:rsid w:val="006D7F61"/>
    <w:rsid w:val="006E655F"/>
    <w:rsid w:val="00702095"/>
    <w:rsid w:val="007B3EA3"/>
    <w:rsid w:val="007D4020"/>
    <w:rsid w:val="00845F3C"/>
    <w:rsid w:val="00851C72"/>
    <w:rsid w:val="008B0128"/>
    <w:rsid w:val="0091616A"/>
    <w:rsid w:val="00933EB5"/>
    <w:rsid w:val="009D66EC"/>
    <w:rsid w:val="00A20CEF"/>
    <w:rsid w:val="00A57F16"/>
    <w:rsid w:val="00A61E64"/>
    <w:rsid w:val="00AD0A21"/>
    <w:rsid w:val="00B14A92"/>
    <w:rsid w:val="00B35BB7"/>
    <w:rsid w:val="00BB0A3B"/>
    <w:rsid w:val="00C42849"/>
    <w:rsid w:val="00C565BE"/>
    <w:rsid w:val="00C832E5"/>
    <w:rsid w:val="00C967BD"/>
    <w:rsid w:val="00CD3796"/>
    <w:rsid w:val="00CF245C"/>
    <w:rsid w:val="00D0416A"/>
    <w:rsid w:val="00DB1FC8"/>
    <w:rsid w:val="00DC4810"/>
    <w:rsid w:val="00DE5BF9"/>
    <w:rsid w:val="00E17F74"/>
    <w:rsid w:val="00E2141A"/>
    <w:rsid w:val="00E26320"/>
    <w:rsid w:val="00E27A5E"/>
    <w:rsid w:val="00E73664"/>
    <w:rsid w:val="00E80556"/>
    <w:rsid w:val="00E839C9"/>
    <w:rsid w:val="00E97EBC"/>
    <w:rsid w:val="00EF1E43"/>
    <w:rsid w:val="00F542AF"/>
    <w:rsid w:val="00F70831"/>
    <w:rsid w:val="00F9692B"/>
    <w:rsid w:val="00FA55E8"/>
    <w:rsid w:val="00FB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C9"/>
  </w:style>
  <w:style w:type="paragraph" w:styleId="Footer">
    <w:name w:val="footer"/>
    <w:basedOn w:val="Normal"/>
    <w:link w:val="FooterChar"/>
    <w:uiPriority w:val="99"/>
    <w:unhideWhenUsed/>
    <w:rsid w:val="00E8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C9"/>
  </w:style>
  <w:style w:type="paragraph" w:styleId="BalloonText">
    <w:name w:val="Balloon Text"/>
    <w:basedOn w:val="Normal"/>
    <w:link w:val="BalloonTextChar"/>
    <w:uiPriority w:val="99"/>
    <w:semiHidden/>
    <w:unhideWhenUsed/>
    <w:rsid w:val="002C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205F-8918-40A2-BA53-7BD3EEE9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</dc:creator>
  <cp:lastModifiedBy>Loretta</cp:lastModifiedBy>
  <cp:revision>2</cp:revision>
  <dcterms:created xsi:type="dcterms:W3CDTF">2013-02-01T21:25:00Z</dcterms:created>
  <dcterms:modified xsi:type="dcterms:W3CDTF">2013-02-01T21:25:00Z</dcterms:modified>
</cp:coreProperties>
</file>