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7D" w:rsidRDefault="00320229">
      <w:r w:rsidRPr="00320229">
        <w:rPr>
          <w:noProof/>
        </w:rPr>
        <w:drawing>
          <wp:inline distT="0" distB="0" distL="0" distR="0" wp14:anchorId="0B0B3E7D" wp14:editId="4968F470">
            <wp:extent cx="5943600" cy="4309110"/>
            <wp:effectExtent l="0" t="0" r="1905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0229" w:rsidRDefault="00981FC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 1</w:t>
      </w:r>
      <w:r w:rsidR="00320229" w:rsidRPr="006F2D61">
        <w:rPr>
          <w:rFonts w:ascii="Times New Roman" w:hAnsi="Times New Roman" w:cs="Times New Roman"/>
          <w:sz w:val="18"/>
          <w:szCs w:val="18"/>
        </w:rPr>
        <w:t xml:space="preserve">: Bud damage for three cultivars under two frost protection methods prior to the </w:t>
      </w:r>
      <w:r w:rsidR="006F2D61" w:rsidRPr="006F2D61">
        <w:rPr>
          <w:rFonts w:ascii="Times New Roman" w:hAnsi="Times New Roman" w:cs="Times New Roman"/>
          <w:sz w:val="18"/>
          <w:szCs w:val="18"/>
        </w:rPr>
        <w:t>occurrence</w:t>
      </w:r>
      <w:r w:rsidR="00320229" w:rsidRPr="006F2D61">
        <w:rPr>
          <w:rFonts w:ascii="Times New Roman" w:hAnsi="Times New Roman" w:cs="Times New Roman"/>
          <w:sz w:val="18"/>
          <w:szCs w:val="18"/>
        </w:rPr>
        <w:t xml:space="preserve"> of </w:t>
      </w:r>
      <w:r w:rsidR="006F2D61" w:rsidRPr="006F2D61">
        <w:rPr>
          <w:rFonts w:ascii="Times New Roman" w:hAnsi="Times New Roman" w:cs="Times New Roman"/>
          <w:sz w:val="18"/>
          <w:szCs w:val="18"/>
        </w:rPr>
        <w:t xml:space="preserve">the 2013 </w:t>
      </w:r>
      <w:r w:rsidR="00320229" w:rsidRPr="006F2D61">
        <w:rPr>
          <w:rFonts w:ascii="Times New Roman" w:hAnsi="Times New Roman" w:cs="Times New Roman"/>
          <w:sz w:val="18"/>
          <w:szCs w:val="18"/>
        </w:rPr>
        <w:t>frost</w:t>
      </w:r>
      <w:r w:rsidR="006F2D61" w:rsidRPr="006F2D61">
        <w:rPr>
          <w:rFonts w:ascii="Times New Roman" w:hAnsi="Times New Roman" w:cs="Times New Roman"/>
          <w:sz w:val="18"/>
          <w:szCs w:val="18"/>
        </w:rPr>
        <w:t xml:space="preserve"> season</w:t>
      </w:r>
      <w:bookmarkStart w:id="0" w:name="_GoBack"/>
      <w:bookmarkEnd w:id="0"/>
    </w:p>
    <w:p w:rsidR="006F2D61" w:rsidRDefault="006F2D61">
      <w:pPr>
        <w:rPr>
          <w:rFonts w:ascii="Times New Roman" w:hAnsi="Times New Roman" w:cs="Times New Roman"/>
          <w:sz w:val="18"/>
          <w:szCs w:val="18"/>
        </w:rPr>
      </w:pPr>
    </w:p>
    <w:p w:rsidR="006F2D61" w:rsidRDefault="006F2D61">
      <w:pPr>
        <w:rPr>
          <w:rFonts w:ascii="Times New Roman" w:hAnsi="Times New Roman" w:cs="Times New Roman"/>
          <w:sz w:val="18"/>
          <w:szCs w:val="18"/>
        </w:rPr>
      </w:pPr>
    </w:p>
    <w:sectPr w:rsidR="006F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29"/>
    <w:rsid w:val="00320229"/>
    <w:rsid w:val="006F2D61"/>
    <w:rsid w:val="0087534E"/>
    <w:rsid w:val="00981FCB"/>
    <w:rsid w:val="009E7A7D"/>
    <w:rsid w:val="00E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'B4Frost March13'!$A$13</c:f>
              <c:strCache>
                <c:ptCount val="1"/>
                <c:pt idx="0">
                  <c:v>%damage</c:v>
                </c:pt>
              </c:strCache>
            </c:strRef>
          </c:tx>
          <c:spPr>
            <a:solidFill>
              <a:srgbClr val="A50021"/>
            </a:solidFill>
            <a:ln>
              <a:solidFill>
                <a:srgbClr val="FFFF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'B4Frost March13'!$B$15:$G$15</c:f>
                <c:numCache>
                  <c:formatCode>General</c:formatCode>
                  <c:ptCount val="6"/>
                  <c:pt idx="0">
                    <c:v>0.70000000000000162</c:v>
                  </c:pt>
                  <c:pt idx="1">
                    <c:v>0.98994949366116891</c:v>
                  </c:pt>
                  <c:pt idx="2">
                    <c:v>1.3856406460551018</c:v>
                  </c:pt>
                  <c:pt idx="3">
                    <c:v>0.54642325065807595</c:v>
                  </c:pt>
                  <c:pt idx="4">
                    <c:v>0.98994949366116891</c:v>
                  </c:pt>
                  <c:pt idx="5">
                    <c:v>1.6792855623746661</c:v>
                  </c:pt>
                </c:numCache>
              </c:numRef>
            </c:plus>
            <c:minus>
              <c:numRef>
                <c:f>'B4Frost March13'!$B$15:$G$15</c:f>
                <c:numCache>
                  <c:formatCode>General</c:formatCode>
                  <c:ptCount val="6"/>
                  <c:pt idx="0">
                    <c:v>0.70000000000000162</c:v>
                  </c:pt>
                  <c:pt idx="1">
                    <c:v>0.98994949366116891</c:v>
                  </c:pt>
                  <c:pt idx="2">
                    <c:v>1.3856406460551018</c:v>
                  </c:pt>
                  <c:pt idx="3">
                    <c:v>0.54642325065807595</c:v>
                  </c:pt>
                  <c:pt idx="4">
                    <c:v>0.98994949366116891</c:v>
                  </c:pt>
                  <c:pt idx="5">
                    <c:v>1.6792855623746661</c:v>
                  </c:pt>
                </c:numCache>
              </c:numRef>
            </c:minus>
            <c:spPr>
              <a:ln>
                <a:solidFill>
                  <a:srgbClr val="F8F8F8"/>
                </a:solidFill>
              </a:ln>
            </c:spPr>
          </c:errBars>
          <c:cat>
            <c:multiLvlStrRef>
              <c:f>'B4Frost March13'!$B$8:$G$9</c:f>
              <c:multiLvlStrCache>
                <c:ptCount val="6"/>
                <c:lvl>
                  <c:pt idx="0">
                    <c:v>AI</c:v>
                  </c:pt>
                  <c:pt idx="1">
                    <c:v>CONV</c:v>
                  </c:pt>
                  <c:pt idx="2">
                    <c:v>AI</c:v>
                  </c:pt>
                  <c:pt idx="3">
                    <c:v>CONV</c:v>
                  </c:pt>
                  <c:pt idx="4">
                    <c:v>AI</c:v>
                  </c:pt>
                  <c:pt idx="5">
                    <c:v>CONV</c:v>
                  </c:pt>
                </c:lvl>
                <c:lvl>
                  <c:pt idx="0">
                    <c:v>Early Black</c:v>
                  </c:pt>
                  <c:pt idx="2">
                    <c:v>Howes</c:v>
                  </c:pt>
                  <c:pt idx="4">
                    <c:v>Stevens</c:v>
                  </c:pt>
                </c:lvl>
              </c:multiLvlStrCache>
            </c:multiLvlStrRef>
          </c:cat>
          <c:val>
            <c:numRef>
              <c:f>'B4Frost March13'!$B$13:$G$13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1.098901098901099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26048"/>
        <c:axId val="161460608"/>
      </c:barChart>
      <c:catAx>
        <c:axId val="1614260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solidFill>
              <a:srgbClr val="FFFFFF"/>
            </a:solidFill>
          </a:ln>
        </c:spPr>
        <c:txPr>
          <a:bodyPr/>
          <a:lstStyle/>
          <a:p>
            <a:pPr>
              <a:defRPr sz="1600" b="1" i="0" baseline="0">
                <a:solidFill>
                  <a:srgbClr val="F8F8F8"/>
                </a:solidFill>
              </a:defRPr>
            </a:pPr>
            <a:endParaRPr lang="en-US"/>
          </a:p>
        </c:txPr>
        <c:crossAx val="161460608"/>
        <c:crosses val="autoZero"/>
        <c:auto val="1"/>
        <c:lblAlgn val="ctr"/>
        <c:lblOffset val="100"/>
        <c:noMultiLvlLbl val="0"/>
      </c:catAx>
      <c:valAx>
        <c:axId val="161460608"/>
        <c:scaling>
          <c:orientation val="minMax"/>
          <c:max val="8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600">
                    <a:solidFill>
                      <a:srgbClr val="F8F8F8"/>
                    </a:solidFill>
                  </a:defRPr>
                </a:pPr>
                <a:r>
                  <a:rPr lang="en-US" sz="1600">
                    <a:solidFill>
                      <a:srgbClr val="F8F8F8"/>
                    </a:solidFill>
                  </a:rPr>
                  <a:t>Percentage Bud Damage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8F8F8"/>
                </a:solidFill>
              </a:defRPr>
            </a:pPr>
            <a:endParaRPr lang="en-US"/>
          </a:p>
        </c:txPr>
        <c:crossAx val="161426048"/>
        <c:crosses val="autoZero"/>
        <c:crossBetween val="between"/>
        <c:majorUnit val="2"/>
      </c:valAx>
      <c:spPr>
        <a:solidFill>
          <a:srgbClr val="0443F4"/>
        </a:solidFill>
      </c:spPr>
    </c:plotArea>
    <c:plotVisOnly val="1"/>
    <c:dispBlanksAs val="gap"/>
    <c:showDLblsOverMax val="0"/>
  </c:chart>
  <c:spPr>
    <a:solidFill>
      <a:srgbClr val="0443F4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4</cp:revision>
  <dcterms:created xsi:type="dcterms:W3CDTF">2013-12-23T22:31:00Z</dcterms:created>
  <dcterms:modified xsi:type="dcterms:W3CDTF">2013-12-30T23:12:00Z</dcterms:modified>
</cp:coreProperties>
</file>