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F6631" w14:textId="3B3CB71B" w:rsidR="00E1137B" w:rsidRDefault="00E1137B" w:rsidP="00F6691D">
      <w:pPr>
        <w:jc w:val="center"/>
        <w:rPr>
          <w:b/>
          <w:sz w:val="28"/>
          <w:szCs w:val="28"/>
        </w:rPr>
      </w:pPr>
      <w:r>
        <w:rPr>
          <w:b/>
          <w:sz w:val="28"/>
          <w:szCs w:val="28"/>
        </w:rPr>
        <w:t>EVALUATION OF CROP ROTATION FOR HIGH VALUE COOL SEASON HORTICULTURAL CROP PRODUCTION IN ORGANIC AND SUSTAINABLE SYSTEMS</w:t>
      </w:r>
    </w:p>
    <w:p w14:paraId="62CD3810" w14:textId="344DAB27" w:rsidR="00E1137B" w:rsidRDefault="00E1137B" w:rsidP="00F6691D">
      <w:pPr>
        <w:jc w:val="center"/>
        <w:rPr>
          <w:b/>
          <w:sz w:val="28"/>
          <w:szCs w:val="28"/>
        </w:rPr>
      </w:pPr>
      <w:r>
        <w:rPr>
          <w:b/>
          <w:sz w:val="28"/>
          <w:szCs w:val="28"/>
        </w:rPr>
        <w:t>George Boyhan</w:t>
      </w:r>
    </w:p>
    <w:p w14:paraId="10CD6FFB" w14:textId="77777777" w:rsidR="00E1137B" w:rsidRDefault="00E1137B" w:rsidP="00F6691D">
      <w:pPr>
        <w:jc w:val="center"/>
        <w:rPr>
          <w:b/>
          <w:sz w:val="28"/>
          <w:szCs w:val="28"/>
        </w:rPr>
      </w:pPr>
    </w:p>
    <w:p w14:paraId="113DC9BA" w14:textId="77777777" w:rsidR="002C1650" w:rsidRPr="00F6691D" w:rsidRDefault="005C1569" w:rsidP="00F6691D">
      <w:pPr>
        <w:jc w:val="center"/>
        <w:rPr>
          <w:b/>
          <w:sz w:val="28"/>
          <w:szCs w:val="28"/>
        </w:rPr>
      </w:pPr>
      <w:r w:rsidRPr="00F6691D">
        <w:rPr>
          <w:b/>
          <w:sz w:val="28"/>
          <w:szCs w:val="28"/>
        </w:rPr>
        <w:t>Cool Season Crop Rotation Final Report</w:t>
      </w:r>
    </w:p>
    <w:p w14:paraId="0A70A443" w14:textId="77777777" w:rsidR="005C1569" w:rsidRDefault="005C1569"/>
    <w:p w14:paraId="1E5A60F4" w14:textId="77777777" w:rsidR="005C1569" w:rsidRDefault="005C1569">
      <w:pPr>
        <w:rPr>
          <w:b/>
        </w:rPr>
      </w:pPr>
      <w:r w:rsidRPr="00F6691D">
        <w:rPr>
          <w:b/>
        </w:rPr>
        <w:t>Summary</w:t>
      </w:r>
    </w:p>
    <w:p w14:paraId="680642DC" w14:textId="77777777" w:rsidR="00D62B9C" w:rsidRDefault="00D62B9C">
      <w:pPr>
        <w:rPr>
          <w:b/>
        </w:rPr>
      </w:pPr>
    </w:p>
    <w:p w14:paraId="0C46367A" w14:textId="05F836A8" w:rsidR="005C1569" w:rsidRDefault="00D62B9C">
      <w:bookmarkStart w:id="0" w:name="OLE_LINK3"/>
      <w:bookmarkStart w:id="1" w:name="OLE_LINK4"/>
      <w:r w:rsidRPr="00D62B9C">
        <w:t xml:space="preserve">This </w:t>
      </w:r>
      <w:r w:rsidR="000C70F3">
        <w:t>three-</w:t>
      </w:r>
      <w:r>
        <w:t>year study evaluated two vegetable rotations of cool season crops and warm season cover crops for their productivity, economic viability, disease management, and soil building potential. Crop yield and economic profitability were closely linked</w:t>
      </w:r>
      <w:r w:rsidR="000C70F3">
        <w:t xml:space="preserve"> in that the</w:t>
      </w:r>
      <w:r w:rsidR="00195004">
        <w:t xml:space="preserve"> </w:t>
      </w:r>
      <w:r w:rsidR="000C70F3">
        <w:t>c</w:t>
      </w:r>
      <w:r>
        <w:t xml:space="preserve">rops that had good yields also were most profitable. The </w:t>
      </w:r>
      <w:r w:rsidR="000C70F3">
        <w:t xml:space="preserve">most profitable crops were </w:t>
      </w:r>
      <w:r>
        <w:t xml:space="preserve">onions and lettuce. To a lesser extend broccoli and potatoes were also profitable. Strawberries did well the first year, but yields and profits declined in years 2 and 3. Carrots, bush beans, and </w:t>
      </w:r>
      <w:proofErr w:type="spellStart"/>
      <w:r>
        <w:t>southernpeas</w:t>
      </w:r>
      <w:proofErr w:type="spellEnd"/>
      <w:r>
        <w:t xml:space="preserve"> all had little or no profits. </w:t>
      </w:r>
      <w:r w:rsidR="000C70F3">
        <w:t>There was littl</w:t>
      </w:r>
      <w:r w:rsidR="006F3874">
        <w:t xml:space="preserve">e effect of either rotation on </w:t>
      </w:r>
      <w:r w:rsidR="000C70F3">
        <w:t>soil</w:t>
      </w:r>
      <w:r>
        <w:t xml:space="preserve"> organic matter</w:t>
      </w:r>
      <w:r w:rsidR="006F3874">
        <w:t xml:space="preserve">. </w:t>
      </w:r>
      <w:r w:rsidR="000C70F3">
        <w:t xml:space="preserve"> </w:t>
      </w:r>
      <w:r w:rsidR="006F3874">
        <w:t>C</w:t>
      </w:r>
      <w:r>
        <w:t xml:space="preserve">over crops did not result in notable increases in organic matter and there was a net loss of labile nitrogen. </w:t>
      </w:r>
      <w:r w:rsidR="004B6213">
        <w:t xml:space="preserve">Longer term work needs to be done to assess soil management strategies. </w:t>
      </w:r>
      <w:r w:rsidR="00BF28C8">
        <w:t>As expected from what is observed in cool season organic vegetable production in Georgia, disease pressure was low.</w:t>
      </w:r>
    </w:p>
    <w:bookmarkEnd w:id="0"/>
    <w:bookmarkEnd w:id="1"/>
    <w:p w14:paraId="1E55731F" w14:textId="77777777" w:rsidR="006F3874" w:rsidRDefault="006F3874"/>
    <w:p w14:paraId="7CA4A4E2" w14:textId="77777777" w:rsidR="005C1569" w:rsidRPr="00F6691D" w:rsidRDefault="005C1569">
      <w:pPr>
        <w:rPr>
          <w:b/>
        </w:rPr>
      </w:pPr>
      <w:r w:rsidRPr="00F6691D">
        <w:rPr>
          <w:b/>
        </w:rPr>
        <w:t>Introduction</w:t>
      </w:r>
    </w:p>
    <w:p w14:paraId="535665A4" w14:textId="77777777" w:rsidR="005C1569" w:rsidRDefault="005C1569"/>
    <w:p w14:paraId="34862204" w14:textId="3C4CD655" w:rsidR="00F6691D" w:rsidRDefault="00F6691D" w:rsidP="006F3874">
      <w:pPr>
        <w:ind w:firstLine="720"/>
      </w:pPr>
      <w:bookmarkStart w:id="2" w:name="OLE_LINK5"/>
      <w:bookmarkStart w:id="3" w:name="OLE_LINK6"/>
      <w:r>
        <w:t>The purpose of this project was to evaluate crop rotation systems for high value cool-season vegetables</w:t>
      </w:r>
      <w:r w:rsidR="000C70F3">
        <w:t xml:space="preserve"> in terms of </w:t>
      </w:r>
      <w:r w:rsidR="00847C5C">
        <w:t>e</w:t>
      </w:r>
      <w:r w:rsidR="000C70F3">
        <w:t>ffects on soil health and diseases</w:t>
      </w:r>
      <w:r>
        <w:t xml:space="preserve"> a</w:t>
      </w:r>
      <w:r w:rsidR="00847C5C">
        <w:t xml:space="preserve">s well as </w:t>
      </w:r>
      <w:r>
        <w:t xml:space="preserve"> to develop an economic model to determine the rotation with the highest return at the lowest risk in the </w:t>
      </w:r>
      <w:r w:rsidR="00A67817">
        <w:t>s</w:t>
      </w:r>
      <w:r>
        <w:t xml:space="preserve">outheastern United States. </w:t>
      </w:r>
    </w:p>
    <w:p w14:paraId="09785BBE" w14:textId="3889FB90" w:rsidR="00847C5C" w:rsidRDefault="00F6691D" w:rsidP="006F3874">
      <w:pPr>
        <w:ind w:firstLine="720"/>
      </w:pPr>
      <w:r w:rsidRPr="000267B1">
        <w:t xml:space="preserve">There are two important trends </w:t>
      </w:r>
      <w:r>
        <w:t>with</w:t>
      </w:r>
      <w:r w:rsidRPr="000267B1">
        <w:t xml:space="preserve"> food </w:t>
      </w:r>
      <w:r>
        <w:t xml:space="preserve">in the United States. </w:t>
      </w:r>
      <w:r w:rsidRPr="000267B1">
        <w:t>One is the increased demand for organic produce</w:t>
      </w:r>
      <w:r>
        <w:t xml:space="preserve"> and t</w:t>
      </w:r>
      <w:r w:rsidRPr="000267B1">
        <w:t xml:space="preserve">he other </w:t>
      </w:r>
      <w:r>
        <w:t xml:space="preserve">is the interest in local food. </w:t>
      </w:r>
      <w:r w:rsidRPr="000267B1">
        <w:t xml:space="preserve">The intersection of these trends has increased the demand for organic produce grown in the </w:t>
      </w:r>
      <w:r>
        <w:t xml:space="preserve">Southeast. </w:t>
      </w:r>
      <w:r w:rsidRPr="000267B1">
        <w:t>Institutions such as Emory University have made a commitment that 7</w:t>
      </w:r>
      <w:r w:rsidR="00C06FE9">
        <w:t>5% of their food will be sustainably</w:t>
      </w:r>
      <w:r>
        <w:t xml:space="preserve"> grown</w:t>
      </w:r>
      <w:r w:rsidR="00C06FE9">
        <w:t xml:space="preserve"> or locally sourced</w:t>
      </w:r>
      <w:r>
        <w:t xml:space="preserve"> by 2015. </w:t>
      </w:r>
      <w:r w:rsidRPr="000267B1">
        <w:t>Large grocery chains are looking for suppl</w:t>
      </w:r>
      <w:r>
        <w:t xml:space="preserve">iers of local organic produce. </w:t>
      </w:r>
      <w:r w:rsidRPr="000267B1">
        <w:t xml:space="preserve">This increased demand has sparked an interest </w:t>
      </w:r>
      <w:r>
        <w:t>among</w:t>
      </w:r>
      <w:r w:rsidRPr="000267B1">
        <w:t xml:space="preserve"> conventional vegetable growers about </w:t>
      </w:r>
      <w:r>
        <w:t>organic production techniques and put increasing demand on existing organic growers. Discussions with organic growers, particularly in Northeast Georgia indicate demand exceeds supply. The challenge is to increase organic production in the Southeast in the face of the higher disease, insect, and weed pressure typically experienced due to long growing seasons under hot, humid conditions. Crop rotations are needed to help growers increase profits and reduce risk, but there is relatively little research based information available on optimal production systems for the Southeast. Growers themselves have identified the need for better production information</w:t>
      </w:r>
      <w:r w:rsidR="00B92656">
        <w:t xml:space="preserve"> and t</w:t>
      </w:r>
      <w:r>
        <w:t>he need for research-based information on crop rotations</w:t>
      </w:r>
      <w:r w:rsidR="006F3874">
        <w:t>.</w:t>
      </w:r>
      <w:r>
        <w:t xml:space="preserve"> </w:t>
      </w:r>
    </w:p>
    <w:p w14:paraId="0DA048A4" w14:textId="669692E9" w:rsidR="00F6691D" w:rsidRDefault="00F6691D" w:rsidP="00B92656">
      <w:pPr>
        <w:ind w:firstLine="720"/>
      </w:pPr>
      <w:r>
        <w:t>Organic farms in the Piedmont area tend to be smaller in size and have developed niche markets around larger population centers</w:t>
      </w:r>
      <w:r w:rsidR="00847C5C">
        <w:t>; however, there are opportunities for mid-scale organic production to meet wholesale demand in this area</w:t>
      </w:r>
      <w:r>
        <w:t xml:space="preserve">. Coastal Plain farms </w:t>
      </w:r>
      <w:r w:rsidR="00847C5C">
        <w:t>a</w:t>
      </w:r>
      <w:r>
        <w:t xml:space="preserve">re medium to large in size and have more traditional markets. </w:t>
      </w:r>
      <w:r>
        <w:lastRenderedPageBreak/>
        <w:t xml:space="preserve">South Georgia is one of the largest fresh vegetable production regions in the country because of the mild climate, </w:t>
      </w:r>
      <w:r w:rsidR="00847C5C">
        <w:t xml:space="preserve">loamy </w:t>
      </w:r>
      <w:r>
        <w:t>sand</w:t>
      </w:r>
      <w:r w:rsidR="000D562D">
        <w:t xml:space="preserve"> </w:t>
      </w:r>
      <w:r>
        <w:t>soils, and abundance of irrigation water yet there is very little organic production. Barriers to production in this region include soils, the mild climate, and a well</w:t>
      </w:r>
      <w:r w:rsidR="00847C5C">
        <w:t>-</w:t>
      </w:r>
      <w:r>
        <w:t xml:space="preserve">developed </w:t>
      </w:r>
      <w:r w:rsidR="000D562D">
        <w:t xml:space="preserve">extant </w:t>
      </w:r>
      <w:r>
        <w:t>market for conventional fresh vegetables. The soils have many advantages for vegetable production. These soils drain quickly and warm early in the spring, which is conducive to early production. The soils, however, have little or no organic matter and little intrinsic fertility requiring large amounts of fertilizer to be productive. The mild climates mean that diseases, insects, and weeds can be problematic year round.</w:t>
      </w:r>
    </w:p>
    <w:p w14:paraId="590F756C" w14:textId="42796E89" w:rsidR="00F6691D" w:rsidRDefault="00F6691D" w:rsidP="00F6691D">
      <w:pPr>
        <w:ind w:firstLine="720"/>
      </w:pPr>
      <w:r>
        <w:t xml:space="preserve">An example of an emerging organic market in </w:t>
      </w:r>
      <w:r w:rsidR="002704C7">
        <w:t>South</w:t>
      </w:r>
      <w:r>
        <w:t xml:space="preserve"> Georgia is Vidalia onion production. The economic model for these growers has been based on a single crop. They have relied on this single crop for the bulk of their revenue. In addition, because of fixed irrigation systems these growers have limited opportunities to rotate crops. Because of these issues, they have been reluctant or unable to engage in a more systematic approach to production.</w:t>
      </w:r>
      <w:r w:rsidR="00B92656">
        <w:t xml:space="preserve"> It is</w:t>
      </w:r>
      <w:r>
        <w:t xml:space="preserve"> estimated that </w:t>
      </w:r>
      <w:r w:rsidR="00B92656">
        <w:t>300-</w:t>
      </w:r>
      <w:r>
        <w:t>400 acres of Vidalia onions were produced organically, which represents close to 15% of total organic acres in Georgia. These growers have not fully realized the opportunity they see in organic production. Developing an integrated system of high value crops that could be grown in rotation would help these growers overcome these limitations by allowing them to grow high value crops in every rotation cycle. Vidalia onions may represent a unique opportunity to develop production practices that medium-size conventional growers can adopt to develop organic markets. Showing conventional growers systems of production that they can adopt is a key to expanding sustainable production.</w:t>
      </w:r>
    </w:p>
    <w:p w14:paraId="411892C4" w14:textId="77777777" w:rsidR="00F6691D" w:rsidRDefault="00F6691D" w:rsidP="00F6691D">
      <w:pPr>
        <w:ind w:firstLine="720"/>
      </w:pPr>
      <w:r>
        <w:t xml:space="preserve">There is also significant production in the Southeast of strawberries (i.e. Plant City/Dover, FL area), carrots in south central Georgia, brassicas throughout the region particularly in the Tifton, GA area, northeastern GA and NC, potatoes in the Hastings, FL area, and onions are produced in other regions such as NC (salad onions) and north FL (St Augustine Sweets). These regions could benefit economically by adopting a system of production that included all of these crops. Growers in these regions already have expertise in at least one of the crops, which should increase their willingness to adopt organic production practices.   </w:t>
      </w:r>
    </w:p>
    <w:p w14:paraId="66C33D92" w14:textId="77777777" w:rsidR="00F6691D" w:rsidRDefault="00F6691D" w:rsidP="00F6691D">
      <w:pPr>
        <w:ind w:firstLine="720"/>
      </w:pPr>
      <w:r>
        <w:t xml:space="preserve">Based on previous research on component crops in the proposed systems, information is also needed to improve integrated management of plant pests. An important economic aspect of an effective integrated management system for organic production is adequate disease suppression. Studies on factors related to the use of crop rotations and cover crops have shown beneficial effects on diminishing disease severity (% host tissue infected) and incidence (number of plants infected) (Koike et. al., 2000; van </w:t>
      </w:r>
      <w:proofErr w:type="spellStart"/>
      <w:r>
        <w:t>Bruggen</w:t>
      </w:r>
      <w:proofErr w:type="spellEnd"/>
      <w:r>
        <w:t xml:space="preserve"> and </w:t>
      </w:r>
      <w:proofErr w:type="spellStart"/>
      <w:r>
        <w:t>Temorshuizen</w:t>
      </w:r>
      <w:proofErr w:type="spellEnd"/>
      <w:r>
        <w:t>, 2003). Alternating non-host crops after a host crop can lessen the season to season survival of host-specific pathogens. Increasing soil organic matter not only improves plant health, but the increase in soil microbial diversity reduces the ability of soil-borne pathogens to survive and infect.</w:t>
      </w:r>
    </w:p>
    <w:p w14:paraId="6B1DF81B" w14:textId="03B9ACAF" w:rsidR="00F6691D" w:rsidRDefault="00F6691D" w:rsidP="00F6691D">
      <w:pPr>
        <w:ind w:firstLine="720"/>
      </w:pPr>
      <w:r>
        <w:t>Nematodes are a major constraint to crop production in the Southeast with some species, such as the root knot nematode (</w:t>
      </w:r>
      <w:proofErr w:type="spellStart"/>
      <w:r w:rsidRPr="004C1803">
        <w:rPr>
          <w:i/>
        </w:rPr>
        <w:t>Meloidogyne</w:t>
      </w:r>
      <w:proofErr w:type="spellEnd"/>
      <w:r>
        <w:t xml:space="preserve"> spp.) and the sting nematode (</w:t>
      </w:r>
      <w:proofErr w:type="spellStart"/>
      <w:r w:rsidRPr="004C1803">
        <w:rPr>
          <w:i/>
        </w:rPr>
        <w:t>Belanolaimus</w:t>
      </w:r>
      <w:proofErr w:type="spellEnd"/>
      <w:r w:rsidRPr="004C1803">
        <w:rPr>
          <w:i/>
        </w:rPr>
        <w:t xml:space="preserve"> </w:t>
      </w:r>
      <w:proofErr w:type="spellStart"/>
      <w:r w:rsidRPr="004C1803">
        <w:rPr>
          <w:i/>
        </w:rPr>
        <w:t>longicaudarus</w:t>
      </w:r>
      <w:proofErr w:type="spellEnd"/>
      <w:r>
        <w:t xml:space="preserve">), having wide host ranges. However, rotational crops have been found to reduce nematode populations. </w:t>
      </w:r>
      <w:proofErr w:type="spellStart"/>
      <w:r>
        <w:t>Sunn</w:t>
      </w:r>
      <w:proofErr w:type="spellEnd"/>
      <w:r>
        <w:t xml:space="preserve"> hemp and </w:t>
      </w:r>
      <w:proofErr w:type="spellStart"/>
      <w:r w:rsidR="00CF5FC2">
        <w:t>Southernpeas</w:t>
      </w:r>
      <w:proofErr w:type="spellEnd"/>
      <w:r>
        <w:t xml:space="preserve"> used as a summer rotation in Florida tomato plots were found to suppress plant pathogenic nematodes while enhancing beneficial nematodes (Wang et al., 2002)</w:t>
      </w:r>
      <w:r w:rsidR="00847C5C">
        <w:t>.</w:t>
      </w:r>
    </w:p>
    <w:p w14:paraId="77C41D7D" w14:textId="6A73E3F5" w:rsidR="00F6691D" w:rsidRDefault="00847C5C" w:rsidP="00BE589C">
      <w:pPr>
        <w:ind w:firstLine="720"/>
        <w:rPr>
          <w:snapToGrid w:val="0"/>
        </w:rPr>
      </w:pPr>
      <w:r>
        <w:lastRenderedPageBreak/>
        <w:t>Organic production systems must also build and maintain soil quality and fertility.  Cover crops are an important component of this, but they need to be chosen carefully to fit into overall management objectives</w:t>
      </w:r>
      <w:r w:rsidR="00BE589C">
        <w:t>.  Constructing rotations that meet multiple objectives of profitability, building soil and suppressing pests can be a challenge and g</w:t>
      </w:r>
      <w:r w:rsidR="00F6691D">
        <w:t xml:space="preserve">rowers must be shown the economic benefit of these rotations. Current organic vegetable budgets </w:t>
      </w:r>
      <w:r w:rsidR="00BE589C">
        <w:t xml:space="preserve">tend to </w:t>
      </w:r>
      <w:r w:rsidR="00F6691D">
        <w:t>focus only on one crop. The purpose of this project is to take a systems approach to evaluate different crop rotations to produce</w:t>
      </w:r>
      <w:r w:rsidR="00F6691D">
        <w:rPr>
          <w:snapToGrid w:val="0"/>
        </w:rPr>
        <w:t xml:space="preserve"> high value certified organic vegetables that conventional as well as traditional organic growers can adopt.</w:t>
      </w:r>
    </w:p>
    <w:bookmarkEnd w:id="2"/>
    <w:bookmarkEnd w:id="3"/>
    <w:p w14:paraId="39AC4404" w14:textId="77777777" w:rsidR="00A75443" w:rsidRDefault="00A75443" w:rsidP="00986C3E">
      <w:pPr>
        <w:ind w:firstLine="720"/>
      </w:pPr>
    </w:p>
    <w:p w14:paraId="20BA0DD2" w14:textId="77777777" w:rsidR="005C1569" w:rsidRPr="00F6691D" w:rsidRDefault="005C1569" w:rsidP="009873DA">
      <w:pPr>
        <w:rPr>
          <w:b/>
        </w:rPr>
      </w:pPr>
      <w:r w:rsidRPr="00F6691D">
        <w:rPr>
          <w:b/>
        </w:rPr>
        <w:t>Objectives/Performance Targets</w:t>
      </w:r>
    </w:p>
    <w:p w14:paraId="1CB0E5E4" w14:textId="77777777" w:rsidR="005C1569" w:rsidRDefault="005C1569"/>
    <w:p w14:paraId="0DE67D29" w14:textId="77777777" w:rsidR="005B3385" w:rsidRPr="00A969D8" w:rsidRDefault="005B3385" w:rsidP="005B3385">
      <w:pPr>
        <w:ind w:firstLine="720"/>
      </w:pPr>
      <w:bookmarkStart w:id="4" w:name="OLE_LINK7"/>
      <w:bookmarkStart w:id="5" w:name="OLE_LINK8"/>
      <w:r w:rsidRPr="00A969D8">
        <w:t xml:space="preserve">The overarching objective of the study is to evaluate the profitability and production characteristics of two cool-season </w:t>
      </w:r>
      <w:r>
        <w:t>vegetable</w:t>
      </w:r>
      <w:r w:rsidRPr="00A969D8">
        <w:t xml:space="preserve"> crop rotations in the Piedmont and Coastal Plain physiographic regions.</w:t>
      </w:r>
      <w:r>
        <w:t xml:space="preserve"> </w:t>
      </w:r>
      <w:r w:rsidRPr="00A969D8">
        <w:t>The research will be conducted at University Research and Education Centers that have certified organic land in each region.</w:t>
      </w:r>
    </w:p>
    <w:p w14:paraId="5E5C41AB" w14:textId="77777777" w:rsidR="005B3385" w:rsidRPr="00A969D8" w:rsidRDefault="005B3385" w:rsidP="005B3385"/>
    <w:p w14:paraId="14502AAB" w14:textId="77777777" w:rsidR="005B3385" w:rsidRPr="00A969D8" w:rsidRDefault="005B3385" w:rsidP="005B3385">
      <w:pPr>
        <w:ind w:left="2160" w:hanging="1440"/>
      </w:pPr>
      <w:r w:rsidRPr="00A969D8">
        <w:t>Objective 1</w:t>
      </w:r>
      <w:r>
        <w:t xml:space="preserve"> - </w:t>
      </w:r>
      <w:r>
        <w:tab/>
      </w:r>
      <w:r w:rsidRPr="00A969D8">
        <w:t>Develop an econometric model to evaluate the profitability of the two rotations.</w:t>
      </w:r>
    </w:p>
    <w:p w14:paraId="6281AB06" w14:textId="77777777" w:rsidR="005B3385" w:rsidRPr="00D53720" w:rsidRDefault="005B3385" w:rsidP="005B3385">
      <w:pPr>
        <w:ind w:left="2160" w:hanging="1440"/>
      </w:pPr>
      <w:r w:rsidRPr="00D53720">
        <w:t xml:space="preserve">Objective 2 - </w:t>
      </w:r>
      <w:r>
        <w:tab/>
      </w:r>
      <w:r w:rsidRPr="00D53720">
        <w:t>Evaluate changes in plant nutrient status, crop yield and quality in the two crop rotations. Data on harvest date, yield, and graded yield will be collected for all treatments. Tissue samples will be collected to evaluate plant nutrient status at critical growth stages.</w:t>
      </w:r>
      <w:r>
        <w:t xml:space="preserve"> </w:t>
      </w:r>
    </w:p>
    <w:p w14:paraId="238AFB45" w14:textId="77777777" w:rsidR="005B3385" w:rsidRDefault="005B3385" w:rsidP="005B3385">
      <w:pPr>
        <w:ind w:left="2160" w:hanging="1440"/>
      </w:pPr>
      <w:r w:rsidRPr="00D53720">
        <w:t xml:space="preserve">Objective 3 - </w:t>
      </w:r>
      <w:r>
        <w:tab/>
      </w:r>
      <w:r w:rsidRPr="00D53720">
        <w:t xml:space="preserve">Evaluate changes in soil quality in the two crop rotations. Changes in soil quality will be measured using total carbon and nitrogen, potentially </w:t>
      </w:r>
      <w:proofErr w:type="spellStart"/>
      <w:r w:rsidRPr="00D53720">
        <w:t>mineralizable</w:t>
      </w:r>
      <w:proofErr w:type="spellEnd"/>
      <w:r w:rsidRPr="00D53720">
        <w:t xml:space="preserve"> nitrogen, active carbon, pH, and </w:t>
      </w:r>
      <w:proofErr w:type="spellStart"/>
      <w:r w:rsidRPr="00D53720">
        <w:t>Mehlich</w:t>
      </w:r>
      <w:proofErr w:type="spellEnd"/>
      <w:r w:rsidRPr="00D53720">
        <w:t xml:space="preserve"> extractable P, K, Ca, Mg, and Zn. </w:t>
      </w:r>
    </w:p>
    <w:p w14:paraId="25D643BC" w14:textId="77777777" w:rsidR="005B3385" w:rsidRDefault="005B3385" w:rsidP="005B3385">
      <w:pPr>
        <w:ind w:left="2160" w:hanging="1440"/>
      </w:pPr>
      <w:r w:rsidRPr="00A969D8">
        <w:t>Objective 4</w:t>
      </w:r>
      <w:r>
        <w:t xml:space="preserve"> - </w:t>
      </w:r>
      <w:r>
        <w:tab/>
      </w:r>
      <w:r w:rsidRPr="00A969D8">
        <w:t>Determine disease incidence in the two rotations and on the specific crops grown.</w:t>
      </w:r>
    </w:p>
    <w:p w14:paraId="27F14995" w14:textId="77777777" w:rsidR="005B3385" w:rsidRPr="00A969D8" w:rsidRDefault="005B3385" w:rsidP="005B3385">
      <w:pPr>
        <w:ind w:left="2160" w:hanging="1440"/>
      </w:pPr>
      <w:r>
        <w:t xml:space="preserve">Objective 5 - </w:t>
      </w:r>
      <w:r>
        <w:tab/>
      </w:r>
      <w:r w:rsidRPr="00A969D8">
        <w:t>Evaluate the research and potential impact, and disseminate results.</w:t>
      </w:r>
    </w:p>
    <w:bookmarkEnd w:id="4"/>
    <w:bookmarkEnd w:id="5"/>
    <w:p w14:paraId="497022EF" w14:textId="77777777" w:rsidR="00986C3E" w:rsidRDefault="00986C3E"/>
    <w:p w14:paraId="6DF9131F" w14:textId="77777777" w:rsidR="005C1569" w:rsidRPr="00F6691D" w:rsidRDefault="005C1569">
      <w:pPr>
        <w:rPr>
          <w:b/>
        </w:rPr>
      </w:pPr>
      <w:r w:rsidRPr="00C82494">
        <w:rPr>
          <w:b/>
        </w:rPr>
        <w:t>Materials and Methods</w:t>
      </w:r>
    </w:p>
    <w:p w14:paraId="075F8679" w14:textId="77777777" w:rsidR="005C1569" w:rsidRDefault="005C1569"/>
    <w:p w14:paraId="41F2EBAB" w14:textId="70AC26B8" w:rsidR="005B3385" w:rsidRDefault="005B3385" w:rsidP="005B3385">
      <w:pPr>
        <w:ind w:firstLine="720"/>
      </w:pPr>
      <w:bookmarkStart w:id="6" w:name="OLE_LINK9"/>
      <w:bookmarkStart w:id="7" w:name="OLE_LINK10"/>
      <w:r w:rsidRPr="00A969D8">
        <w:t>The rotation research w</w:t>
      </w:r>
      <w:r w:rsidR="00BE589C">
        <w:t>as</w:t>
      </w:r>
      <w:r w:rsidRPr="00A969D8">
        <w:t xml:space="preserve"> conducted on certified organic land at the UGA Horticulture Farm in Watkinsville, GA (Piedmont).</w:t>
      </w:r>
      <w:r>
        <w:t xml:space="preserve"> </w:t>
      </w:r>
    </w:p>
    <w:p w14:paraId="1F47E2C7" w14:textId="44D84B33" w:rsidR="005B3385" w:rsidRDefault="005B3385" w:rsidP="005B3385">
      <w:pPr>
        <w:ind w:firstLine="720"/>
      </w:pPr>
      <w:r>
        <w:t>In the first rotation strawberries w</w:t>
      </w:r>
      <w:r w:rsidR="00BE589C">
        <w:t>ere</w:t>
      </w:r>
      <w:r>
        <w:t xml:space="preserve"> planted in the fall (September) and grown through the winter for harvest in the spring. Following strawberry harvest, which is finished in May, soybeans w</w:t>
      </w:r>
      <w:r w:rsidR="00BE589C">
        <w:t>ere</w:t>
      </w:r>
      <w:r>
        <w:t xml:space="preserve"> planted as a summer crop. This w</w:t>
      </w:r>
      <w:r w:rsidR="00BE589C">
        <w:t>as</w:t>
      </w:r>
      <w:r>
        <w:t xml:space="preserve"> followed in late summer/early fall with oats/Austrian winter pea, which w</w:t>
      </w:r>
      <w:r w:rsidR="00BE589C">
        <w:t>as</w:t>
      </w:r>
      <w:r>
        <w:t xml:space="preserve"> followed in late winter with potatoes, which w</w:t>
      </w:r>
      <w:r w:rsidR="00BE589C">
        <w:t>as</w:t>
      </w:r>
      <w:r>
        <w:t xml:space="preserve"> harvested in May. This w</w:t>
      </w:r>
      <w:r w:rsidR="00BE589C">
        <w:t>as</w:t>
      </w:r>
      <w:r>
        <w:t xml:space="preserve"> followed by a summer crop of </w:t>
      </w:r>
      <w:proofErr w:type="spellStart"/>
      <w:r>
        <w:t>sunhemp</w:t>
      </w:r>
      <w:proofErr w:type="spellEnd"/>
      <w:r>
        <w:t>, which w</w:t>
      </w:r>
      <w:r w:rsidR="00BE589C">
        <w:t>as</w:t>
      </w:r>
      <w:r>
        <w:t xml:space="preserve"> followed by onions planted in September for Harvest in April and May.</w:t>
      </w:r>
    </w:p>
    <w:p w14:paraId="23D3B619" w14:textId="06CBACE7" w:rsidR="005B3385" w:rsidRDefault="002704C7" w:rsidP="005B3385">
      <w:pPr>
        <w:ind w:firstLine="720"/>
      </w:pPr>
      <w:r>
        <w:t>The second rotation</w:t>
      </w:r>
      <w:r w:rsidR="005B3385">
        <w:t xml:space="preserve"> beg</w:t>
      </w:r>
      <w:r w:rsidR="00BE589C">
        <w:t>a</w:t>
      </w:r>
      <w:r w:rsidR="005B3385">
        <w:t>n with a br</w:t>
      </w:r>
      <w:r w:rsidR="00BE589C">
        <w:t>occoli</w:t>
      </w:r>
      <w:r w:rsidR="005B3385">
        <w:t>. Th</w:t>
      </w:r>
      <w:r w:rsidR="00BE589C">
        <w:t>is</w:t>
      </w:r>
      <w:r>
        <w:t xml:space="preserve"> </w:t>
      </w:r>
      <w:r w:rsidR="00BE589C">
        <w:t>was</w:t>
      </w:r>
      <w:r w:rsidR="005B3385">
        <w:t xml:space="preserve"> transplanted in September for harvest in November/December</w:t>
      </w:r>
      <w:r>
        <w:t xml:space="preserve"> </w:t>
      </w:r>
      <w:r w:rsidR="00BE589C">
        <w:t>was</w:t>
      </w:r>
      <w:r w:rsidR="005B3385">
        <w:t xml:space="preserve"> followed by sugar snap peas in January with a </w:t>
      </w:r>
      <w:proofErr w:type="spellStart"/>
      <w:r w:rsidR="005B3385">
        <w:t>sudax</w:t>
      </w:r>
      <w:proofErr w:type="spellEnd"/>
      <w:r w:rsidR="005B3385">
        <w:t xml:space="preserve">/iron clay pea mix planted in April to </w:t>
      </w:r>
      <w:r w:rsidR="00BE589C">
        <w:t xml:space="preserve">grow </w:t>
      </w:r>
      <w:r w:rsidR="005B3385">
        <w:t>over summer. This w</w:t>
      </w:r>
      <w:r w:rsidR="00BE589C">
        <w:t>as</w:t>
      </w:r>
      <w:r w:rsidR="005B3385">
        <w:t xml:space="preserve"> followed by carrots sown in September/October for harvest in January/February</w:t>
      </w:r>
      <w:r w:rsidR="00BE589C">
        <w:t xml:space="preserve">, which was </w:t>
      </w:r>
      <w:r w:rsidR="00BE589C">
        <w:lastRenderedPageBreak/>
        <w:t>originally</w:t>
      </w:r>
      <w:r w:rsidR="005B3385">
        <w:t xml:space="preserve"> followed by sugar snap peas. </w:t>
      </w:r>
      <w:proofErr w:type="spellStart"/>
      <w:r w:rsidR="005B3385">
        <w:t>Sunhemp</w:t>
      </w:r>
      <w:proofErr w:type="spellEnd"/>
      <w:r w:rsidR="005B3385">
        <w:t xml:space="preserve"> w</w:t>
      </w:r>
      <w:r w:rsidR="00BE589C">
        <w:t>as</w:t>
      </w:r>
      <w:r w:rsidR="005B3385">
        <w:t xml:space="preserve"> planted in May to </w:t>
      </w:r>
      <w:r w:rsidR="00BE589C">
        <w:t xml:space="preserve">grow </w:t>
      </w:r>
      <w:r w:rsidR="005B3385">
        <w:t xml:space="preserve">over summer at which time onions will be planted in </w:t>
      </w:r>
      <w:r w:rsidR="00BF5CAB">
        <w:t>D</w:t>
      </w:r>
      <w:r w:rsidR="005B3385">
        <w:t>e</w:t>
      </w:r>
      <w:r w:rsidR="00BF5CAB">
        <w:t>c</w:t>
      </w:r>
      <w:r w:rsidR="005B3385">
        <w:t>ember for harvest the following April/May. This w</w:t>
      </w:r>
      <w:r w:rsidR="00BF5CAB">
        <w:t>as</w:t>
      </w:r>
      <w:r w:rsidR="005B3385">
        <w:t xml:space="preserve"> fol</w:t>
      </w:r>
      <w:r w:rsidR="00BE589C">
        <w:t>l</w:t>
      </w:r>
      <w:r w:rsidR="005B3385">
        <w:t xml:space="preserve">owed by </w:t>
      </w:r>
      <w:proofErr w:type="gramStart"/>
      <w:r w:rsidR="005B3385">
        <w:t>millet  over</w:t>
      </w:r>
      <w:proofErr w:type="gramEnd"/>
      <w:r w:rsidR="005B3385">
        <w:t xml:space="preserve"> </w:t>
      </w:r>
      <w:r w:rsidR="00BF5CAB">
        <w:t xml:space="preserve">the </w:t>
      </w:r>
      <w:r w:rsidR="005B3385">
        <w:t>summer.</w:t>
      </w:r>
    </w:p>
    <w:p w14:paraId="0BFDB3B4" w14:textId="37994A01" w:rsidR="005B3385" w:rsidRDefault="005B3385" w:rsidP="005B3385">
      <w:pPr>
        <w:ind w:firstLine="720"/>
      </w:pPr>
      <w:r>
        <w:t>The experiment consist</w:t>
      </w:r>
      <w:r w:rsidR="00BF5CAB">
        <w:t>ed</w:t>
      </w:r>
      <w:r>
        <w:t xml:space="preserve"> of 6 treatments, 3 entry points for each rotation. For example in the first year in the fall with rotation 1, experimental units of strawberries, oats/Austrian winter peas, and onions w</w:t>
      </w:r>
      <w:r w:rsidR="00BF5CAB">
        <w:t>ere</w:t>
      </w:r>
      <w:r>
        <w:t xml:space="preserve"> established in a randomized complete block design of 3 replications at the Horticulture Farm and 4 replications at the Vidalia Farm. </w:t>
      </w:r>
    </w:p>
    <w:p w14:paraId="1EE3B2F8" w14:textId="77777777" w:rsidR="005B3385" w:rsidRDefault="005B3385" w:rsidP="005B33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12"/>
        <w:gridCol w:w="142"/>
        <w:gridCol w:w="962"/>
        <w:gridCol w:w="304"/>
        <w:gridCol w:w="800"/>
        <w:gridCol w:w="460"/>
        <w:gridCol w:w="652"/>
        <w:gridCol w:w="618"/>
        <w:gridCol w:w="487"/>
        <w:gridCol w:w="774"/>
        <w:gridCol w:w="330"/>
        <w:gridCol w:w="969"/>
        <w:gridCol w:w="142"/>
        <w:gridCol w:w="1104"/>
      </w:tblGrid>
      <w:tr w:rsidR="005B3385" w14:paraId="0FBCB57E" w14:textId="77777777" w:rsidTr="005B3385">
        <w:tc>
          <w:tcPr>
            <w:tcW w:w="9576" w:type="dxa"/>
            <w:gridSpan w:val="14"/>
            <w:tcBorders>
              <w:bottom w:val="double" w:sz="4" w:space="0" w:color="000000"/>
            </w:tcBorders>
          </w:tcPr>
          <w:p w14:paraId="20559EE0" w14:textId="0EB8E3EE" w:rsidR="005B3385" w:rsidRDefault="005B3385" w:rsidP="00BE589C">
            <w:r w:rsidRPr="00C82494">
              <w:t xml:space="preserve">Table 1. </w:t>
            </w:r>
            <w:r w:rsidR="00BE589C" w:rsidRPr="00C82494">
              <w:t>The</w:t>
            </w:r>
            <w:r w:rsidR="00BE589C">
              <w:t xml:space="preserve"> two</w:t>
            </w:r>
            <w:r>
              <w:t xml:space="preserve"> rotations with the different entry points to be evaluated in this study.*</w:t>
            </w:r>
          </w:p>
        </w:tc>
      </w:tr>
      <w:tr w:rsidR="005B3385" w14:paraId="60CE6083" w14:textId="77777777" w:rsidTr="005B3385">
        <w:tc>
          <w:tcPr>
            <w:tcW w:w="9576" w:type="dxa"/>
            <w:gridSpan w:val="14"/>
            <w:tcBorders>
              <w:top w:val="double" w:sz="4" w:space="0" w:color="000000"/>
              <w:bottom w:val="single" w:sz="4" w:space="0" w:color="auto"/>
            </w:tcBorders>
          </w:tcPr>
          <w:p w14:paraId="558B6C80" w14:textId="660CD396" w:rsidR="005B3385" w:rsidRDefault="005B3385" w:rsidP="005B3385">
            <w:pPr>
              <w:jc w:val="center"/>
            </w:pPr>
            <w:r>
              <w:t xml:space="preserve">Rotation </w:t>
            </w:r>
            <w:r w:rsidR="00BE589C">
              <w:t>A</w:t>
            </w:r>
          </w:p>
        </w:tc>
      </w:tr>
      <w:tr w:rsidR="005B3385" w14:paraId="6D1DAB1F" w14:textId="77777777" w:rsidTr="005B3385">
        <w:tc>
          <w:tcPr>
            <w:tcW w:w="1368" w:type="dxa"/>
            <w:gridSpan w:val="2"/>
            <w:tcBorders>
              <w:top w:val="single" w:sz="4" w:space="0" w:color="auto"/>
            </w:tcBorders>
          </w:tcPr>
          <w:p w14:paraId="68595EA6" w14:textId="77777777" w:rsidR="005B3385" w:rsidRDefault="005B3385" w:rsidP="005B3385">
            <w:pPr>
              <w:jc w:val="center"/>
            </w:pPr>
            <w:r>
              <w:t>STR</w:t>
            </w:r>
          </w:p>
        </w:tc>
        <w:tc>
          <w:tcPr>
            <w:tcW w:w="1368" w:type="dxa"/>
            <w:gridSpan w:val="2"/>
            <w:tcBorders>
              <w:top w:val="single" w:sz="4" w:space="0" w:color="auto"/>
            </w:tcBorders>
          </w:tcPr>
          <w:p w14:paraId="4790F712" w14:textId="77777777" w:rsidR="005B3385" w:rsidRDefault="005B3385" w:rsidP="005B3385">
            <w:pPr>
              <w:jc w:val="center"/>
            </w:pPr>
            <w:r>
              <w:t>SOY</w:t>
            </w:r>
          </w:p>
        </w:tc>
        <w:tc>
          <w:tcPr>
            <w:tcW w:w="1368" w:type="dxa"/>
            <w:gridSpan w:val="2"/>
            <w:tcBorders>
              <w:top w:val="single" w:sz="4" w:space="0" w:color="auto"/>
            </w:tcBorders>
          </w:tcPr>
          <w:p w14:paraId="1F63558B" w14:textId="77777777" w:rsidR="005B3385" w:rsidRDefault="005B3385" w:rsidP="005B3385">
            <w:pPr>
              <w:jc w:val="center"/>
            </w:pPr>
            <w:r>
              <w:t>OAP</w:t>
            </w:r>
          </w:p>
        </w:tc>
        <w:tc>
          <w:tcPr>
            <w:tcW w:w="1368" w:type="dxa"/>
            <w:gridSpan w:val="2"/>
            <w:tcBorders>
              <w:top w:val="single" w:sz="4" w:space="0" w:color="auto"/>
            </w:tcBorders>
          </w:tcPr>
          <w:p w14:paraId="40D56D78" w14:textId="77777777" w:rsidR="005B3385" w:rsidRDefault="005B3385" w:rsidP="005B3385">
            <w:pPr>
              <w:jc w:val="center"/>
            </w:pPr>
            <w:r>
              <w:t>POT</w:t>
            </w:r>
          </w:p>
        </w:tc>
        <w:tc>
          <w:tcPr>
            <w:tcW w:w="1368" w:type="dxa"/>
            <w:gridSpan w:val="2"/>
            <w:tcBorders>
              <w:top w:val="single" w:sz="4" w:space="0" w:color="auto"/>
            </w:tcBorders>
          </w:tcPr>
          <w:p w14:paraId="56D5625E" w14:textId="77777777" w:rsidR="005B3385" w:rsidRDefault="005B3385" w:rsidP="005B3385">
            <w:pPr>
              <w:jc w:val="center"/>
            </w:pPr>
            <w:r>
              <w:t>SUN</w:t>
            </w:r>
          </w:p>
        </w:tc>
        <w:tc>
          <w:tcPr>
            <w:tcW w:w="1368" w:type="dxa"/>
            <w:gridSpan w:val="2"/>
            <w:tcBorders>
              <w:top w:val="single" w:sz="4" w:space="0" w:color="auto"/>
            </w:tcBorders>
            <w:shd w:val="clear" w:color="auto" w:fill="auto"/>
          </w:tcPr>
          <w:p w14:paraId="532B9ED1" w14:textId="77777777" w:rsidR="005B3385" w:rsidRDefault="005B3385" w:rsidP="005B3385">
            <w:pPr>
              <w:jc w:val="center"/>
            </w:pPr>
            <w:r>
              <w:t>ONO</w:t>
            </w:r>
          </w:p>
        </w:tc>
        <w:tc>
          <w:tcPr>
            <w:tcW w:w="1368" w:type="dxa"/>
            <w:gridSpan w:val="2"/>
            <w:tcBorders>
              <w:top w:val="single" w:sz="4" w:space="0" w:color="auto"/>
            </w:tcBorders>
            <w:shd w:val="clear" w:color="auto" w:fill="auto"/>
          </w:tcPr>
          <w:p w14:paraId="4B789CA1" w14:textId="77777777" w:rsidR="005B3385" w:rsidRDefault="005B3385" w:rsidP="005B3385">
            <w:pPr>
              <w:jc w:val="center"/>
            </w:pPr>
            <w:r>
              <w:t>SOP</w:t>
            </w:r>
          </w:p>
        </w:tc>
      </w:tr>
      <w:tr w:rsidR="005B3385" w14:paraId="1030ECB8" w14:textId="77777777" w:rsidTr="005B3385">
        <w:tc>
          <w:tcPr>
            <w:tcW w:w="1368" w:type="dxa"/>
            <w:gridSpan w:val="2"/>
          </w:tcPr>
          <w:p w14:paraId="263AADEA" w14:textId="77777777" w:rsidR="005B3385" w:rsidRDefault="005B3385" w:rsidP="005B3385">
            <w:pPr>
              <w:jc w:val="center"/>
            </w:pPr>
            <w:r>
              <w:t>OAP</w:t>
            </w:r>
          </w:p>
        </w:tc>
        <w:tc>
          <w:tcPr>
            <w:tcW w:w="1368" w:type="dxa"/>
            <w:gridSpan w:val="2"/>
          </w:tcPr>
          <w:p w14:paraId="342EA1FB" w14:textId="77777777" w:rsidR="005B3385" w:rsidRDefault="005B3385" w:rsidP="005B3385">
            <w:pPr>
              <w:jc w:val="center"/>
            </w:pPr>
            <w:r>
              <w:t>POT</w:t>
            </w:r>
          </w:p>
        </w:tc>
        <w:tc>
          <w:tcPr>
            <w:tcW w:w="1368" w:type="dxa"/>
            <w:gridSpan w:val="2"/>
          </w:tcPr>
          <w:p w14:paraId="7C08E7F5" w14:textId="77777777" w:rsidR="005B3385" w:rsidRDefault="005B3385" w:rsidP="005B3385">
            <w:pPr>
              <w:jc w:val="center"/>
            </w:pPr>
            <w:r>
              <w:t>SUN</w:t>
            </w:r>
          </w:p>
        </w:tc>
        <w:tc>
          <w:tcPr>
            <w:tcW w:w="1368" w:type="dxa"/>
            <w:gridSpan w:val="2"/>
          </w:tcPr>
          <w:p w14:paraId="7CB790AB" w14:textId="77777777" w:rsidR="005B3385" w:rsidRDefault="005B3385" w:rsidP="005B3385">
            <w:pPr>
              <w:jc w:val="center"/>
            </w:pPr>
            <w:r>
              <w:t>ONO</w:t>
            </w:r>
          </w:p>
        </w:tc>
        <w:tc>
          <w:tcPr>
            <w:tcW w:w="1368" w:type="dxa"/>
            <w:gridSpan w:val="2"/>
          </w:tcPr>
          <w:p w14:paraId="2935FB44" w14:textId="77777777" w:rsidR="005B3385" w:rsidRDefault="005B3385" w:rsidP="005B3385">
            <w:pPr>
              <w:jc w:val="center"/>
            </w:pPr>
            <w:r>
              <w:t>SOP</w:t>
            </w:r>
          </w:p>
        </w:tc>
        <w:tc>
          <w:tcPr>
            <w:tcW w:w="1368" w:type="dxa"/>
            <w:gridSpan w:val="2"/>
            <w:shd w:val="clear" w:color="auto" w:fill="auto"/>
          </w:tcPr>
          <w:p w14:paraId="16F51F05" w14:textId="77777777" w:rsidR="005B3385" w:rsidRDefault="005B3385" w:rsidP="005B3385">
            <w:pPr>
              <w:jc w:val="center"/>
            </w:pPr>
            <w:r>
              <w:t>STR</w:t>
            </w:r>
          </w:p>
        </w:tc>
        <w:tc>
          <w:tcPr>
            <w:tcW w:w="1368" w:type="dxa"/>
            <w:gridSpan w:val="2"/>
            <w:shd w:val="clear" w:color="auto" w:fill="auto"/>
          </w:tcPr>
          <w:p w14:paraId="54B3C8F3" w14:textId="77777777" w:rsidR="005B3385" w:rsidRDefault="005B3385" w:rsidP="005B3385">
            <w:pPr>
              <w:jc w:val="center"/>
            </w:pPr>
            <w:r>
              <w:t>SOY</w:t>
            </w:r>
          </w:p>
        </w:tc>
      </w:tr>
      <w:tr w:rsidR="005B3385" w14:paraId="62AA11F3" w14:textId="77777777" w:rsidTr="005B3385">
        <w:tc>
          <w:tcPr>
            <w:tcW w:w="1368" w:type="dxa"/>
            <w:gridSpan w:val="2"/>
          </w:tcPr>
          <w:p w14:paraId="3FF60B89" w14:textId="77777777" w:rsidR="005B3385" w:rsidRDefault="005B3385" w:rsidP="005B3385">
            <w:pPr>
              <w:jc w:val="center"/>
            </w:pPr>
            <w:r>
              <w:t>ONO</w:t>
            </w:r>
          </w:p>
        </w:tc>
        <w:tc>
          <w:tcPr>
            <w:tcW w:w="1368" w:type="dxa"/>
            <w:gridSpan w:val="2"/>
          </w:tcPr>
          <w:p w14:paraId="5D25658D" w14:textId="77777777" w:rsidR="005B3385" w:rsidRDefault="005B3385" w:rsidP="005B3385">
            <w:pPr>
              <w:jc w:val="center"/>
            </w:pPr>
            <w:r>
              <w:t>SOP</w:t>
            </w:r>
          </w:p>
        </w:tc>
        <w:tc>
          <w:tcPr>
            <w:tcW w:w="1368" w:type="dxa"/>
            <w:gridSpan w:val="2"/>
          </w:tcPr>
          <w:p w14:paraId="7EB5C9CE" w14:textId="77777777" w:rsidR="005B3385" w:rsidRDefault="005B3385" w:rsidP="005B3385">
            <w:pPr>
              <w:jc w:val="center"/>
            </w:pPr>
            <w:r>
              <w:t>STR</w:t>
            </w:r>
          </w:p>
        </w:tc>
        <w:tc>
          <w:tcPr>
            <w:tcW w:w="1368" w:type="dxa"/>
            <w:gridSpan w:val="2"/>
          </w:tcPr>
          <w:p w14:paraId="1F0BE025" w14:textId="77777777" w:rsidR="005B3385" w:rsidRDefault="005B3385" w:rsidP="005B3385">
            <w:pPr>
              <w:jc w:val="center"/>
            </w:pPr>
            <w:r>
              <w:t>SOY</w:t>
            </w:r>
          </w:p>
        </w:tc>
        <w:tc>
          <w:tcPr>
            <w:tcW w:w="1368" w:type="dxa"/>
            <w:gridSpan w:val="2"/>
          </w:tcPr>
          <w:p w14:paraId="25A2AC1B" w14:textId="77777777" w:rsidR="005B3385" w:rsidRDefault="005B3385" w:rsidP="005B3385">
            <w:pPr>
              <w:jc w:val="center"/>
            </w:pPr>
            <w:r>
              <w:t>OAP</w:t>
            </w:r>
          </w:p>
        </w:tc>
        <w:tc>
          <w:tcPr>
            <w:tcW w:w="1368" w:type="dxa"/>
            <w:gridSpan w:val="2"/>
            <w:shd w:val="clear" w:color="auto" w:fill="auto"/>
          </w:tcPr>
          <w:p w14:paraId="6CB15847" w14:textId="77777777" w:rsidR="005B3385" w:rsidRDefault="005B3385" w:rsidP="005B3385">
            <w:pPr>
              <w:jc w:val="center"/>
            </w:pPr>
            <w:r>
              <w:t>POT</w:t>
            </w:r>
          </w:p>
        </w:tc>
        <w:tc>
          <w:tcPr>
            <w:tcW w:w="1368" w:type="dxa"/>
            <w:gridSpan w:val="2"/>
            <w:shd w:val="clear" w:color="auto" w:fill="auto"/>
          </w:tcPr>
          <w:p w14:paraId="6A949F24" w14:textId="77777777" w:rsidR="005B3385" w:rsidRDefault="005B3385" w:rsidP="005B3385">
            <w:pPr>
              <w:jc w:val="center"/>
            </w:pPr>
            <w:r>
              <w:t>SUN</w:t>
            </w:r>
          </w:p>
        </w:tc>
      </w:tr>
      <w:tr w:rsidR="005B3385" w14:paraId="6D3BAA27" w14:textId="77777777" w:rsidTr="005B3385">
        <w:tc>
          <w:tcPr>
            <w:tcW w:w="1368" w:type="dxa"/>
            <w:gridSpan w:val="2"/>
          </w:tcPr>
          <w:p w14:paraId="317F8A5E" w14:textId="77777777" w:rsidR="005B3385" w:rsidRDefault="005B3385" w:rsidP="005B3385">
            <w:pPr>
              <w:jc w:val="center"/>
            </w:pPr>
          </w:p>
        </w:tc>
        <w:tc>
          <w:tcPr>
            <w:tcW w:w="1368" w:type="dxa"/>
            <w:gridSpan w:val="2"/>
          </w:tcPr>
          <w:p w14:paraId="04EC11FE" w14:textId="77777777" w:rsidR="005B3385" w:rsidRDefault="005B3385" w:rsidP="005B3385">
            <w:pPr>
              <w:jc w:val="center"/>
            </w:pPr>
          </w:p>
        </w:tc>
        <w:tc>
          <w:tcPr>
            <w:tcW w:w="1368" w:type="dxa"/>
            <w:gridSpan w:val="2"/>
          </w:tcPr>
          <w:p w14:paraId="6F7AE894" w14:textId="77777777" w:rsidR="005B3385" w:rsidRDefault="005B3385" w:rsidP="005B3385">
            <w:pPr>
              <w:jc w:val="center"/>
            </w:pPr>
          </w:p>
        </w:tc>
        <w:tc>
          <w:tcPr>
            <w:tcW w:w="1368" w:type="dxa"/>
            <w:gridSpan w:val="2"/>
          </w:tcPr>
          <w:p w14:paraId="59397584" w14:textId="77777777" w:rsidR="005B3385" w:rsidRDefault="005B3385" w:rsidP="005B3385">
            <w:pPr>
              <w:jc w:val="center"/>
            </w:pPr>
          </w:p>
        </w:tc>
        <w:tc>
          <w:tcPr>
            <w:tcW w:w="1368" w:type="dxa"/>
            <w:gridSpan w:val="2"/>
          </w:tcPr>
          <w:p w14:paraId="0C5E3D9F" w14:textId="77777777" w:rsidR="005B3385" w:rsidRDefault="005B3385" w:rsidP="005B3385">
            <w:pPr>
              <w:jc w:val="center"/>
            </w:pPr>
          </w:p>
        </w:tc>
        <w:tc>
          <w:tcPr>
            <w:tcW w:w="1368" w:type="dxa"/>
            <w:gridSpan w:val="2"/>
            <w:shd w:val="clear" w:color="auto" w:fill="auto"/>
          </w:tcPr>
          <w:p w14:paraId="166EA91F" w14:textId="77777777" w:rsidR="005B3385" w:rsidRDefault="005B3385" w:rsidP="005B3385">
            <w:pPr>
              <w:jc w:val="center"/>
            </w:pPr>
          </w:p>
        </w:tc>
        <w:tc>
          <w:tcPr>
            <w:tcW w:w="1368" w:type="dxa"/>
            <w:gridSpan w:val="2"/>
            <w:shd w:val="clear" w:color="auto" w:fill="auto"/>
          </w:tcPr>
          <w:p w14:paraId="2E5AD21F" w14:textId="77777777" w:rsidR="005B3385" w:rsidRDefault="005B3385" w:rsidP="005B3385">
            <w:pPr>
              <w:jc w:val="center"/>
            </w:pPr>
          </w:p>
        </w:tc>
      </w:tr>
      <w:tr w:rsidR="005B3385" w14:paraId="620ACF84" w14:textId="77777777" w:rsidTr="005B3385">
        <w:tc>
          <w:tcPr>
            <w:tcW w:w="9576" w:type="dxa"/>
            <w:gridSpan w:val="14"/>
            <w:tcBorders>
              <w:bottom w:val="single" w:sz="4" w:space="0" w:color="000000"/>
            </w:tcBorders>
          </w:tcPr>
          <w:p w14:paraId="24FB9188" w14:textId="151E0F31" w:rsidR="005B3385" w:rsidRDefault="005B3385" w:rsidP="005B3385">
            <w:pPr>
              <w:jc w:val="center"/>
            </w:pPr>
            <w:r>
              <w:t xml:space="preserve">Rotation </w:t>
            </w:r>
            <w:r w:rsidR="00BE589C">
              <w:t>B</w:t>
            </w:r>
          </w:p>
        </w:tc>
      </w:tr>
      <w:tr w:rsidR="005B3385" w14:paraId="7EF68E8C" w14:textId="77777777" w:rsidTr="005B3385">
        <w:tc>
          <w:tcPr>
            <w:tcW w:w="1197" w:type="dxa"/>
            <w:tcBorders>
              <w:top w:val="single" w:sz="4" w:space="0" w:color="000000"/>
            </w:tcBorders>
          </w:tcPr>
          <w:p w14:paraId="53C7F53C" w14:textId="77777777" w:rsidR="005B3385" w:rsidRDefault="005B3385" w:rsidP="005B3385">
            <w:pPr>
              <w:jc w:val="center"/>
            </w:pPr>
            <w:r>
              <w:t>BRA</w:t>
            </w:r>
          </w:p>
        </w:tc>
        <w:tc>
          <w:tcPr>
            <w:tcW w:w="1197" w:type="dxa"/>
            <w:gridSpan w:val="2"/>
            <w:tcBorders>
              <w:top w:val="single" w:sz="4" w:space="0" w:color="000000"/>
            </w:tcBorders>
            <w:shd w:val="clear" w:color="auto" w:fill="auto"/>
          </w:tcPr>
          <w:p w14:paraId="3917E96C" w14:textId="77777777" w:rsidR="005B3385" w:rsidRDefault="005B3385" w:rsidP="005B3385">
            <w:pPr>
              <w:jc w:val="center"/>
            </w:pPr>
            <w:r>
              <w:t>SUG</w:t>
            </w:r>
          </w:p>
        </w:tc>
        <w:tc>
          <w:tcPr>
            <w:tcW w:w="1197" w:type="dxa"/>
            <w:gridSpan w:val="2"/>
            <w:tcBorders>
              <w:top w:val="single" w:sz="4" w:space="0" w:color="000000"/>
            </w:tcBorders>
            <w:shd w:val="clear" w:color="auto" w:fill="auto"/>
          </w:tcPr>
          <w:p w14:paraId="656299EA" w14:textId="77777777" w:rsidR="005B3385" w:rsidRDefault="005B3385" w:rsidP="005B3385">
            <w:pPr>
              <w:jc w:val="center"/>
            </w:pPr>
            <w:r>
              <w:t>SUX</w:t>
            </w:r>
          </w:p>
        </w:tc>
        <w:tc>
          <w:tcPr>
            <w:tcW w:w="1197" w:type="dxa"/>
            <w:gridSpan w:val="2"/>
            <w:tcBorders>
              <w:top w:val="single" w:sz="4" w:space="0" w:color="000000"/>
            </w:tcBorders>
            <w:shd w:val="clear" w:color="auto" w:fill="auto"/>
          </w:tcPr>
          <w:p w14:paraId="12B7A35E" w14:textId="77777777" w:rsidR="005B3385" w:rsidRDefault="005B3385" w:rsidP="005B3385">
            <w:pPr>
              <w:jc w:val="center"/>
            </w:pPr>
            <w:r>
              <w:t>CAR</w:t>
            </w:r>
          </w:p>
        </w:tc>
        <w:tc>
          <w:tcPr>
            <w:tcW w:w="1197" w:type="dxa"/>
            <w:gridSpan w:val="2"/>
            <w:tcBorders>
              <w:top w:val="single" w:sz="4" w:space="0" w:color="000000"/>
            </w:tcBorders>
            <w:shd w:val="clear" w:color="auto" w:fill="auto"/>
          </w:tcPr>
          <w:p w14:paraId="2A02FC34" w14:textId="77777777" w:rsidR="005B3385" w:rsidRDefault="005B3385" w:rsidP="005B3385">
            <w:pPr>
              <w:jc w:val="center"/>
            </w:pPr>
            <w:r>
              <w:t>SUG</w:t>
            </w:r>
          </w:p>
        </w:tc>
        <w:tc>
          <w:tcPr>
            <w:tcW w:w="1197" w:type="dxa"/>
            <w:gridSpan w:val="2"/>
            <w:tcBorders>
              <w:top w:val="single" w:sz="4" w:space="0" w:color="000000"/>
            </w:tcBorders>
          </w:tcPr>
          <w:p w14:paraId="4F92336D" w14:textId="77777777" w:rsidR="005B3385" w:rsidRDefault="005B3385" w:rsidP="005B3385">
            <w:pPr>
              <w:jc w:val="center"/>
            </w:pPr>
            <w:r>
              <w:t>SUN</w:t>
            </w:r>
          </w:p>
        </w:tc>
        <w:tc>
          <w:tcPr>
            <w:tcW w:w="1197" w:type="dxa"/>
            <w:gridSpan w:val="2"/>
            <w:tcBorders>
              <w:top w:val="single" w:sz="4" w:space="0" w:color="000000"/>
            </w:tcBorders>
          </w:tcPr>
          <w:p w14:paraId="36CBC2F3" w14:textId="77777777" w:rsidR="005B3385" w:rsidRDefault="005B3385" w:rsidP="005B3385">
            <w:pPr>
              <w:jc w:val="center"/>
            </w:pPr>
            <w:r>
              <w:t>ONO</w:t>
            </w:r>
          </w:p>
        </w:tc>
        <w:tc>
          <w:tcPr>
            <w:tcW w:w="1197" w:type="dxa"/>
            <w:tcBorders>
              <w:top w:val="single" w:sz="4" w:space="0" w:color="000000"/>
            </w:tcBorders>
            <w:shd w:val="clear" w:color="auto" w:fill="auto"/>
          </w:tcPr>
          <w:p w14:paraId="4202C2C3" w14:textId="77777777" w:rsidR="005B3385" w:rsidRDefault="005B3385" w:rsidP="005B3385">
            <w:pPr>
              <w:jc w:val="center"/>
            </w:pPr>
            <w:r>
              <w:t>MIL</w:t>
            </w:r>
          </w:p>
        </w:tc>
      </w:tr>
      <w:tr w:rsidR="005B3385" w14:paraId="2788FA72" w14:textId="77777777" w:rsidTr="005B3385">
        <w:tc>
          <w:tcPr>
            <w:tcW w:w="1197" w:type="dxa"/>
          </w:tcPr>
          <w:p w14:paraId="53C79DA6" w14:textId="77777777" w:rsidR="005B3385" w:rsidRDefault="005B3385" w:rsidP="005B3385">
            <w:pPr>
              <w:jc w:val="center"/>
            </w:pPr>
            <w:r>
              <w:t>CAR</w:t>
            </w:r>
          </w:p>
        </w:tc>
        <w:tc>
          <w:tcPr>
            <w:tcW w:w="1197" w:type="dxa"/>
            <w:gridSpan w:val="2"/>
            <w:shd w:val="clear" w:color="auto" w:fill="auto"/>
          </w:tcPr>
          <w:p w14:paraId="2BF7CED6" w14:textId="77777777" w:rsidR="005B3385" w:rsidRDefault="005B3385" w:rsidP="005B3385">
            <w:pPr>
              <w:jc w:val="center"/>
            </w:pPr>
            <w:r>
              <w:t>SUG</w:t>
            </w:r>
          </w:p>
        </w:tc>
        <w:tc>
          <w:tcPr>
            <w:tcW w:w="1197" w:type="dxa"/>
            <w:gridSpan w:val="2"/>
            <w:shd w:val="clear" w:color="auto" w:fill="auto"/>
          </w:tcPr>
          <w:p w14:paraId="5CC69FF0" w14:textId="77777777" w:rsidR="005B3385" w:rsidRDefault="005B3385" w:rsidP="005B3385">
            <w:pPr>
              <w:jc w:val="center"/>
            </w:pPr>
            <w:r>
              <w:t>SUN</w:t>
            </w:r>
          </w:p>
        </w:tc>
        <w:tc>
          <w:tcPr>
            <w:tcW w:w="1197" w:type="dxa"/>
            <w:gridSpan w:val="2"/>
            <w:shd w:val="clear" w:color="auto" w:fill="auto"/>
          </w:tcPr>
          <w:p w14:paraId="4AF29CDE" w14:textId="77777777" w:rsidR="005B3385" w:rsidRDefault="005B3385" w:rsidP="005B3385">
            <w:pPr>
              <w:jc w:val="center"/>
            </w:pPr>
            <w:r>
              <w:t>ONO</w:t>
            </w:r>
          </w:p>
        </w:tc>
        <w:tc>
          <w:tcPr>
            <w:tcW w:w="1197" w:type="dxa"/>
            <w:gridSpan w:val="2"/>
            <w:shd w:val="clear" w:color="auto" w:fill="auto"/>
          </w:tcPr>
          <w:p w14:paraId="5878D2F4" w14:textId="77777777" w:rsidR="005B3385" w:rsidRDefault="005B3385" w:rsidP="005B3385">
            <w:pPr>
              <w:jc w:val="center"/>
            </w:pPr>
            <w:r>
              <w:t>MIL</w:t>
            </w:r>
          </w:p>
        </w:tc>
        <w:tc>
          <w:tcPr>
            <w:tcW w:w="1197" w:type="dxa"/>
            <w:gridSpan w:val="2"/>
          </w:tcPr>
          <w:p w14:paraId="2E41C078" w14:textId="77777777" w:rsidR="005B3385" w:rsidRDefault="005B3385" w:rsidP="005B3385">
            <w:pPr>
              <w:jc w:val="center"/>
            </w:pPr>
            <w:r>
              <w:t>BRA</w:t>
            </w:r>
          </w:p>
        </w:tc>
        <w:tc>
          <w:tcPr>
            <w:tcW w:w="1197" w:type="dxa"/>
            <w:gridSpan w:val="2"/>
          </w:tcPr>
          <w:p w14:paraId="2B818FAA" w14:textId="77777777" w:rsidR="005B3385" w:rsidRDefault="005B3385" w:rsidP="005B3385">
            <w:pPr>
              <w:jc w:val="center"/>
            </w:pPr>
            <w:r>
              <w:t>SUG</w:t>
            </w:r>
          </w:p>
        </w:tc>
        <w:tc>
          <w:tcPr>
            <w:tcW w:w="1197" w:type="dxa"/>
            <w:shd w:val="clear" w:color="auto" w:fill="auto"/>
          </w:tcPr>
          <w:p w14:paraId="24713EF5" w14:textId="77777777" w:rsidR="005B3385" w:rsidRDefault="005B3385" w:rsidP="005B3385">
            <w:pPr>
              <w:jc w:val="center"/>
            </w:pPr>
            <w:r>
              <w:t>SUX</w:t>
            </w:r>
          </w:p>
        </w:tc>
      </w:tr>
      <w:tr w:rsidR="005B3385" w14:paraId="007F03F8" w14:textId="77777777" w:rsidTr="005B3385">
        <w:tc>
          <w:tcPr>
            <w:tcW w:w="1197" w:type="dxa"/>
            <w:tcBorders>
              <w:bottom w:val="single" w:sz="4" w:space="0" w:color="000000"/>
            </w:tcBorders>
          </w:tcPr>
          <w:p w14:paraId="4CFCBF28" w14:textId="77777777" w:rsidR="005B3385" w:rsidRDefault="005B3385" w:rsidP="005B3385">
            <w:pPr>
              <w:jc w:val="center"/>
            </w:pPr>
            <w:r>
              <w:t>ONO</w:t>
            </w:r>
          </w:p>
        </w:tc>
        <w:tc>
          <w:tcPr>
            <w:tcW w:w="1197" w:type="dxa"/>
            <w:gridSpan w:val="2"/>
            <w:tcBorders>
              <w:bottom w:val="single" w:sz="4" w:space="0" w:color="000000"/>
            </w:tcBorders>
            <w:shd w:val="clear" w:color="auto" w:fill="auto"/>
          </w:tcPr>
          <w:p w14:paraId="173E2FE9" w14:textId="77777777" w:rsidR="005B3385" w:rsidRDefault="005B3385" w:rsidP="005B3385">
            <w:pPr>
              <w:jc w:val="center"/>
            </w:pPr>
            <w:r>
              <w:t>MIL</w:t>
            </w:r>
          </w:p>
        </w:tc>
        <w:tc>
          <w:tcPr>
            <w:tcW w:w="1197" w:type="dxa"/>
            <w:gridSpan w:val="2"/>
            <w:tcBorders>
              <w:bottom w:val="single" w:sz="4" w:space="0" w:color="000000"/>
            </w:tcBorders>
            <w:shd w:val="clear" w:color="auto" w:fill="auto"/>
          </w:tcPr>
          <w:p w14:paraId="47C0B0F8" w14:textId="77777777" w:rsidR="005B3385" w:rsidRDefault="005B3385" w:rsidP="005B3385">
            <w:pPr>
              <w:jc w:val="center"/>
            </w:pPr>
            <w:r>
              <w:t>BRA</w:t>
            </w:r>
          </w:p>
        </w:tc>
        <w:tc>
          <w:tcPr>
            <w:tcW w:w="1197" w:type="dxa"/>
            <w:gridSpan w:val="2"/>
            <w:tcBorders>
              <w:bottom w:val="single" w:sz="4" w:space="0" w:color="000000"/>
            </w:tcBorders>
            <w:shd w:val="clear" w:color="auto" w:fill="auto"/>
          </w:tcPr>
          <w:p w14:paraId="46520431" w14:textId="77777777" w:rsidR="005B3385" w:rsidRDefault="005B3385" w:rsidP="005B3385">
            <w:pPr>
              <w:jc w:val="center"/>
            </w:pPr>
            <w:r>
              <w:t>SUG</w:t>
            </w:r>
          </w:p>
        </w:tc>
        <w:tc>
          <w:tcPr>
            <w:tcW w:w="1197" w:type="dxa"/>
            <w:gridSpan w:val="2"/>
            <w:tcBorders>
              <w:bottom w:val="single" w:sz="4" w:space="0" w:color="000000"/>
            </w:tcBorders>
            <w:shd w:val="clear" w:color="auto" w:fill="auto"/>
          </w:tcPr>
          <w:p w14:paraId="5377AD6E" w14:textId="77777777" w:rsidR="005B3385" w:rsidRDefault="005B3385" w:rsidP="005B3385">
            <w:pPr>
              <w:jc w:val="center"/>
            </w:pPr>
            <w:r>
              <w:t>SUX</w:t>
            </w:r>
          </w:p>
        </w:tc>
        <w:tc>
          <w:tcPr>
            <w:tcW w:w="1197" w:type="dxa"/>
            <w:gridSpan w:val="2"/>
            <w:tcBorders>
              <w:bottom w:val="single" w:sz="4" w:space="0" w:color="000000"/>
            </w:tcBorders>
          </w:tcPr>
          <w:p w14:paraId="314548CD" w14:textId="77777777" w:rsidR="005B3385" w:rsidRDefault="005B3385" w:rsidP="005B3385">
            <w:pPr>
              <w:jc w:val="center"/>
            </w:pPr>
            <w:r>
              <w:t>CAR</w:t>
            </w:r>
          </w:p>
        </w:tc>
        <w:tc>
          <w:tcPr>
            <w:tcW w:w="1197" w:type="dxa"/>
            <w:gridSpan w:val="2"/>
            <w:tcBorders>
              <w:bottom w:val="single" w:sz="4" w:space="0" w:color="000000"/>
            </w:tcBorders>
          </w:tcPr>
          <w:p w14:paraId="4A06B345" w14:textId="77777777" w:rsidR="005B3385" w:rsidRDefault="005B3385" w:rsidP="005B3385">
            <w:pPr>
              <w:jc w:val="center"/>
            </w:pPr>
            <w:r>
              <w:t>SUG</w:t>
            </w:r>
          </w:p>
        </w:tc>
        <w:tc>
          <w:tcPr>
            <w:tcW w:w="1197" w:type="dxa"/>
            <w:tcBorders>
              <w:bottom w:val="single" w:sz="4" w:space="0" w:color="000000"/>
            </w:tcBorders>
            <w:shd w:val="clear" w:color="auto" w:fill="auto"/>
          </w:tcPr>
          <w:p w14:paraId="7E182CE3" w14:textId="77777777" w:rsidR="005B3385" w:rsidRDefault="005B3385" w:rsidP="005B3385">
            <w:pPr>
              <w:jc w:val="center"/>
            </w:pPr>
            <w:r>
              <w:t>SUN</w:t>
            </w:r>
          </w:p>
        </w:tc>
      </w:tr>
    </w:tbl>
    <w:p w14:paraId="23C7EC2E" w14:textId="77777777" w:rsidR="005B3385" w:rsidRPr="00A969D8" w:rsidRDefault="005B3385" w:rsidP="005B3385">
      <w:pPr>
        <w:ind w:left="-90"/>
      </w:pPr>
      <w:r>
        <w:t xml:space="preserve">*STR – strawberries, SOY – soybeans, OAP – oats/Austrian winter peas, POT – potatoes, SUN – </w:t>
      </w:r>
      <w:proofErr w:type="spellStart"/>
      <w:r>
        <w:t>sunhemp</w:t>
      </w:r>
      <w:proofErr w:type="spellEnd"/>
      <w:r>
        <w:t xml:space="preserve">, ONO – onions, BRA – brassicas, SUG – Sugar snap peas, SUX – </w:t>
      </w:r>
      <w:proofErr w:type="spellStart"/>
      <w:r>
        <w:t>sudax</w:t>
      </w:r>
      <w:proofErr w:type="spellEnd"/>
      <w:r>
        <w:t>, CAR – carrots, MIL - millet</w:t>
      </w:r>
    </w:p>
    <w:p w14:paraId="47BC6532" w14:textId="77777777" w:rsidR="005B3385" w:rsidRPr="00A969D8" w:rsidRDefault="005B3385" w:rsidP="005B3385"/>
    <w:p w14:paraId="21831542" w14:textId="77777777" w:rsidR="005B3385" w:rsidRPr="00A969D8" w:rsidRDefault="005B3385" w:rsidP="005B3385"/>
    <w:p w14:paraId="3CD337EE" w14:textId="006BA497" w:rsidR="005B3385" w:rsidRDefault="00C82494" w:rsidP="005B3385">
      <w:r>
        <w:t>These</w:t>
      </w:r>
      <w:r w:rsidR="005B3385" w:rsidRPr="00A969D8">
        <w:t xml:space="preserve"> rotations </w:t>
      </w:r>
      <w:r w:rsidR="00BE589C">
        <w:t>were</w:t>
      </w:r>
      <w:r w:rsidR="005B3385" w:rsidRPr="00A969D8">
        <w:t xml:space="preserve"> discussed and modified based on </w:t>
      </w:r>
      <w:r w:rsidR="00BF5CAB">
        <w:t xml:space="preserve">experience and </w:t>
      </w:r>
      <w:r w:rsidR="005B3385" w:rsidRPr="00A969D8">
        <w:t xml:space="preserve">input from the grower advisory team. </w:t>
      </w:r>
      <w:r w:rsidR="00BE589C">
        <w:t>For example, sugar snaps were dropped from Rotation B based on our experience in year 1 and grower input that the time frame for getting carrots harvested and then sugar snaps in was too tight.</w:t>
      </w:r>
    </w:p>
    <w:p w14:paraId="0E156CB9" w14:textId="77777777" w:rsidR="005B3385" w:rsidRDefault="005B3385" w:rsidP="005B3385"/>
    <w:p w14:paraId="66F89EB7" w14:textId="22EA2F2A" w:rsidR="005B3385" w:rsidRDefault="005B3385" w:rsidP="005B3385">
      <w:r w:rsidRPr="00A969D8">
        <w:t xml:space="preserve">Objective </w:t>
      </w:r>
      <w:r>
        <w:t>1</w:t>
      </w:r>
      <w:r w:rsidRPr="00A969D8">
        <w:t xml:space="preserve"> – Economic analysis w</w:t>
      </w:r>
      <w:r w:rsidR="00BF5CAB">
        <w:t>as</w:t>
      </w:r>
      <w:r w:rsidRPr="00A969D8">
        <w:t xml:space="preserve"> accomplished by collecting and compiling all the case study da</w:t>
      </w:r>
      <w:r>
        <w:t>ta from the study</w:t>
      </w:r>
      <w:r w:rsidRPr="00A969D8">
        <w:t>. The case study data w</w:t>
      </w:r>
      <w:r w:rsidR="00BF5CAB">
        <w:t>as</w:t>
      </w:r>
      <w:r w:rsidRPr="00A969D8">
        <w:t xml:space="preserve"> first used to develop a traditional risk-rated enterprise budget for each rotation technique. The field trials w</w:t>
      </w:r>
      <w:r w:rsidR="00BF5CAB">
        <w:t>ere</w:t>
      </w:r>
      <w:r w:rsidRPr="00A969D8">
        <w:t xml:space="preserve"> a source of information on yields, variable planting and overhead costs which </w:t>
      </w:r>
      <w:r w:rsidR="00BF5CAB">
        <w:t>were</w:t>
      </w:r>
      <w:r w:rsidRPr="00A969D8">
        <w:t xml:space="preserve"> integrated into a risk-rated enterprise budget model.</w:t>
      </w:r>
      <w:r>
        <w:t xml:space="preserve"> </w:t>
      </w:r>
      <w:r w:rsidRPr="0038353E">
        <w:t>The enterprise budget attempts to control for incomplete knowledge concerning input and output factors of production by systematically organizing data into a framework conducive to more accurate decision making (</w:t>
      </w:r>
      <w:proofErr w:type="spellStart"/>
      <w:r w:rsidRPr="0038353E">
        <w:t>Fonsah</w:t>
      </w:r>
      <w:proofErr w:type="spellEnd"/>
      <w:r w:rsidRPr="0038353E">
        <w:t xml:space="preserve"> and H</w:t>
      </w:r>
      <w:r>
        <w:t>udgins, 2007;</w:t>
      </w:r>
      <w:r w:rsidRPr="0038353E">
        <w:t xml:space="preserve"> </w:t>
      </w:r>
      <w:proofErr w:type="spellStart"/>
      <w:r w:rsidRPr="0038353E">
        <w:t>Fonsah</w:t>
      </w:r>
      <w:proofErr w:type="spellEnd"/>
      <w:r w:rsidRPr="0038353E">
        <w:t xml:space="preserve"> and Torrance, 2008).</w:t>
      </w:r>
    </w:p>
    <w:p w14:paraId="6AEDC472" w14:textId="77777777" w:rsidR="005B3385" w:rsidRPr="00A969D8" w:rsidRDefault="005B3385" w:rsidP="005B3385"/>
    <w:p w14:paraId="3E962DD2" w14:textId="4726D7EE" w:rsidR="005B3385" w:rsidRPr="00A969D8" w:rsidRDefault="005B3385" w:rsidP="005B3385">
      <w:r w:rsidRPr="00A969D8">
        <w:t xml:space="preserve">Objective </w:t>
      </w:r>
      <w:r>
        <w:t xml:space="preserve">2 - </w:t>
      </w:r>
      <w:r w:rsidRPr="00A969D8">
        <w:rPr>
          <w:snapToGrid w:val="0"/>
        </w:rPr>
        <w:t>Data on harvest date, yield, and graded yield w</w:t>
      </w:r>
      <w:r w:rsidR="00EF5DCF">
        <w:rPr>
          <w:snapToGrid w:val="0"/>
        </w:rPr>
        <w:t>ere</w:t>
      </w:r>
      <w:r w:rsidRPr="00A969D8">
        <w:rPr>
          <w:snapToGrid w:val="0"/>
        </w:rPr>
        <w:t xml:space="preserve"> collected for </w:t>
      </w:r>
      <w:r>
        <w:rPr>
          <w:snapToGrid w:val="0"/>
        </w:rPr>
        <w:t>each vegetable crop</w:t>
      </w:r>
      <w:r w:rsidRPr="00A969D8">
        <w:rPr>
          <w:snapToGrid w:val="0"/>
        </w:rPr>
        <w:t>. Tissue samples w</w:t>
      </w:r>
      <w:r w:rsidR="00EF5DCF">
        <w:rPr>
          <w:snapToGrid w:val="0"/>
        </w:rPr>
        <w:t>ere</w:t>
      </w:r>
      <w:r w:rsidRPr="00A969D8">
        <w:rPr>
          <w:snapToGrid w:val="0"/>
        </w:rPr>
        <w:t xml:space="preserve"> collected to evaluate plant nutrient st</w:t>
      </w:r>
      <w:r>
        <w:rPr>
          <w:snapToGrid w:val="0"/>
        </w:rPr>
        <w:t>atus at critical growth stages.</w:t>
      </w:r>
    </w:p>
    <w:p w14:paraId="2268940D" w14:textId="77777777" w:rsidR="005B3385" w:rsidRDefault="005B3385" w:rsidP="005B3385"/>
    <w:p w14:paraId="21048A7F" w14:textId="7BDF1046" w:rsidR="005B3385" w:rsidRDefault="005B3385" w:rsidP="005B3385">
      <w:r w:rsidRPr="00A969D8">
        <w:t>Objective 3 –Changes in soil quality w</w:t>
      </w:r>
      <w:r w:rsidR="00EF5DCF">
        <w:t>ere</w:t>
      </w:r>
      <w:r w:rsidRPr="00A969D8">
        <w:t xml:space="preserve"> measured using total carbon</w:t>
      </w:r>
      <w:r>
        <w:t xml:space="preserve"> (C)</w:t>
      </w:r>
      <w:r w:rsidRPr="00A969D8">
        <w:t xml:space="preserve"> and nitrogen</w:t>
      </w:r>
      <w:r>
        <w:t xml:space="preserve"> (N)</w:t>
      </w:r>
      <w:r w:rsidRPr="00A969D8">
        <w:t xml:space="preserve">, potentially </w:t>
      </w:r>
      <w:proofErr w:type="spellStart"/>
      <w:r w:rsidRPr="00A969D8">
        <w:t>mineralizable</w:t>
      </w:r>
      <w:proofErr w:type="spellEnd"/>
      <w:r w:rsidRPr="00A969D8">
        <w:t xml:space="preserve"> nitrogen, 3-day respiration, </w:t>
      </w:r>
      <w:r>
        <w:t>active C</w:t>
      </w:r>
      <w:r w:rsidRPr="00A969D8">
        <w:t xml:space="preserve">, pH, and </w:t>
      </w:r>
      <w:proofErr w:type="spellStart"/>
      <w:r w:rsidRPr="00A969D8">
        <w:t>Mehlich</w:t>
      </w:r>
      <w:proofErr w:type="spellEnd"/>
      <w:r w:rsidRPr="00A969D8">
        <w:t xml:space="preserve"> extractable P, K, Ca, Mg, and Zn. </w:t>
      </w:r>
      <w:r w:rsidRPr="00A969D8">
        <w:rPr>
          <w:snapToGrid w:val="0"/>
        </w:rPr>
        <w:t>Fertility w</w:t>
      </w:r>
      <w:r w:rsidR="00EF5DCF">
        <w:rPr>
          <w:snapToGrid w:val="0"/>
        </w:rPr>
        <w:t>as</w:t>
      </w:r>
      <w:r w:rsidRPr="00A969D8">
        <w:rPr>
          <w:snapToGrid w:val="0"/>
        </w:rPr>
        <w:t xml:space="preserve"> based on soil test recommendations.</w:t>
      </w:r>
      <w:r>
        <w:rPr>
          <w:snapToGrid w:val="0"/>
        </w:rPr>
        <w:t xml:space="preserve"> </w:t>
      </w:r>
    </w:p>
    <w:p w14:paraId="4641E076" w14:textId="77777777" w:rsidR="005B3385" w:rsidRPr="00D53720" w:rsidRDefault="005B3385" w:rsidP="005B3385"/>
    <w:p w14:paraId="684CDCCA" w14:textId="0E4CF249" w:rsidR="005B3385" w:rsidRDefault="005B3385" w:rsidP="005B3385">
      <w:r w:rsidRPr="00D53720">
        <w:t>Soil samples for the analyses listed above w</w:t>
      </w:r>
      <w:r w:rsidR="00EF5DCF">
        <w:t>ere</w:t>
      </w:r>
      <w:r w:rsidRPr="00D53720">
        <w:t xml:space="preserve"> collected in the fall of each year from 0 to 15 cm. Total C and N w</w:t>
      </w:r>
      <w:r w:rsidR="00EF5DCF">
        <w:t>as</w:t>
      </w:r>
      <w:r w:rsidRPr="00D53720">
        <w:t xml:space="preserve"> measured by combustion. Potentially </w:t>
      </w:r>
      <w:proofErr w:type="spellStart"/>
      <w:r w:rsidRPr="00D53720">
        <w:t>mineralizable</w:t>
      </w:r>
      <w:proofErr w:type="spellEnd"/>
      <w:r w:rsidRPr="00D53720">
        <w:t xml:space="preserve"> N w</w:t>
      </w:r>
      <w:r w:rsidR="00EF5DCF">
        <w:t>as</w:t>
      </w:r>
      <w:r w:rsidRPr="00D53720">
        <w:t xml:space="preserve"> measured using a hot and cold </w:t>
      </w:r>
      <w:proofErr w:type="spellStart"/>
      <w:r w:rsidRPr="00D53720">
        <w:t>KCl</w:t>
      </w:r>
      <w:proofErr w:type="spellEnd"/>
      <w:r w:rsidRPr="00D53720">
        <w:t xml:space="preserve"> extraction (</w:t>
      </w:r>
      <w:proofErr w:type="spellStart"/>
      <w:r w:rsidRPr="00D53720">
        <w:t>Gianello</w:t>
      </w:r>
      <w:proofErr w:type="spellEnd"/>
      <w:r w:rsidRPr="00D53720">
        <w:t xml:space="preserve"> and </w:t>
      </w:r>
      <w:proofErr w:type="spellStart"/>
      <w:r w:rsidRPr="00D53720">
        <w:t>Bremner</w:t>
      </w:r>
      <w:proofErr w:type="spellEnd"/>
      <w:r w:rsidRPr="00D53720">
        <w:t xml:space="preserve">, 1986). Active C </w:t>
      </w:r>
      <w:r w:rsidRPr="00D53720">
        <w:lastRenderedPageBreak/>
        <w:t>w</w:t>
      </w:r>
      <w:r w:rsidR="00EF5DCF">
        <w:t>as</w:t>
      </w:r>
      <w:r w:rsidRPr="00D53720">
        <w:t xml:space="preserve"> measured using method developed by Weil et al. (2003). This carbon fraction has been shown to more quickly respond to </w:t>
      </w:r>
      <w:r>
        <w:t>management changes than total C</w:t>
      </w:r>
      <w:r w:rsidRPr="00D53720">
        <w:t>. Soil pH w</w:t>
      </w:r>
      <w:r w:rsidR="00EF5DCF">
        <w:t>as</w:t>
      </w:r>
      <w:r w:rsidRPr="00D53720">
        <w:t xml:space="preserve"> determined on a 2.5:1 </w:t>
      </w:r>
      <w:proofErr w:type="spellStart"/>
      <w:r w:rsidRPr="00D53720">
        <w:t>soil</w:t>
      </w:r>
      <w:proofErr w:type="gramStart"/>
      <w:r w:rsidRPr="00D53720">
        <w:t>:water</w:t>
      </w:r>
      <w:proofErr w:type="spellEnd"/>
      <w:proofErr w:type="gramEnd"/>
      <w:r w:rsidRPr="00D53720">
        <w:t xml:space="preserve"> paste (Thomas, 1996).</w:t>
      </w:r>
      <w:r>
        <w:t xml:space="preserve"> </w:t>
      </w:r>
      <w:r w:rsidRPr="00D53720">
        <w:t xml:space="preserve">The </w:t>
      </w:r>
      <w:proofErr w:type="spellStart"/>
      <w:r w:rsidRPr="00D53720">
        <w:t>Mehlich</w:t>
      </w:r>
      <w:proofErr w:type="spellEnd"/>
      <w:r w:rsidRPr="00D53720">
        <w:t xml:space="preserve"> I extraction is a weak double acid extraction used for fertility recommendations in Georgia.</w:t>
      </w:r>
      <w:r>
        <w:t xml:space="preserve"> </w:t>
      </w:r>
      <w:r w:rsidRPr="00D53720">
        <w:t>In addition, soil samples (0-15 cm) w</w:t>
      </w:r>
      <w:r w:rsidR="00EF5DCF">
        <w:t>as</w:t>
      </w:r>
      <w:r w:rsidRPr="00D53720">
        <w:t xml:space="preserve"> collected in the spring and analyzed for potentially </w:t>
      </w:r>
      <w:proofErr w:type="spellStart"/>
      <w:r w:rsidRPr="00D53720">
        <w:t>mineralizable</w:t>
      </w:r>
      <w:proofErr w:type="spellEnd"/>
      <w:r w:rsidRPr="00D53720">
        <w:t xml:space="preserve"> nitrogen and active carbon. Results from the potentially </w:t>
      </w:r>
      <w:proofErr w:type="spellStart"/>
      <w:r w:rsidRPr="00D53720">
        <w:t>mineralizable</w:t>
      </w:r>
      <w:proofErr w:type="spellEnd"/>
      <w:r w:rsidRPr="00D53720">
        <w:t xml:space="preserve"> nitrogen and </w:t>
      </w:r>
      <w:proofErr w:type="spellStart"/>
      <w:r w:rsidRPr="00D53720">
        <w:t>Mehlich</w:t>
      </w:r>
      <w:proofErr w:type="spellEnd"/>
      <w:r w:rsidRPr="00D53720">
        <w:t xml:space="preserve"> I analyses w</w:t>
      </w:r>
      <w:r w:rsidR="00EF5DCF">
        <w:t>ere</w:t>
      </w:r>
      <w:r w:rsidRPr="00D53720">
        <w:t xml:space="preserve"> used to guide the fertility recommendations.</w:t>
      </w:r>
      <w:r>
        <w:t xml:space="preserve"> </w:t>
      </w:r>
      <w:r w:rsidRPr="00D53720">
        <w:t>Fertilizer sources include</w:t>
      </w:r>
      <w:r w:rsidR="00EF5DCF">
        <w:t>d</w:t>
      </w:r>
      <w:r w:rsidRPr="00D53720">
        <w:t xml:space="preserve"> legumes in the rotations, </w:t>
      </w:r>
      <w:r w:rsidR="00EF5DCF">
        <w:t xml:space="preserve">and a commercial organic, pelleted </w:t>
      </w:r>
      <w:r w:rsidRPr="00D53720">
        <w:t xml:space="preserve">animal </w:t>
      </w:r>
      <w:r w:rsidR="006D0C50">
        <w:t xml:space="preserve">byproduct </w:t>
      </w:r>
      <w:proofErr w:type="gramStart"/>
      <w:r w:rsidR="006D0C50">
        <w:t>fertilizer</w:t>
      </w:r>
      <w:r>
        <w:t xml:space="preserve"> </w:t>
      </w:r>
      <w:r w:rsidR="00EF5DCF">
        <w:t xml:space="preserve"> During</w:t>
      </w:r>
      <w:proofErr w:type="gramEnd"/>
      <w:r w:rsidR="00EF5DCF">
        <w:t xml:space="preserve"> year 3, we began testing a new cover crop nitrogen production tool – </w:t>
      </w:r>
      <w:proofErr w:type="spellStart"/>
      <w:r w:rsidR="00EF5DCF">
        <w:t>MinImob</w:t>
      </w:r>
      <w:proofErr w:type="spellEnd"/>
      <w:r w:rsidR="00EF5DCF">
        <w:t>.  The tool uses soil and cover crop characteristics along with local weather station data to predict the amount of nitrogen released over the growing season</w:t>
      </w:r>
      <w:r w:rsidR="006D0C50">
        <w:t>.  The prediction from the tool was compared to estimates of nitrogen from the literature.</w:t>
      </w:r>
    </w:p>
    <w:p w14:paraId="67BF2DFD" w14:textId="77777777" w:rsidR="005B3385" w:rsidRPr="00D53720" w:rsidRDefault="005B3385" w:rsidP="005B3385"/>
    <w:p w14:paraId="32445EE6" w14:textId="77777777" w:rsidR="005B3385" w:rsidRPr="00A969D8" w:rsidRDefault="005B3385" w:rsidP="005B3385"/>
    <w:p w14:paraId="03F959CD" w14:textId="6514084D" w:rsidR="005B3385" w:rsidRDefault="005B3385" w:rsidP="005B3385">
      <w:r w:rsidRPr="00A969D8">
        <w:t xml:space="preserve">Objective </w:t>
      </w:r>
      <w:r>
        <w:t>4</w:t>
      </w:r>
      <w:r w:rsidRPr="00A969D8">
        <w:t xml:space="preserve"> </w:t>
      </w:r>
      <w:r>
        <w:t>–</w:t>
      </w:r>
      <w:r w:rsidRPr="00A969D8">
        <w:t xml:space="preserve"> </w:t>
      </w:r>
      <w:r>
        <w:t>High value cool-season</w:t>
      </w:r>
      <w:r w:rsidRPr="001C618D">
        <w:t xml:space="preserve"> crops w</w:t>
      </w:r>
      <w:r w:rsidR="006D0C50">
        <w:t>ere</w:t>
      </w:r>
      <w:r w:rsidRPr="001C618D">
        <w:t xml:space="preserve"> evaluated for incidence and severity of the major pathogens that constrain organic production</w:t>
      </w:r>
      <w:r>
        <w:t xml:space="preserve"> in order to assess the beneficial effects of cover crops on disease suppression. The following major diseases w</w:t>
      </w:r>
      <w:r w:rsidR="006D0C50">
        <w:t>ere</w:t>
      </w:r>
      <w:r>
        <w:t xml:space="preserve"> assessed</w:t>
      </w:r>
      <w:r w:rsidRPr="001C618D">
        <w:t xml:space="preserve">: </w:t>
      </w:r>
      <w:proofErr w:type="spellStart"/>
      <w:r w:rsidRPr="001C618D">
        <w:rPr>
          <w:i/>
        </w:rPr>
        <w:t>Sclerotium</w:t>
      </w:r>
      <w:proofErr w:type="spellEnd"/>
      <w:r w:rsidRPr="001C618D">
        <w:rPr>
          <w:i/>
        </w:rPr>
        <w:t xml:space="preserve"> </w:t>
      </w:r>
      <w:proofErr w:type="spellStart"/>
      <w:r w:rsidRPr="001C618D">
        <w:rPr>
          <w:i/>
        </w:rPr>
        <w:t>rolfsii</w:t>
      </w:r>
      <w:proofErr w:type="spellEnd"/>
      <w:r w:rsidRPr="001C618D">
        <w:t xml:space="preserve"> and other root pathogens on carrot</w:t>
      </w:r>
      <w:r>
        <w:t xml:space="preserve"> (Smith, et al. 1988)</w:t>
      </w:r>
      <w:r w:rsidRPr="001C618D">
        <w:t xml:space="preserve">, </w:t>
      </w:r>
      <w:r w:rsidRPr="001C618D">
        <w:rPr>
          <w:i/>
        </w:rPr>
        <w:t xml:space="preserve">Botrytis </w:t>
      </w:r>
      <w:proofErr w:type="spellStart"/>
      <w:r w:rsidRPr="001C618D">
        <w:rPr>
          <w:i/>
        </w:rPr>
        <w:t>cinerea</w:t>
      </w:r>
      <w:proofErr w:type="spellEnd"/>
      <w:r w:rsidRPr="001C618D">
        <w:t xml:space="preserve"> and </w:t>
      </w:r>
      <w:proofErr w:type="spellStart"/>
      <w:r w:rsidRPr="001C618D">
        <w:rPr>
          <w:i/>
        </w:rPr>
        <w:t>Colletotrichum</w:t>
      </w:r>
      <w:proofErr w:type="spellEnd"/>
      <w:r w:rsidRPr="001C618D">
        <w:rPr>
          <w:i/>
        </w:rPr>
        <w:t xml:space="preserve"> </w:t>
      </w:r>
      <w:proofErr w:type="spellStart"/>
      <w:r w:rsidRPr="001C618D">
        <w:rPr>
          <w:i/>
        </w:rPr>
        <w:t>acutatum</w:t>
      </w:r>
      <w:proofErr w:type="spellEnd"/>
      <w:r w:rsidRPr="001C618D">
        <w:t xml:space="preserve"> on strawberry</w:t>
      </w:r>
      <w:r>
        <w:t xml:space="preserve"> (Chandler, et al. 2006)</w:t>
      </w:r>
      <w:r w:rsidRPr="001C618D">
        <w:t xml:space="preserve">, </w:t>
      </w:r>
      <w:r w:rsidRPr="001C618D">
        <w:rPr>
          <w:i/>
        </w:rPr>
        <w:t>Botrytis spp.</w:t>
      </w:r>
      <w:r w:rsidRPr="001C618D">
        <w:t xml:space="preserve"> and </w:t>
      </w:r>
      <w:proofErr w:type="spellStart"/>
      <w:r>
        <w:rPr>
          <w:i/>
        </w:rPr>
        <w:t>Burkholderia</w:t>
      </w:r>
      <w:proofErr w:type="spellEnd"/>
      <w:r>
        <w:rPr>
          <w:i/>
        </w:rPr>
        <w:t xml:space="preserve"> spp. </w:t>
      </w:r>
      <w:r w:rsidRPr="00D469FA">
        <w:t>on onions</w:t>
      </w:r>
      <w:r>
        <w:t xml:space="preserve"> </w:t>
      </w:r>
      <w:r w:rsidRPr="00476147">
        <w:t>(</w:t>
      </w:r>
      <w:r>
        <w:t xml:space="preserve">Adam, 2006; </w:t>
      </w:r>
      <w:r w:rsidRPr="00476147">
        <w:t>Boyhan et al., 2006)</w:t>
      </w:r>
      <w:r w:rsidRPr="001C618D">
        <w:t xml:space="preserve">, and </w:t>
      </w:r>
      <w:proofErr w:type="spellStart"/>
      <w:r w:rsidRPr="001C618D">
        <w:rPr>
          <w:i/>
        </w:rPr>
        <w:t>Pectobacter</w:t>
      </w:r>
      <w:r>
        <w:rPr>
          <w:i/>
        </w:rPr>
        <w:t>i</w:t>
      </w:r>
      <w:r w:rsidRPr="001C618D">
        <w:rPr>
          <w:i/>
        </w:rPr>
        <w:t>um</w:t>
      </w:r>
      <w:proofErr w:type="spellEnd"/>
      <w:r w:rsidRPr="001C618D">
        <w:t xml:space="preserve"> </w:t>
      </w:r>
      <w:proofErr w:type="spellStart"/>
      <w:r w:rsidRPr="001C618D">
        <w:rPr>
          <w:i/>
          <w:iCs/>
        </w:rPr>
        <w:t>carotovorum</w:t>
      </w:r>
      <w:proofErr w:type="spellEnd"/>
      <w:r w:rsidRPr="001C618D">
        <w:rPr>
          <w:i/>
          <w:iCs/>
        </w:rPr>
        <w:t xml:space="preserve"> </w:t>
      </w:r>
      <w:r w:rsidRPr="001C618D">
        <w:t xml:space="preserve">and other </w:t>
      </w:r>
      <w:proofErr w:type="spellStart"/>
      <w:r w:rsidRPr="001C618D">
        <w:t>soilborne</w:t>
      </w:r>
      <w:proofErr w:type="spellEnd"/>
      <w:r w:rsidRPr="001C618D">
        <w:t xml:space="preserve"> diseases on potatoes</w:t>
      </w:r>
      <w:r>
        <w:t xml:space="preserve"> (Stevenson, et al., 2001)</w:t>
      </w:r>
      <w:r w:rsidRPr="001C618D">
        <w:t>.</w:t>
      </w:r>
      <w:r>
        <w:t xml:space="preserve"> Any additional diseases causing significant damage w</w:t>
      </w:r>
      <w:r w:rsidR="006D0C50">
        <w:t>ere</w:t>
      </w:r>
      <w:r>
        <w:t xml:space="preserve"> assessed and identified, with particular attention paid to the incidence of important </w:t>
      </w:r>
      <w:proofErr w:type="spellStart"/>
      <w:r>
        <w:t>soilborne</w:t>
      </w:r>
      <w:proofErr w:type="spellEnd"/>
      <w:r>
        <w:t xml:space="preserve"> pathogens that have the ability to infect multiple crop families,</w:t>
      </w:r>
      <w:r w:rsidRPr="001C618D">
        <w:t xml:space="preserve"> </w:t>
      </w:r>
      <w:r>
        <w:t xml:space="preserve">such as </w:t>
      </w:r>
      <w:proofErr w:type="spellStart"/>
      <w:r w:rsidRPr="00837E9C">
        <w:rPr>
          <w:i/>
        </w:rPr>
        <w:t>Rhizoctonia</w:t>
      </w:r>
      <w:proofErr w:type="spellEnd"/>
      <w:r>
        <w:t xml:space="preserve">, </w:t>
      </w:r>
      <w:proofErr w:type="spellStart"/>
      <w:r w:rsidRPr="00837E9C">
        <w:rPr>
          <w:i/>
        </w:rPr>
        <w:t>Sclerotium</w:t>
      </w:r>
      <w:proofErr w:type="spellEnd"/>
      <w:r>
        <w:t xml:space="preserve">, and </w:t>
      </w:r>
      <w:proofErr w:type="spellStart"/>
      <w:r w:rsidRPr="006E170E">
        <w:rPr>
          <w:i/>
        </w:rPr>
        <w:t>Pectobacterium</w:t>
      </w:r>
      <w:proofErr w:type="spellEnd"/>
      <w:r>
        <w:rPr>
          <w:i/>
        </w:rPr>
        <w:t xml:space="preserve"> spp</w:t>
      </w:r>
      <w:r>
        <w:t>. High value cool-season crops w</w:t>
      </w:r>
      <w:r w:rsidR="006D0C50">
        <w:t>ere</w:t>
      </w:r>
      <w:r>
        <w:t xml:space="preserve"> evaluated during the growing season for disease incidence (number of plants with symptoms) and severity (% of plant tissue damaged) and samples w</w:t>
      </w:r>
      <w:r w:rsidR="006D0C50">
        <w:t>ere</w:t>
      </w:r>
      <w:r>
        <w:t xml:space="preserve"> collected as needed for pathogen identification. At harvest, the entire crop w</w:t>
      </w:r>
      <w:r w:rsidR="006D0C50">
        <w:t>as</w:t>
      </w:r>
      <w:r>
        <w:t xml:space="preserve"> evaluated for incidence and severity of disease .</w:t>
      </w:r>
      <w:r w:rsidRPr="001C618D">
        <w:t>Confirmation of pathogen identity w</w:t>
      </w:r>
      <w:r w:rsidR="006D0C50">
        <w:t>as</w:t>
      </w:r>
      <w:r w:rsidRPr="001C618D">
        <w:t xml:space="preserve"> based on</w:t>
      </w:r>
      <w:r>
        <w:t xml:space="preserve"> visual,</w:t>
      </w:r>
      <w:r w:rsidRPr="001C618D">
        <w:t xml:space="preserve"> cultural, serological, and or DNA-based techniques as appropriate for the different pathogen groups.</w:t>
      </w:r>
    </w:p>
    <w:p w14:paraId="0FF6C273" w14:textId="77777777" w:rsidR="005B3385" w:rsidRDefault="005B3385" w:rsidP="005B3385"/>
    <w:p w14:paraId="088E795E" w14:textId="0B090BC0" w:rsidR="005B3385" w:rsidRPr="00A969D8" w:rsidRDefault="005B3385" w:rsidP="005B3385">
      <w:r>
        <w:t>Strawberry fruit w</w:t>
      </w:r>
      <w:r w:rsidR="006D0C50">
        <w:t>as</w:t>
      </w:r>
      <w:r>
        <w:t xml:space="preserve"> evaluated for fruit rot caused by </w:t>
      </w:r>
      <w:r w:rsidRPr="00783F4A">
        <w:rPr>
          <w:i/>
        </w:rPr>
        <w:t>C</w:t>
      </w:r>
      <w:r>
        <w:rPr>
          <w:i/>
        </w:rPr>
        <w:t xml:space="preserve">. </w:t>
      </w:r>
      <w:proofErr w:type="spellStart"/>
      <w:r>
        <w:rPr>
          <w:i/>
        </w:rPr>
        <w:t>acutatum</w:t>
      </w:r>
      <w:proofErr w:type="spellEnd"/>
      <w:r>
        <w:t xml:space="preserve"> and B</w:t>
      </w:r>
      <w:r>
        <w:rPr>
          <w:i/>
        </w:rPr>
        <w:t xml:space="preserve">. </w:t>
      </w:r>
      <w:proofErr w:type="spellStart"/>
      <w:r>
        <w:rPr>
          <w:i/>
        </w:rPr>
        <w:t>cinerea</w:t>
      </w:r>
      <w:proofErr w:type="spellEnd"/>
      <w:r>
        <w:t xml:space="preserve"> by determining the percentage of fruit from each treatment exhibiting disease symptoms. Onion foliage w</w:t>
      </w:r>
      <w:r w:rsidR="006D0C50">
        <w:t>as</w:t>
      </w:r>
      <w:r>
        <w:t xml:space="preserve"> evaluated for incidence (number of plants infected) and severity (visual assessment of % leaf area infected) from Botrytis leaf blight. A preliminary diagnosis of the fungal pathogens associated with leaf and fruit diseases w</w:t>
      </w:r>
      <w:r w:rsidR="006D0C50">
        <w:t xml:space="preserve">as </w:t>
      </w:r>
      <w:r>
        <w:t>made by visual examination for characteristic symptoms and pathogen structures. Pathogen identity w</w:t>
      </w:r>
      <w:r w:rsidR="006D0C50">
        <w:t>as</w:t>
      </w:r>
      <w:r>
        <w:t xml:space="preserve"> confirmed from a subset of infected fruit and leaves after isolation onto media using standard methods (</w:t>
      </w:r>
      <w:proofErr w:type="spellStart"/>
      <w:r>
        <w:t>Dhingra</w:t>
      </w:r>
      <w:proofErr w:type="spellEnd"/>
      <w:r>
        <w:t xml:space="preserve"> and Sinclair, 1985). Harvested potatoes tubers and carrots roots w</w:t>
      </w:r>
      <w:r w:rsidR="006D0C50">
        <w:t>ere</w:t>
      </w:r>
      <w:r>
        <w:t xml:space="preserve"> examined for the incidence and severity of disease lesions. Strawberry roots of individual plants within each treatment w</w:t>
      </w:r>
      <w:r w:rsidR="006D0C50">
        <w:t>ere</w:t>
      </w:r>
      <w:r>
        <w:t xml:space="preserve"> rated for incidence of root rot by examining a random sampling of root segments for symptoms (Copes and Stevenson, 2008). The identity of </w:t>
      </w:r>
      <w:proofErr w:type="spellStart"/>
      <w:r>
        <w:t>soilborne</w:t>
      </w:r>
      <w:proofErr w:type="spellEnd"/>
      <w:r>
        <w:t xml:space="preserve"> fungal pathogens w</w:t>
      </w:r>
      <w:r w:rsidR="006D0C50">
        <w:t>as</w:t>
      </w:r>
      <w:r>
        <w:t xml:space="preserve"> confirmed using standard methods. Roots crops w</w:t>
      </w:r>
      <w:r w:rsidR="006D0C50">
        <w:t>ere</w:t>
      </w:r>
      <w:r>
        <w:t xml:space="preserve"> assessed for the incidence of bacterial soft rots caused by</w:t>
      </w:r>
      <w:r w:rsidRPr="005C6680">
        <w:rPr>
          <w:i/>
        </w:rPr>
        <w:t xml:space="preserve"> </w:t>
      </w:r>
      <w:proofErr w:type="spellStart"/>
      <w:r w:rsidRPr="00C12401">
        <w:rPr>
          <w:i/>
        </w:rPr>
        <w:t>Pectobacterium</w:t>
      </w:r>
      <w:proofErr w:type="spellEnd"/>
      <w:r>
        <w:rPr>
          <w:i/>
        </w:rPr>
        <w:t xml:space="preserve"> </w:t>
      </w:r>
      <w:proofErr w:type="spellStart"/>
      <w:r>
        <w:rPr>
          <w:i/>
        </w:rPr>
        <w:t>carotovorum</w:t>
      </w:r>
      <w:proofErr w:type="spellEnd"/>
      <w:r>
        <w:t xml:space="preserve"> and </w:t>
      </w:r>
      <w:proofErr w:type="spellStart"/>
      <w:r w:rsidRPr="00C12401">
        <w:rPr>
          <w:i/>
        </w:rPr>
        <w:t>Burkholderia</w:t>
      </w:r>
      <w:proofErr w:type="spellEnd"/>
      <w:r>
        <w:t xml:space="preserve"> </w:t>
      </w:r>
      <w:r w:rsidRPr="009D25A2">
        <w:rPr>
          <w:i/>
        </w:rPr>
        <w:t xml:space="preserve">gladioli </w:t>
      </w:r>
      <w:proofErr w:type="spellStart"/>
      <w:proofErr w:type="gramStart"/>
      <w:r w:rsidRPr="009D25A2">
        <w:rPr>
          <w:i/>
        </w:rPr>
        <w:t>pv</w:t>
      </w:r>
      <w:proofErr w:type="spellEnd"/>
      <w:proofErr w:type="gramEnd"/>
      <w:r w:rsidRPr="009D25A2">
        <w:rPr>
          <w:i/>
        </w:rPr>
        <w:t xml:space="preserve">. </w:t>
      </w:r>
      <w:proofErr w:type="spellStart"/>
      <w:proofErr w:type="gramStart"/>
      <w:r>
        <w:rPr>
          <w:i/>
        </w:rPr>
        <w:t>a</w:t>
      </w:r>
      <w:r w:rsidRPr="009D25A2">
        <w:rPr>
          <w:i/>
        </w:rPr>
        <w:t>lliicola</w:t>
      </w:r>
      <w:proofErr w:type="spellEnd"/>
      <w:proofErr w:type="gramEnd"/>
      <w:r>
        <w:t xml:space="preserve"> and the identity w</w:t>
      </w:r>
      <w:r w:rsidR="006D0C50">
        <w:t>as</w:t>
      </w:r>
      <w:r>
        <w:t xml:space="preserve"> confirmed by using standard methods for plant pathogenic bacteria (</w:t>
      </w:r>
      <w:proofErr w:type="spellStart"/>
      <w:r>
        <w:t>Schaad</w:t>
      </w:r>
      <w:proofErr w:type="spellEnd"/>
      <w:r>
        <w:t xml:space="preserve"> et al., 2001). </w:t>
      </w:r>
      <w:r w:rsidRPr="001C618D">
        <w:t>Pathogenic nematode populations</w:t>
      </w:r>
      <w:r>
        <w:t xml:space="preserve"> </w:t>
      </w:r>
      <w:r w:rsidRPr="001C618D">
        <w:t>w</w:t>
      </w:r>
      <w:r w:rsidR="006D0C50">
        <w:t>ere</w:t>
      </w:r>
      <w:r w:rsidRPr="001C618D">
        <w:t xml:space="preserve"> enumerated in soil samples </w:t>
      </w:r>
      <w:r>
        <w:t xml:space="preserve">at </w:t>
      </w:r>
      <w:r>
        <w:lastRenderedPageBreak/>
        <w:t xml:space="preserve">harvest of each high value cool-season vegetable and cover crop </w:t>
      </w:r>
      <w:r w:rsidRPr="001C618D">
        <w:t xml:space="preserve">to evaluate the </w:t>
      </w:r>
      <w:r>
        <w:t>suppressive</w:t>
      </w:r>
      <w:r w:rsidRPr="001C618D">
        <w:t xml:space="preserve"> effects of cover crops</w:t>
      </w:r>
      <w:r>
        <w:t xml:space="preserve"> and rotation</w:t>
      </w:r>
      <w:r w:rsidRPr="001C618D">
        <w:t>.</w:t>
      </w:r>
      <w:r>
        <w:t xml:space="preserve"> Soil samples w</w:t>
      </w:r>
      <w:r w:rsidR="006D0C50">
        <w:t>ere</w:t>
      </w:r>
      <w:r>
        <w:t xml:space="preserve"> collected based on the recommendations of the CAES Plant Nematode Laboratory (</w:t>
      </w:r>
      <w:r w:rsidRPr="00CB098C">
        <w:t>www.ciids.org/nars/NemaGuide.pdf</w:t>
      </w:r>
      <w:r>
        <w:t xml:space="preserve">). One bulked soil sample from each experimental unit consisting of three subplot soil </w:t>
      </w:r>
      <w:proofErr w:type="gramStart"/>
      <w:r>
        <w:t>cores,</w:t>
      </w:r>
      <w:proofErr w:type="gramEnd"/>
      <w:r>
        <w:t xml:space="preserve"> w</w:t>
      </w:r>
      <w:r w:rsidR="006D0C50">
        <w:t>as</w:t>
      </w:r>
      <w:r>
        <w:t xml:space="preserve"> submitted for evaluation of root knot nematode (</w:t>
      </w:r>
      <w:proofErr w:type="spellStart"/>
      <w:r w:rsidRPr="004C1803">
        <w:rPr>
          <w:i/>
        </w:rPr>
        <w:t>Meloidogyne</w:t>
      </w:r>
      <w:proofErr w:type="spellEnd"/>
      <w:r>
        <w:t xml:space="preserve"> spp.) and sting nematode (</w:t>
      </w:r>
      <w:proofErr w:type="spellStart"/>
      <w:r w:rsidRPr="004C1803">
        <w:rPr>
          <w:i/>
        </w:rPr>
        <w:t>Belanolaimus</w:t>
      </w:r>
      <w:proofErr w:type="spellEnd"/>
      <w:r w:rsidRPr="004C1803">
        <w:rPr>
          <w:i/>
        </w:rPr>
        <w:t xml:space="preserve"> </w:t>
      </w:r>
      <w:proofErr w:type="spellStart"/>
      <w:r w:rsidRPr="004C1803">
        <w:rPr>
          <w:i/>
        </w:rPr>
        <w:t>longicaudarus</w:t>
      </w:r>
      <w:proofErr w:type="spellEnd"/>
      <w:r>
        <w:t xml:space="preserve">) populations. </w:t>
      </w:r>
    </w:p>
    <w:p w14:paraId="5CD2B87B" w14:textId="77777777" w:rsidR="005B3385" w:rsidRPr="00A969D8" w:rsidRDefault="005B3385" w:rsidP="005B3385"/>
    <w:p w14:paraId="1AFC1C67" w14:textId="07DC9F06" w:rsidR="005B3385" w:rsidRDefault="005B3385" w:rsidP="005B3385">
      <w:r w:rsidRPr="00A969D8">
        <w:t>Objective 5 –Results w</w:t>
      </w:r>
      <w:r w:rsidR="006D0C50">
        <w:t>ere</w:t>
      </w:r>
      <w:r w:rsidRPr="00A969D8">
        <w:t xml:space="preserve"> presented at regional and national horticultural conferences, and growers’ meetings. The study w</w:t>
      </w:r>
      <w:r w:rsidR="006D0C50">
        <w:t xml:space="preserve">as </w:t>
      </w:r>
      <w:r w:rsidRPr="00A969D8">
        <w:t xml:space="preserve">integrated into the training for the </w:t>
      </w:r>
      <w:r>
        <w:t xml:space="preserve">Organic </w:t>
      </w:r>
      <w:r w:rsidRPr="00A969D8">
        <w:t>Production Team through field days. Results will be posted on the Sustainable Agriculture webpage (</w:t>
      </w:r>
      <w:hyperlink r:id="rId8" w:history="1">
        <w:r w:rsidRPr="00A969D8">
          <w:rPr>
            <w:rStyle w:val="Hyperlink"/>
            <w:b/>
          </w:rPr>
          <w:t>www.SustainAgGa.org)</w:t>
        </w:r>
      </w:hyperlink>
      <w:r w:rsidRPr="00A969D8">
        <w:t>, The Watkinsville, GA site w</w:t>
      </w:r>
      <w:r w:rsidR="006D0C50">
        <w:t>as</w:t>
      </w:r>
      <w:r w:rsidRPr="00A969D8">
        <w:t xml:space="preserve"> used as part of the UGA Organic Agriculture Certificate Program, and graduate student support will enhance sustainable agriculture learning opportunities. We expect several peer-reviewed publications to be developed and presented at regional conferences.</w:t>
      </w:r>
      <w:r>
        <w:t xml:space="preserve"> Details of this approach are in the Information Dissemination and Outreach Plan.</w:t>
      </w:r>
    </w:p>
    <w:bookmarkEnd w:id="6"/>
    <w:bookmarkEnd w:id="7"/>
    <w:p w14:paraId="5639DD02" w14:textId="77777777" w:rsidR="00D95AA5" w:rsidRDefault="00D95AA5" w:rsidP="005B3385"/>
    <w:p w14:paraId="04E0720B" w14:textId="327E9E41" w:rsidR="00D95AA5" w:rsidRDefault="00D95AA5" w:rsidP="005B3385"/>
    <w:p w14:paraId="3638F3EF" w14:textId="77777777" w:rsidR="005B3385" w:rsidRDefault="005B3385"/>
    <w:p w14:paraId="17F455C5" w14:textId="77777777" w:rsidR="00D95AA5" w:rsidRDefault="00D95AA5"/>
    <w:p w14:paraId="76B68D52" w14:textId="77777777" w:rsidR="005C1569" w:rsidRPr="00F6691D" w:rsidRDefault="005C1569">
      <w:pPr>
        <w:rPr>
          <w:b/>
        </w:rPr>
      </w:pPr>
      <w:r w:rsidRPr="00F6691D">
        <w:rPr>
          <w:b/>
        </w:rPr>
        <w:t>Results and discussion/Milestones</w:t>
      </w:r>
    </w:p>
    <w:p w14:paraId="545879ED" w14:textId="77777777" w:rsidR="005C1569" w:rsidRDefault="005C1569"/>
    <w:p w14:paraId="4128269B" w14:textId="0A960D56" w:rsidR="00ED53DD" w:rsidRDefault="00ED53DD" w:rsidP="00FA2F15">
      <w:pPr>
        <w:ind w:firstLine="720"/>
      </w:pPr>
      <w:bookmarkStart w:id="8" w:name="OLE_LINK11"/>
      <w:bookmarkStart w:id="9" w:name="OLE_LINK12"/>
      <w:r>
        <w:t xml:space="preserve">Initial soil tests indicated that the </w:t>
      </w:r>
      <w:proofErr w:type="spellStart"/>
      <w:r>
        <w:t>ph</w:t>
      </w:r>
      <w:proofErr w:type="spellEnd"/>
      <w:r>
        <w:t xml:space="preserve"> was near neutral, soil test P levels were high and soil test K levels were low.  Consequently we used a Nature Safe 10-2-8 for the primary fertility source to avoid over applying P.  Potassium levels were supplemented with KSO</w:t>
      </w:r>
      <w:r w:rsidRPr="00C67B48">
        <w:rPr>
          <w:vertAlign w:val="subscript"/>
        </w:rPr>
        <w:t>4</w:t>
      </w:r>
      <w:r>
        <w:t xml:space="preserve"> as needed.  A nitrogen credit </w:t>
      </w:r>
      <w:r w:rsidR="000D1062">
        <w:t xml:space="preserve">was given </w:t>
      </w:r>
      <w:r>
        <w:t xml:space="preserve">for cover crops based on values in the literature (Table 2). </w:t>
      </w:r>
    </w:p>
    <w:p w14:paraId="6B638250" w14:textId="398A50B1" w:rsidR="00FA2F15" w:rsidRDefault="008A6D04" w:rsidP="00FA2F15">
      <w:pPr>
        <w:ind w:firstLine="720"/>
      </w:pPr>
      <w:r>
        <w:t>There were no significant changes in the overall characteristics of soil in the study</w:t>
      </w:r>
      <w:r w:rsidR="006D0C50">
        <w:t xml:space="preserve"> due to the different rotations</w:t>
      </w:r>
      <w:r>
        <w:t xml:space="preserve">. </w:t>
      </w:r>
      <w:r w:rsidR="006D0C50">
        <w:t>S</w:t>
      </w:r>
      <w:r>
        <w:t>oil pH</w:t>
      </w:r>
      <w:r w:rsidR="006D0C50">
        <w:t xml:space="preserve"> ranged from</w:t>
      </w:r>
      <w:r>
        <w:t xml:space="preserve"> 6.7-6.8</w:t>
      </w:r>
      <w:r w:rsidR="00ED53DD">
        <w:t xml:space="preserve"> over the study</w:t>
      </w:r>
      <w:r>
        <w:t xml:space="preserve">. There were no differences in soil </w:t>
      </w:r>
      <w:r w:rsidR="006D0C50">
        <w:t xml:space="preserve">test </w:t>
      </w:r>
      <w:r>
        <w:t>phosphorus, which ranged from 138-181 mg/kg</w:t>
      </w:r>
      <w:r w:rsidR="00ED53DD">
        <w:t xml:space="preserve"> and remained in the very high range (&gt;75 mg/kg)</w:t>
      </w:r>
      <w:r w:rsidR="000D1062">
        <w:t xml:space="preserve"> </w:t>
      </w:r>
      <w:r w:rsidR="00ED53DD">
        <w:t>t</w:t>
      </w:r>
      <w:r>
        <w:t>hroughout the study</w:t>
      </w:r>
      <w:proofErr w:type="gramStart"/>
      <w:r w:rsidR="00ED53DD">
        <w:t>.</w:t>
      </w:r>
      <w:r>
        <w:t>.</w:t>
      </w:r>
      <w:proofErr w:type="gramEnd"/>
      <w:r>
        <w:t xml:space="preserve"> Phosphorus was added at a rate of 10-35 </w:t>
      </w:r>
      <w:proofErr w:type="spellStart"/>
      <w:r>
        <w:t>lbs</w:t>
      </w:r>
      <w:proofErr w:type="spellEnd"/>
      <w:r w:rsidR="006D0C50" w:rsidRPr="006D0C50">
        <w:t xml:space="preserve"> </w:t>
      </w:r>
      <w:r w:rsidR="006D0C50">
        <w:t>P</w:t>
      </w:r>
      <w:r w:rsidR="006D0C50" w:rsidRPr="008A6D04">
        <w:rPr>
          <w:vertAlign w:val="subscript"/>
        </w:rPr>
        <w:t>2</w:t>
      </w:r>
      <w:r w:rsidR="006D0C50">
        <w:t>O</w:t>
      </w:r>
      <w:r w:rsidR="006D0C50" w:rsidRPr="008A6D04">
        <w:rPr>
          <w:vertAlign w:val="subscript"/>
        </w:rPr>
        <w:t>5</w:t>
      </w:r>
      <w:r>
        <w:t>/ac each year.</w:t>
      </w:r>
    </w:p>
    <w:p w14:paraId="778D5D68" w14:textId="14F8C042" w:rsidR="008A6D04" w:rsidRDefault="00462496" w:rsidP="00FA2F15">
      <w:pPr>
        <w:ind w:firstLine="720"/>
      </w:pPr>
      <w:r>
        <w:t>1</w:t>
      </w:r>
    </w:p>
    <w:p w14:paraId="3B098112" w14:textId="0A4675D7" w:rsidR="008D251B" w:rsidRDefault="008D251B" w:rsidP="00FA2F15">
      <w:pPr>
        <w:ind w:firstLine="720"/>
      </w:pPr>
      <w:r>
        <w:t xml:space="preserve">In both rotations A and B, there was a net loss of potentially </w:t>
      </w:r>
      <w:proofErr w:type="spellStart"/>
      <w:r>
        <w:t>mineralizable</w:t>
      </w:r>
      <w:proofErr w:type="spellEnd"/>
      <w:r>
        <w:t xml:space="preserve"> nitrogen</w:t>
      </w:r>
      <w:r w:rsidR="00ED53DD">
        <w:t xml:space="preserve"> of</w:t>
      </w:r>
      <w:r>
        <w:t xml:space="preserve"> </w:t>
      </w:r>
      <w:r w:rsidR="00ED53DD">
        <w:t xml:space="preserve">about 7-8 mg/kg </w:t>
      </w:r>
      <w:r>
        <w:t>(Figure 1). .</w:t>
      </w:r>
      <w:r w:rsidR="007B649F">
        <w:t xml:space="preserve"> There was little change in total soil carbon </w:t>
      </w:r>
      <w:r w:rsidR="007C1210">
        <w:t>over the three year period and no difference between rotations</w:t>
      </w:r>
      <w:r w:rsidR="007B649F">
        <w:t xml:space="preserve"> (Figure 2). </w:t>
      </w:r>
      <w:r w:rsidR="007C1210">
        <w:t xml:space="preserve">This is not </w:t>
      </w:r>
      <w:r w:rsidR="008F236B">
        <w:t xml:space="preserve">surprising because total C in the soil is known to change very slowly in response to management. </w:t>
      </w:r>
      <w:r w:rsidR="00530097">
        <w:t>The</w:t>
      </w:r>
      <w:r w:rsidR="008F236B">
        <w:t>re was an increase of 100-120 mg/</w:t>
      </w:r>
      <w:proofErr w:type="gramStart"/>
      <w:r w:rsidR="008F236B">
        <w:t>kg</w:t>
      </w:r>
      <w:r w:rsidR="008F236B" w:rsidDel="008F236B">
        <w:t xml:space="preserve"> </w:t>
      </w:r>
      <w:r w:rsidR="00530097">
        <w:t xml:space="preserve"> in</w:t>
      </w:r>
      <w:proofErr w:type="gramEnd"/>
      <w:r w:rsidR="00530097">
        <w:t xml:space="preserve"> active carbon</w:t>
      </w:r>
      <w:r w:rsidR="008F236B">
        <w:t xml:space="preserve"> over the duration of the study;</w:t>
      </w:r>
      <w:r w:rsidR="00530097">
        <w:t xml:space="preserve"> however, </w:t>
      </w:r>
      <w:r w:rsidR="008F236B">
        <w:t>there w</w:t>
      </w:r>
      <w:r w:rsidR="000D1062">
        <w:t>a</w:t>
      </w:r>
      <w:r w:rsidR="008F236B">
        <w:t>s no difference between the two rotations.</w:t>
      </w:r>
      <w:r w:rsidR="005B3F4C">
        <w:t>(Figure 3)</w:t>
      </w:r>
      <w:r w:rsidR="00530097">
        <w:t>.</w:t>
      </w:r>
      <w:r w:rsidR="008F236B">
        <w:t xml:space="preserve">  Active C is known to respond quickly to management changes.</w:t>
      </w:r>
    </w:p>
    <w:p w14:paraId="2A3E4BCD" w14:textId="77777777" w:rsidR="00A04FA4" w:rsidRDefault="00A04FA4" w:rsidP="00FA2F15">
      <w:pPr>
        <w:ind w:firstLine="720"/>
      </w:pPr>
    </w:p>
    <w:tbl>
      <w:tblPr>
        <w:tblW w:w="10800" w:type="dxa"/>
        <w:tblInd w:w="-612" w:type="dxa"/>
        <w:tblLayout w:type="fixed"/>
        <w:tblCellMar>
          <w:left w:w="0" w:type="dxa"/>
          <w:right w:w="0" w:type="dxa"/>
        </w:tblCellMar>
        <w:tblLook w:val="04A0" w:firstRow="1" w:lastRow="0" w:firstColumn="1" w:lastColumn="0" w:noHBand="0" w:noVBand="1"/>
      </w:tblPr>
      <w:tblGrid>
        <w:gridCol w:w="1890"/>
        <w:gridCol w:w="18"/>
        <w:gridCol w:w="1062"/>
        <w:gridCol w:w="1080"/>
        <w:gridCol w:w="1068"/>
        <w:gridCol w:w="12"/>
        <w:gridCol w:w="1080"/>
        <w:gridCol w:w="720"/>
        <w:gridCol w:w="18"/>
        <w:gridCol w:w="1062"/>
        <w:gridCol w:w="900"/>
        <w:gridCol w:w="18"/>
        <w:gridCol w:w="1872"/>
      </w:tblGrid>
      <w:tr w:rsidR="00A04FA4" w:rsidRPr="00D95AA5" w14:paraId="0054B9C3" w14:textId="77777777" w:rsidTr="002704C7">
        <w:tc>
          <w:tcPr>
            <w:tcW w:w="10800" w:type="dxa"/>
            <w:gridSpan w:val="13"/>
            <w:tcBorders>
              <w:bottom w:val="double" w:sz="4" w:space="0" w:color="auto"/>
            </w:tcBorders>
            <w:shd w:val="clear" w:color="auto" w:fill="auto"/>
            <w:tcMar>
              <w:top w:w="15" w:type="dxa"/>
              <w:left w:w="108" w:type="dxa"/>
              <w:bottom w:w="0" w:type="dxa"/>
              <w:right w:w="108" w:type="dxa"/>
            </w:tcMar>
          </w:tcPr>
          <w:p w14:paraId="3D54FC02" w14:textId="77777777" w:rsidR="00A04FA4" w:rsidRPr="00D95AA5" w:rsidRDefault="00A04FA4" w:rsidP="002704C7">
            <w:pPr>
              <w:rPr>
                <w:b/>
                <w:bCs/>
              </w:rPr>
            </w:pPr>
            <w:r w:rsidRPr="00C82494">
              <w:t>Table 2.</w:t>
            </w:r>
            <w:r>
              <w:t xml:space="preserve"> Soil test based fertilizer recommendations and actual nutrient application rates for vegetable crops</w:t>
            </w:r>
            <w:r w:rsidRPr="00D95AA5">
              <w:t xml:space="preserve"> and </w:t>
            </w:r>
            <w:r>
              <w:t>cover crops.</w:t>
            </w:r>
          </w:p>
        </w:tc>
      </w:tr>
      <w:tr w:rsidR="00A04FA4" w:rsidRPr="007B2A84" w14:paraId="717A39D2" w14:textId="77777777" w:rsidTr="002704C7">
        <w:tc>
          <w:tcPr>
            <w:tcW w:w="1908" w:type="dxa"/>
            <w:gridSpan w:val="2"/>
            <w:tcBorders>
              <w:top w:val="double" w:sz="4" w:space="0" w:color="auto"/>
            </w:tcBorders>
            <w:shd w:val="clear" w:color="auto" w:fill="auto"/>
            <w:tcMar>
              <w:top w:w="15" w:type="dxa"/>
              <w:left w:w="108" w:type="dxa"/>
              <w:bottom w:w="0" w:type="dxa"/>
              <w:right w:w="108" w:type="dxa"/>
            </w:tcMar>
            <w:hideMark/>
          </w:tcPr>
          <w:p w14:paraId="4D6729EF" w14:textId="77777777" w:rsidR="00A04FA4" w:rsidRDefault="00A04FA4" w:rsidP="002704C7">
            <w:pPr>
              <w:jc w:val="center"/>
              <w:rPr>
                <w:bCs/>
              </w:rPr>
            </w:pPr>
          </w:p>
          <w:p w14:paraId="09C0833B" w14:textId="77777777" w:rsidR="00A04FA4" w:rsidRPr="007B2A84" w:rsidRDefault="00A04FA4" w:rsidP="002704C7">
            <w:pPr>
              <w:jc w:val="center"/>
            </w:pPr>
          </w:p>
        </w:tc>
        <w:tc>
          <w:tcPr>
            <w:tcW w:w="1062" w:type="dxa"/>
            <w:tcBorders>
              <w:top w:val="double" w:sz="4" w:space="0" w:color="auto"/>
            </w:tcBorders>
            <w:shd w:val="clear" w:color="auto" w:fill="auto"/>
            <w:tcMar>
              <w:top w:w="15" w:type="dxa"/>
              <w:left w:w="108" w:type="dxa"/>
              <w:bottom w:w="0" w:type="dxa"/>
              <w:right w:w="108" w:type="dxa"/>
            </w:tcMar>
            <w:hideMark/>
          </w:tcPr>
          <w:p w14:paraId="39772249" w14:textId="77777777" w:rsidR="00A04FA4" w:rsidRDefault="00A04FA4" w:rsidP="002704C7">
            <w:pPr>
              <w:jc w:val="center"/>
              <w:rPr>
                <w:bCs/>
              </w:rPr>
            </w:pPr>
          </w:p>
          <w:p w14:paraId="2A6B18AC" w14:textId="77777777" w:rsidR="00A04FA4" w:rsidRPr="007B2A84" w:rsidRDefault="00A04FA4" w:rsidP="002704C7">
            <w:pPr>
              <w:jc w:val="center"/>
            </w:pPr>
            <w:r w:rsidRPr="007B2A84">
              <w:rPr>
                <w:bCs/>
              </w:rPr>
              <w:t>Planting</w:t>
            </w:r>
          </w:p>
        </w:tc>
        <w:tc>
          <w:tcPr>
            <w:tcW w:w="2148" w:type="dxa"/>
            <w:gridSpan w:val="2"/>
            <w:tcBorders>
              <w:top w:val="double" w:sz="4" w:space="0" w:color="auto"/>
            </w:tcBorders>
            <w:shd w:val="clear" w:color="auto" w:fill="auto"/>
            <w:tcMar>
              <w:top w:w="15" w:type="dxa"/>
              <w:left w:w="108" w:type="dxa"/>
              <w:bottom w:w="0" w:type="dxa"/>
              <w:right w:w="108" w:type="dxa"/>
            </w:tcMar>
            <w:hideMark/>
          </w:tcPr>
          <w:p w14:paraId="699E4344" w14:textId="77777777" w:rsidR="00A04FA4" w:rsidRDefault="00A04FA4" w:rsidP="002704C7">
            <w:pPr>
              <w:jc w:val="center"/>
              <w:rPr>
                <w:bCs/>
              </w:rPr>
            </w:pPr>
          </w:p>
          <w:p w14:paraId="77877E29" w14:textId="77777777" w:rsidR="00A04FA4" w:rsidRPr="007B2A84" w:rsidRDefault="00A04FA4" w:rsidP="002704C7">
            <w:pPr>
              <w:jc w:val="center"/>
            </w:pPr>
            <w:r w:rsidRPr="007B2A84">
              <w:rPr>
                <w:bCs/>
              </w:rPr>
              <w:t>Nitrogen</w:t>
            </w:r>
          </w:p>
        </w:tc>
        <w:tc>
          <w:tcPr>
            <w:tcW w:w="1830" w:type="dxa"/>
            <w:gridSpan w:val="4"/>
            <w:tcBorders>
              <w:top w:val="double" w:sz="4" w:space="0" w:color="auto"/>
            </w:tcBorders>
            <w:shd w:val="clear" w:color="auto" w:fill="auto"/>
            <w:tcMar>
              <w:top w:w="15" w:type="dxa"/>
              <w:left w:w="108" w:type="dxa"/>
              <w:bottom w:w="0" w:type="dxa"/>
              <w:right w:w="108" w:type="dxa"/>
            </w:tcMar>
            <w:hideMark/>
          </w:tcPr>
          <w:p w14:paraId="23FFF1C4" w14:textId="77777777" w:rsidR="00A04FA4" w:rsidRDefault="00A04FA4" w:rsidP="002704C7">
            <w:pPr>
              <w:jc w:val="center"/>
              <w:rPr>
                <w:bCs/>
              </w:rPr>
            </w:pPr>
          </w:p>
          <w:p w14:paraId="2CEAC43F" w14:textId="77777777" w:rsidR="00A04FA4" w:rsidRPr="007B2A84" w:rsidRDefault="00A04FA4" w:rsidP="002704C7">
            <w:pPr>
              <w:jc w:val="center"/>
            </w:pPr>
            <w:r w:rsidRPr="007B2A84">
              <w:rPr>
                <w:bCs/>
              </w:rPr>
              <w:t>Phosphorus</w:t>
            </w:r>
          </w:p>
        </w:tc>
        <w:tc>
          <w:tcPr>
            <w:tcW w:w="1980" w:type="dxa"/>
            <w:gridSpan w:val="3"/>
            <w:tcBorders>
              <w:top w:val="double" w:sz="4" w:space="0" w:color="auto"/>
            </w:tcBorders>
            <w:shd w:val="clear" w:color="auto" w:fill="auto"/>
            <w:tcMar>
              <w:top w:w="15" w:type="dxa"/>
              <w:left w:w="108" w:type="dxa"/>
              <w:bottom w:w="0" w:type="dxa"/>
              <w:right w:w="108" w:type="dxa"/>
            </w:tcMar>
            <w:hideMark/>
          </w:tcPr>
          <w:p w14:paraId="457768C6" w14:textId="77777777" w:rsidR="00A04FA4" w:rsidRDefault="00A04FA4" w:rsidP="002704C7">
            <w:pPr>
              <w:jc w:val="center"/>
              <w:rPr>
                <w:bCs/>
              </w:rPr>
            </w:pPr>
          </w:p>
          <w:p w14:paraId="10FB3D23" w14:textId="77777777" w:rsidR="00A04FA4" w:rsidRPr="007B2A84" w:rsidRDefault="00A04FA4" w:rsidP="002704C7">
            <w:pPr>
              <w:jc w:val="center"/>
            </w:pPr>
            <w:r w:rsidRPr="007B2A84">
              <w:rPr>
                <w:bCs/>
              </w:rPr>
              <w:t>Potassium</w:t>
            </w:r>
          </w:p>
        </w:tc>
        <w:tc>
          <w:tcPr>
            <w:tcW w:w="1872" w:type="dxa"/>
            <w:tcBorders>
              <w:top w:val="double" w:sz="4" w:space="0" w:color="auto"/>
            </w:tcBorders>
            <w:shd w:val="clear" w:color="auto" w:fill="auto"/>
            <w:tcMar>
              <w:top w:w="15" w:type="dxa"/>
              <w:left w:w="108" w:type="dxa"/>
              <w:bottom w:w="0" w:type="dxa"/>
              <w:right w:w="108" w:type="dxa"/>
            </w:tcMar>
            <w:hideMark/>
          </w:tcPr>
          <w:p w14:paraId="11652CF4" w14:textId="77777777" w:rsidR="00A04FA4" w:rsidRPr="007B2A84" w:rsidRDefault="00A04FA4" w:rsidP="002704C7">
            <w:pPr>
              <w:jc w:val="center"/>
            </w:pPr>
            <w:r>
              <w:rPr>
                <w:bCs/>
              </w:rPr>
              <w:t xml:space="preserve">Cover </w:t>
            </w:r>
            <w:r w:rsidRPr="007B2A84">
              <w:rPr>
                <w:bCs/>
              </w:rPr>
              <w:t>Crop N Credit</w:t>
            </w:r>
          </w:p>
        </w:tc>
      </w:tr>
      <w:tr w:rsidR="00A04FA4" w:rsidRPr="00D95AA5" w14:paraId="1079154D" w14:textId="77777777" w:rsidTr="002704C7">
        <w:tc>
          <w:tcPr>
            <w:tcW w:w="1908" w:type="dxa"/>
            <w:gridSpan w:val="2"/>
            <w:tcBorders>
              <w:bottom w:val="single" w:sz="8" w:space="0" w:color="000000" w:themeColor="text1"/>
            </w:tcBorders>
            <w:shd w:val="clear" w:color="auto" w:fill="auto"/>
            <w:tcMar>
              <w:top w:w="15" w:type="dxa"/>
              <w:left w:w="108" w:type="dxa"/>
              <w:bottom w:w="0" w:type="dxa"/>
              <w:right w:w="108" w:type="dxa"/>
            </w:tcMar>
            <w:hideMark/>
          </w:tcPr>
          <w:p w14:paraId="79091B6E" w14:textId="77777777" w:rsidR="00A04FA4" w:rsidRPr="00D95AA5" w:rsidRDefault="00A04FA4" w:rsidP="002704C7">
            <w:pPr>
              <w:jc w:val="center"/>
            </w:pPr>
            <w:r w:rsidRPr="007B2A84">
              <w:rPr>
                <w:bCs/>
              </w:rPr>
              <w:t>Crop</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6D6E4BC3" w14:textId="77777777" w:rsidR="00A04FA4" w:rsidRPr="00D95AA5" w:rsidRDefault="00A04FA4" w:rsidP="002704C7">
            <w:pPr>
              <w:jc w:val="center"/>
            </w:pPr>
            <w:r>
              <w:t>Date</w:t>
            </w:r>
          </w:p>
        </w:tc>
        <w:tc>
          <w:tcPr>
            <w:tcW w:w="1080" w:type="dxa"/>
            <w:tcBorders>
              <w:bottom w:val="single" w:sz="8" w:space="0" w:color="000000" w:themeColor="text1"/>
            </w:tcBorders>
            <w:shd w:val="clear" w:color="auto" w:fill="auto"/>
            <w:tcMar>
              <w:top w:w="15" w:type="dxa"/>
              <w:left w:w="108" w:type="dxa"/>
              <w:bottom w:w="0" w:type="dxa"/>
              <w:right w:w="108" w:type="dxa"/>
            </w:tcMar>
            <w:hideMark/>
          </w:tcPr>
          <w:p w14:paraId="3B5D5AF8" w14:textId="77777777" w:rsidR="00A04FA4" w:rsidRPr="00D95AA5" w:rsidRDefault="00A04FA4" w:rsidP="002704C7">
            <w:pPr>
              <w:jc w:val="center"/>
            </w:pPr>
            <w:r w:rsidRPr="00D95AA5">
              <w:t>Applied</w:t>
            </w:r>
          </w:p>
        </w:tc>
        <w:tc>
          <w:tcPr>
            <w:tcW w:w="1068" w:type="dxa"/>
            <w:tcBorders>
              <w:bottom w:val="single" w:sz="8" w:space="0" w:color="000000" w:themeColor="text1"/>
            </w:tcBorders>
            <w:shd w:val="clear" w:color="auto" w:fill="auto"/>
            <w:tcMar>
              <w:top w:w="15" w:type="dxa"/>
              <w:left w:w="108" w:type="dxa"/>
              <w:bottom w:w="0" w:type="dxa"/>
              <w:right w:w="108" w:type="dxa"/>
            </w:tcMar>
            <w:hideMark/>
          </w:tcPr>
          <w:p w14:paraId="0777C1ED" w14:textId="77777777" w:rsidR="00A04FA4" w:rsidRPr="00D95AA5" w:rsidRDefault="00A04FA4" w:rsidP="002704C7">
            <w:pPr>
              <w:jc w:val="center"/>
            </w:pPr>
            <w:r w:rsidRPr="00D95AA5">
              <w:t>Recs</w:t>
            </w:r>
          </w:p>
        </w:tc>
        <w:tc>
          <w:tcPr>
            <w:tcW w:w="1092" w:type="dxa"/>
            <w:gridSpan w:val="2"/>
            <w:tcBorders>
              <w:bottom w:val="single" w:sz="8" w:space="0" w:color="000000" w:themeColor="text1"/>
            </w:tcBorders>
            <w:shd w:val="clear" w:color="auto" w:fill="auto"/>
            <w:tcMar>
              <w:top w:w="15" w:type="dxa"/>
              <w:left w:w="108" w:type="dxa"/>
              <w:bottom w:w="0" w:type="dxa"/>
              <w:right w:w="108" w:type="dxa"/>
            </w:tcMar>
            <w:hideMark/>
          </w:tcPr>
          <w:p w14:paraId="18574ECF" w14:textId="77777777" w:rsidR="00A04FA4" w:rsidRPr="00D95AA5" w:rsidRDefault="00A04FA4" w:rsidP="002704C7">
            <w:pPr>
              <w:jc w:val="center"/>
            </w:pPr>
            <w:r w:rsidRPr="00D95AA5">
              <w:t>Applied</w:t>
            </w:r>
          </w:p>
        </w:tc>
        <w:tc>
          <w:tcPr>
            <w:tcW w:w="738" w:type="dxa"/>
            <w:gridSpan w:val="2"/>
            <w:tcBorders>
              <w:bottom w:val="single" w:sz="8" w:space="0" w:color="000000" w:themeColor="text1"/>
            </w:tcBorders>
            <w:shd w:val="clear" w:color="auto" w:fill="auto"/>
            <w:tcMar>
              <w:top w:w="15" w:type="dxa"/>
              <w:left w:w="108" w:type="dxa"/>
              <w:bottom w:w="0" w:type="dxa"/>
              <w:right w:w="108" w:type="dxa"/>
            </w:tcMar>
            <w:hideMark/>
          </w:tcPr>
          <w:p w14:paraId="68770708" w14:textId="77777777" w:rsidR="00A04FA4" w:rsidRPr="00D95AA5" w:rsidRDefault="00A04FA4" w:rsidP="002704C7">
            <w:pPr>
              <w:jc w:val="center"/>
            </w:pPr>
            <w:r w:rsidRPr="00D95AA5">
              <w:t>Recs</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3955A1B6" w14:textId="77777777" w:rsidR="00A04FA4" w:rsidRPr="00D95AA5" w:rsidRDefault="00A04FA4" w:rsidP="002704C7">
            <w:pPr>
              <w:jc w:val="center"/>
            </w:pPr>
            <w:r w:rsidRPr="00D95AA5">
              <w:t>Applied</w:t>
            </w:r>
          </w:p>
        </w:tc>
        <w:tc>
          <w:tcPr>
            <w:tcW w:w="918" w:type="dxa"/>
            <w:gridSpan w:val="2"/>
            <w:tcBorders>
              <w:bottom w:val="single" w:sz="8" w:space="0" w:color="000000" w:themeColor="text1"/>
            </w:tcBorders>
            <w:shd w:val="clear" w:color="auto" w:fill="auto"/>
            <w:tcMar>
              <w:top w:w="15" w:type="dxa"/>
              <w:left w:w="108" w:type="dxa"/>
              <w:bottom w:w="0" w:type="dxa"/>
              <w:right w:w="108" w:type="dxa"/>
            </w:tcMar>
            <w:hideMark/>
          </w:tcPr>
          <w:p w14:paraId="25299ADC" w14:textId="77777777" w:rsidR="00A04FA4" w:rsidRPr="00D95AA5" w:rsidRDefault="00A04FA4" w:rsidP="002704C7">
            <w:pPr>
              <w:jc w:val="center"/>
            </w:pPr>
            <w:r w:rsidRPr="00D95AA5">
              <w:t>Recs</w:t>
            </w:r>
          </w:p>
        </w:tc>
        <w:tc>
          <w:tcPr>
            <w:tcW w:w="1872" w:type="dxa"/>
            <w:tcBorders>
              <w:bottom w:val="single" w:sz="8" w:space="0" w:color="000000" w:themeColor="text1"/>
            </w:tcBorders>
            <w:shd w:val="clear" w:color="auto" w:fill="auto"/>
            <w:tcMar>
              <w:top w:w="15" w:type="dxa"/>
              <w:left w:w="108" w:type="dxa"/>
              <w:bottom w:w="0" w:type="dxa"/>
              <w:right w:w="108" w:type="dxa"/>
            </w:tcMar>
            <w:hideMark/>
          </w:tcPr>
          <w:p w14:paraId="4826B84C" w14:textId="77777777" w:rsidR="00A04FA4" w:rsidRPr="00D95AA5" w:rsidRDefault="00A04FA4" w:rsidP="002704C7">
            <w:pPr>
              <w:jc w:val="center"/>
            </w:pPr>
          </w:p>
        </w:tc>
      </w:tr>
      <w:tr w:rsidR="00A04FA4" w:rsidRPr="00D95AA5" w14:paraId="6D6E67D8" w14:textId="77777777" w:rsidTr="002704C7">
        <w:tc>
          <w:tcPr>
            <w:tcW w:w="1908" w:type="dxa"/>
            <w:gridSpan w:val="2"/>
            <w:tcBorders>
              <w:top w:val="single" w:sz="8" w:space="0" w:color="000000" w:themeColor="text1"/>
            </w:tcBorders>
            <w:shd w:val="clear" w:color="auto" w:fill="auto"/>
            <w:tcMar>
              <w:top w:w="15" w:type="dxa"/>
              <w:left w:w="108" w:type="dxa"/>
              <w:bottom w:w="0" w:type="dxa"/>
              <w:right w:w="108" w:type="dxa"/>
            </w:tcMar>
            <w:hideMark/>
          </w:tcPr>
          <w:p w14:paraId="1032EEB6" w14:textId="77777777" w:rsidR="00A04FA4" w:rsidRPr="00CB3124" w:rsidRDefault="00A04FA4" w:rsidP="002704C7">
            <w:pPr>
              <w:jc w:val="center"/>
            </w:pPr>
            <w:r w:rsidRPr="00CB3124">
              <w:rPr>
                <w:bCs/>
              </w:rPr>
              <w:t>Rotation A</w:t>
            </w:r>
          </w:p>
        </w:tc>
        <w:tc>
          <w:tcPr>
            <w:tcW w:w="1062" w:type="dxa"/>
            <w:tcBorders>
              <w:top w:val="single" w:sz="8" w:space="0" w:color="000000" w:themeColor="text1"/>
            </w:tcBorders>
            <w:shd w:val="clear" w:color="auto" w:fill="auto"/>
            <w:tcMar>
              <w:top w:w="15" w:type="dxa"/>
              <w:left w:w="108" w:type="dxa"/>
              <w:bottom w:w="0" w:type="dxa"/>
              <w:right w:w="108" w:type="dxa"/>
            </w:tcMar>
            <w:hideMark/>
          </w:tcPr>
          <w:p w14:paraId="0CFC7764" w14:textId="77777777" w:rsidR="00A04FA4" w:rsidRPr="00D95AA5" w:rsidRDefault="00A04FA4" w:rsidP="002704C7">
            <w:r w:rsidRPr="00D95AA5">
              <w:t> </w:t>
            </w:r>
          </w:p>
        </w:tc>
        <w:tc>
          <w:tcPr>
            <w:tcW w:w="7830" w:type="dxa"/>
            <w:gridSpan w:val="10"/>
            <w:tcBorders>
              <w:top w:val="single" w:sz="8" w:space="0" w:color="000000" w:themeColor="text1"/>
              <w:bottom w:val="single" w:sz="8" w:space="0" w:color="000000" w:themeColor="text1"/>
            </w:tcBorders>
            <w:shd w:val="clear" w:color="auto" w:fill="auto"/>
            <w:tcMar>
              <w:top w:w="15" w:type="dxa"/>
              <w:left w:w="108" w:type="dxa"/>
              <w:bottom w:w="0" w:type="dxa"/>
              <w:right w:w="108" w:type="dxa"/>
            </w:tcMar>
            <w:hideMark/>
          </w:tcPr>
          <w:p w14:paraId="4C7CDE71" w14:textId="77777777" w:rsidR="00A04FA4" w:rsidRPr="00D95AA5" w:rsidRDefault="00A04FA4" w:rsidP="002704C7">
            <w:pPr>
              <w:jc w:val="center"/>
            </w:pPr>
            <w:proofErr w:type="spellStart"/>
            <w:r w:rsidRPr="00D95AA5">
              <w:t>lbs</w:t>
            </w:r>
            <w:proofErr w:type="spellEnd"/>
            <w:r w:rsidRPr="00D95AA5">
              <w:t>/ac</w:t>
            </w:r>
          </w:p>
        </w:tc>
      </w:tr>
      <w:tr w:rsidR="00A04FA4" w:rsidRPr="00D95AA5" w14:paraId="7A2C5449" w14:textId="77777777" w:rsidTr="002704C7">
        <w:tc>
          <w:tcPr>
            <w:tcW w:w="1908" w:type="dxa"/>
            <w:gridSpan w:val="2"/>
            <w:shd w:val="clear" w:color="auto" w:fill="auto"/>
            <w:tcMar>
              <w:top w:w="15" w:type="dxa"/>
              <w:left w:w="108" w:type="dxa"/>
              <w:bottom w:w="0" w:type="dxa"/>
              <w:right w:w="108" w:type="dxa"/>
            </w:tcMar>
            <w:hideMark/>
          </w:tcPr>
          <w:p w14:paraId="3F92BEA8" w14:textId="77777777" w:rsidR="00A04FA4" w:rsidRPr="00CB3124" w:rsidRDefault="00A04FA4" w:rsidP="002704C7">
            <w:r w:rsidRPr="00CB3124">
              <w:rPr>
                <w:bCs/>
              </w:rPr>
              <w:lastRenderedPageBreak/>
              <w:t>Strawberries</w:t>
            </w:r>
          </w:p>
        </w:tc>
        <w:tc>
          <w:tcPr>
            <w:tcW w:w="1062" w:type="dxa"/>
            <w:shd w:val="clear" w:color="auto" w:fill="auto"/>
            <w:tcMar>
              <w:top w:w="15" w:type="dxa"/>
              <w:left w:w="108" w:type="dxa"/>
              <w:bottom w:w="0" w:type="dxa"/>
              <w:right w:w="108" w:type="dxa"/>
            </w:tcMar>
            <w:hideMark/>
          </w:tcPr>
          <w:p w14:paraId="7BA9102A" w14:textId="77777777" w:rsidR="00A04FA4" w:rsidRPr="00D95AA5" w:rsidRDefault="00A04FA4" w:rsidP="002704C7">
            <w:r w:rsidRPr="00D95AA5">
              <w:t>Sept.</w:t>
            </w:r>
          </w:p>
        </w:tc>
        <w:tc>
          <w:tcPr>
            <w:tcW w:w="1080" w:type="dxa"/>
            <w:tcBorders>
              <w:top w:val="single" w:sz="8" w:space="0" w:color="000000" w:themeColor="text1"/>
            </w:tcBorders>
            <w:shd w:val="clear" w:color="auto" w:fill="auto"/>
            <w:tcMar>
              <w:top w:w="15" w:type="dxa"/>
              <w:left w:w="108" w:type="dxa"/>
              <w:bottom w:w="0" w:type="dxa"/>
              <w:right w:w="108" w:type="dxa"/>
            </w:tcMar>
            <w:hideMark/>
          </w:tcPr>
          <w:p w14:paraId="1FDE12FF" w14:textId="77777777" w:rsidR="00A04FA4" w:rsidRPr="00D95AA5" w:rsidRDefault="00A04FA4" w:rsidP="002704C7">
            <w:r w:rsidRPr="00D95AA5">
              <w:t>100</w:t>
            </w:r>
          </w:p>
        </w:tc>
        <w:tc>
          <w:tcPr>
            <w:tcW w:w="1068" w:type="dxa"/>
            <w:tcBorders>
              <w:top w:val="single" w:sz="8" w:space="0" w:color="000000" w:themeColor="text1"/>
            </w:tcBorders>
            <w:shd w:val="clear" w:color="auto" w:fill="auto"/>
            <w:tcMar>
              <w:top w:w="15" w:type="dxa"/>
              <w:left w:w="108" w:type="dxa"/>
              <w:bottom w:w="0" w:type="dxa"/>
              <w:right w:w="108" w:type="dxa"/>
            </w:tcMar>
            <w:hideMark/>
          </w:tcPr>
          <w:p w14:paraId="258B7E4E" w14:textId="77777777" w:rsidR="00A04FA4" w:rsidRPr="00D95AA5" w:rsidRDefault="00A04FA4" w:rsidP="002704C7">
            <w:r w:rsidRPr="00D95AA5">
              <w:t xml:space="preserve">  90</w:t>
            </w:r>
          </w:p>
        </w:tc>
        <w:tc>
          <w:tcPr>
            <w:tcW w:w="1092" w:type="dxa"/>
            <w:gridSpan w:val="2"/>
            <w:tcBorders>
              <w:top w:val="single" w:sz="8" w:space="0" w:color="000000" w:themeColor="text1"/>
            </w:tcBorders>
            <w:shd w:val="clear" w:color="auto" w:fill="auto"/>
            <w:tcMar>
              <w:top w:w="15" w:type="dxa"/>
              <w:left w:w="108" w:type="dxa"/>
              <w:bottom w:w="0" w:type="dxa"/>
              <w:right w:w="108" w:type="dxa"/>
            </w:tcMar>
            <w:hideMark/>
          </w:tcPr>
          <w:p w14:paraId="73793C9E" w14:textId="77777777" w:rsidR="00A04FA4" w:rsidRPr="00D95AA5" w:rsidRDefault="00A04FA4" w:rsidP="002704C7">
            <w:r w:rsidRPr="00D95AA5">
              <w:t xml:space="preserve">  20</w:t>
            </w:r>
          </w:p>
        </w:tc>
        <w:tc>
          <w:tcPr>
            <w:tcW w:w="738" w:type="dxa"/>
            <w:gridSpan w:val="2"/>
            <w:tcBorders>
              <w:top w:val="single" w:sz="8" w:space="0" w:color="000000" w:themeColor="text1"/>
            </w:tcBorders>
            <w:shd w:val="clear" w:color="auto" w:fill="auto"/>
            <w:tcMar>
              <w:top w:w="15" w:type="dxa"/>
              <w:left w:w="108" w:type="dxa"/>
              <w:bottom w:w="0" w:type="dxa"/>
              <w:right w:w="108" w:type="dxa"/>
            </w:tcMar>
            <w:hideMark/>
          </w:tcPr>
          <w:p w14:paraId="0D1761C7" w14:textId="77777777" w:rsidR="00A04FA4" w:rsidRPr="00D95AA5" w:rsidRDefault="00A04FA4" w:rsidP="002704C7">
            <w:r w:rsidRPr="00D95AA5">
              <w:t xml:space="preserve">  0</w:t>
            </w:r>
          </w:p>
        </w:tc>
        <w:tc>
          <w:tcPr>
            <w:tcW w:w="1062" w:type="dxa"/>
            <w:tcBorders>
              <w:top w:val="single" w:sz="8" w:space="0" w:color="000000" w:themeColor="text1"/>
            </w:tcBorders>
            <w:shd w:val="clear" w:color="auto" w:fill="auto"/>
            <w:tcMar>
              <w:top w:w="15" w:type="dxa"/>
              <w:left w:w="108" w:type="dxa"/>
              <w:bottom w:w="0" w:type="dxa"/>
              <w:right w:w="108" w:type="dxa"/>
            </w:tcMar>
            <w:hideMark/>
          </w:tcPr>
          <w:p w14:paraId="550EC3D1" w14:textId="77777777" w:rsidR="00A04FA4" w:rsidRPr="00D95AA5" w:rsidRDefault="00A04FA4" w:rsidP="002704C7">
            <w:r w:rsidRPr="00D95AA5">
              <w:t xml:space="preserve">  80</w:t>
            </w:r>
          </w:p>
        </w:tc>
        <w:tc>
          <w:tcPr>
            <w:tcW w:w="918" w:type="dxa"/>
            <w:gridSpan w:val="2"/>
            <w:tcBorders>
              <w:top w:val="single" w:sz="8" w:space="0" w:color="000000" w:themeColor="text1"/>
            </w:tcBorders>
            <w:shd w:val="clear" w:color="auto" w:fill="auto"/>
            <w:tcMar>
              <w:top w:w="15" w:type="dxa"/>
              <w:left w:w="108" w:type="dxa"/>
              <w:bottom w:w="0" w:type="dxa"/>
              <w:right w:w="108" w:type="dxa"/>
            </w:tcMar>
            <w:hideMark/>
          </w:tcPr>
          <w:p w14:paraId="327B0F6E" w14:textId="77777777" w:rsidR="00A04FA4" w:rsidRPr="00D95AA5" w:rsidRDefault="00A04FA4" w:rsidP="002704C7">
            <w:r w:rsidRPr="00D95AA5">
              <w:t xml:space="preserve">  70</w:t>
            </w:r>
          </w:p>
        </w:tc>
        <w:tc>
          <w:tcPr>
            <w:tcW w:w="1872" w:type="dxa"/>
            <w:tcBorders>
              <w:top w:val="single" w:sz="8" w:space="0" w:color="000000" w:themeColor="text1"/>
            </w:tcBorders>
            <w:shd w:val="clear" w:color="auto" w:fill="auto"/>
            <w:tcMar>
              <w:top w:w="15" w:type="dxa"/>
              <w:left w:w="108" w:type="dxa"/>
              <w:bottom w:w="0" w:type="dxa"/>
              <w:right w:w="108" w:type="dxa"/>
            </w:tcMar>
            <w:hideMark/>
          </w:tcPr>
          <w:p w14:paraId="360BB505" w14:textId="77777777" w:rsidR="00A04FA4" w:rsidRPr="00D95AA5" w:rsidRDefault="00A04FA4" w:rsidP="002704C7">
            <w:r w:rsidRPr="00D95AA5">
              <w:t>10 – S. peas</w:t>
            </w:r>
          </w:p>
        </w:tc>
      </w:tr>
      <w:tr w:rsidR="00A04FA4" w:rsidRPr="00D95AA5" w14:paraId="12F24A2C" w14:textId="77777777" w:rsidTr="002704C7">
        <w:tc>
          <w:tcPr>
            <w:tcW w:w="1908" w:type="dxa"/>
            <w:gridSpan w:val="2"/>
            <w:shd w:val="clear" w:color="auto" w:fill="auto"/>
            <w:tcMar>
              <w:top w:w="15" w:type="dxa"/>
              <w:left w:w="108" w:type="dxa"/>
              <w:bottom w:w="0" w:type="dxa"/>
              <w:right w:w="108" w:type="dxa"/>
            </w:tcMar>
            <w:hideMark/>
          </w:tcPr>
          <w:p w14:paraId="11AA5BB3" w14:textId="77777777" w:rsidR="00A04FA4" w:rsidRPr="00CB3124" w:rsidRDefault="00A04FA4" w:rsidP="002704C7">
            <w:r w:rsidRPr="00CB3124">
              <w:rPr>
                <w:bCs/>
              </w:rPr>
              <w:t>Bush Beans</w:t>
            </w:r>
          </w:p>
        </w:tc>
        <w:tc>
          <w:tcPr>
            <w:tcW w:w="1062" w:type="dxa"/>
            <w:shd w:val="clear" w:color="auto" w:fill="auto"/>
            <w:tcMar>
              <w:top w:w="15" w:type="dxa"/>
              <w:left w:w="108" w:type="dxa"/>
              <w:bottom w:w="0" w:type="dxa"/>
              <w:right w:w="108" w:type="dxa"/>
            </w:tcMar>
            <w:hideMark/>
          </w:tcPr>
          <w:p w14:paraId="4F8C9A26" w14:textId="77777777" w:rsidR="00A04FA4" w:rsidRPr="00D95AA5" w:rsidRDefault="00A04FA4" w:rsidP="002704C7">
            <w:r w:rsidRPr="00D95AA5">
              <w:t>June</w:t>
            </w:r>
          </w:p>
        </w:tc>
        <w:tc>
          <w:tcPr>
            <w:tcW w:w="1080" w:type="dxa"/>
            <w:shd w:val="clear" w:color="auto" w:fill="auto"/>
            <w:tcMar>
              <w:top w:w="15" w:type="dxa"/>
              <w:left w:w="108" w:type="dxa"/>
              <w:bottom w:w="0" w:type="dxa"/>
              <w:right w:w="108" w:type="dxa"/>
            </w:tcMar>
            <w:hideMark/>
          </w:tcPr>
          <w:p w14:paraId="60027F84" w14:textId="77777777" w:rsidR="00A04FA4" w:rsidRPr="00D95AA5" w:rsidRDefault="00A04FA4" w:rsidP="002704C7">
            <w:r w:rsidRPr="00D95AA5">
              <w:t xml:space="preserve">  90</w:t>
            </w:r>
          </w:p>
        </w:tc>
        <w:tc>
          <w:tcPr>
            <w:tcW w:w="1068" w:type="dxa"/>
            <w:shd w:val="clear" w:color="auto" w:fill="auto"/>
            <w:tcMar>
              <w:top w:w="15" w:type="dxa"/>
              <w:left w:w="108" w:type="dxa"/>
              <w:bottom w:w="0" w:type="dxa"/>
              <w:right w:w="108" w:type="dxa"/>
            </w:tcMar>
            <w:hideMark/>
          </w:tcPr>
          <w:p w14:paraId="5AE2D161" w14:textId="77777777" w:rsidR="00A04FA4" w:rsidRPr="00D95AA5" w:rsidRDefault="00A04FA4" w:rsidP="002704C7">
            <w:r w:rsidRPr="00D95AA5">
              <w:t xml:space="preserve">  80</w:t>
            </w:r>
          </w:p>
        </w:tc>
        <w:tc>
          <w:tcPr>
            <w:tcW w:w="1092" w:type="dxa"/>
            <w:gridSpan w:val="2"/>
            <w:shd w:val="clear" w:color="auto" w:fill="auto"/>
            <w:tcMar>
              <w:top w:w="15" w:type="dxa"/>
              <w:left w:w="108" w:type="dxa"/>
              <w:bottom w:w="0" w:type="dxa"/>
              <w:right w:w="108" w:type="dxa"/>
            </w:tcMar>
            <w:hideMark/>
          </w:tcPr>
          <w:p w14:paraId="4A875BB1" w14:textId="77777777" w:rsidR="00A04FA4" w:rsidRPr="00D95AA5" w:rsidRDefault="00A04FA4" w:rsidP="002704C7">
            <w:r w:rsidRPr="00D95AA5">
              <w:t xml:space="preserve">  18</w:t>
            </w:r>
          </w:p>
        </w:tc>
        <w:tc>
          <w:tcPr>
            <w:tcW w:w="738" w:type="dxa"/>
            <w:gridSpan w:val="2"/>
            <w:shd w:val="clear" w:color="auto" w:fill="auto"/>
            <w:tcMar>
              <w:top w:w="15" w:type="dxa"/>
              <w:left w:w="108" w:type="dxa"/>
              <w:bottom w:w="0" w:type="dxa"/>
              <w:right w:w="108" w:type="dxa"/>
            </w:tcMar>
            <w:hideMark/>
          </w:tcPr>
          <w:p w14:paraId="45D56CE4" w14:textId="77777777" w:rsidR="00A04FA4" w:rsidRPr="00D95AA5" w:rsidRDefault="00A04FA4" w:rsidP="002704C7">
            <w:r w:rsidRPr="00D95AA5">
              <w:t xml:space="preserve">  0</w:t>
            </w:r>
          </w:p>
        </w:tc>
        <w:tc>
          <w:tcPr>
            <w:tcW w:w="1062" w:type="dxa"/>
            <w:shd w:val="clear" w:color="auto" w:fill="auto"/>
            <w:tcMar>
              <w:top w:w="15" w:type="dxa"/>
              <w:left w:w="108" w:type="dxa"/>
              <w:bottom w:w="0" w:type="dxa"/>
              <w:right w:w="108" w:type="dxa"/>
            </w:tcMar>
            <w:hideMark/>
          </w:tcPr>
          <w:p w14:paraId="27BF4DA2" w14:textId="77777777" w:rsidR="00A04FA4" w:rsidRPr="00D95AA5" w:rsidRDefault="00A04FA4" w:rsidP="002704C7">
            <w:r w:rsidRPr="00D95AA5">
              <w:t xml:space="preserve">  70</w:t>
            </w:r>
          </w:p>
        </w:tc>
        <w:tc>
          <w:tcPr>
            <w:tcW w:w="918" w:type="dxa"/>
            <w:gridSpan w:val="2"/>
            <w:shd w:val="clear" w:color="auto" w:fill="auto"/>
            <w:tcMar>
              <w:top w:w="15" w:type="dxa"/>
              <w:left w:w="108" w:type="dxa"/>
              <w:bottom w:w="0" w:type="dxa"/>
              <w:right w:w="108" w:type="dxa"/>
            </w:tcMar>
            <w:hideMark/>
          </w:tcPr>
          <w:p w14:paraId="7111FB6B" w14:textId="77777777" w:rsidR="00A04FA4" w:rsidRPr="00D95AA5" w:rsidRDefault="00A04FA4" w:rsidP="002704C7">
            <w:r w:rsidRPr="00D95AA5">
              <w:t xml:space="preserve">  70</w:t>
            </w:r>
          </w:p>
        </w:tc>
        <w:tc>
          <w:tcPr>
            <w:tcW w:w="1872" w:type="dxa"/>
            <w:shd w:val="clear" w:color="auto" w:fill="auto"/>
            <w:tcMar>
              <w:top w:w="15" w:type="dxa"/>
              <w:left w:w="108" w:type="dxa"/>
              <w:bottom w:w="0" w:type="dxa"/>
              <w:right w:w="108" w:type="dxa"/>
            </w:tcMar>
            <w:hideMark/>
          </w:tcPr>
          <w:p w14:paraId="59E72138" w14:textId="77777777" w:rsidR="00A04FA4" w:rsidRPr="00D95AA5" w:rsidRDefault="00A04FA4" w:rsidP="002704C7">
            <w:r w:rsidRPr="00D95AA5">
              <w:t> </w:t>
            </w:r>
          </w:p>
        </w:tc>
      </w:tr>
      <w:tr w:rsidR="00A04FA4" w:rsidRPr="00D95AA5" w14:paraId="2E6EFAC0" w14:textId="77777777" w:rsidTr="002704C7">
        <w:tc>
          <w:tcPr>
            <w:tcW w:w="1908" w:type="dxa"/>
            <w:gridSpan w:val="2"/>
            <w:shd w:val="clear" w:color="auto" w:fill="auto"/>
            <w:tcMar>
              <w:top w:w="15" w:type="dxa"/>
              <w:left w:w="108" w:type="dxa"/>
              <w:bottom w:w="0" w:type="dxa"/>
              <w:right w:w="108" w:type="dxa"/>
            </w:tcMar>
            <w:hideMark/>
          </w:tcPr>
          <w:p w14:paraId="741431E1" w14:textId="77777777" w:rsidR="00A04FA4" w:rsidRPr="00CB3124" w:rsidRDefault="00A04FA4" w:rsidP="002704C7">
            <w:r w:rsidRPr="00CB3124">
              <w:rPr>
                <w:bCs/>
              </w:rPr>
              <w:t>Oats/AWP</w:t>
            </w:r>
          </w:p>
        </w:tc>
        <w:tc>
          <w:tcPr>
            <w:tcW w:w="1062" w:type="dxa"/>
            <w:shd w:val="clear" w:color="auto" w:fill="auto"/>
            <w:tcMar>
              <w:top w:w="15" w:type="dxa"/>
              <w:left w:w="108" w:type="dxa"/>
              <w:bottom w:w="0" w:type="dxa"/>
              <w:right w:w="108" w:type="dxa"/>
            </w:tcMar>
            <w:hideMark/>
          </w:tcPr>
          <w:p w14:paraId="45CA71E9" w14:textId="77777777" w:rsidR="00A04FA4" w:rsidRPr="00D95AA5" w:rsidRDefault="00A04FA4" w:rsidP="002704C7">
            <w:r w:rsidRPr="00D95AA5">
              <w:t>Oct</w:t>
            </w:r>
          </w:p>
        </w:tc>
        <w:tc>
          <w:tcPr>
            <w:tcW w:w="1080" w:type="dxa"/>
            <w:shd w:val="clear" w:color="auto" w:fill="auto"/>
            <w:tcMar>
              <w:top w:w="15" w:type="dxa"/>
              <w:left w:w="108" w:type="dxa"/>
              <w:bottom w:w="0" w:type="dxa"/>
              <w:right w:w="108" w:type="dxa"/>
            </w:tcMar>
            <w:hideMark/>
          </w:tcPr>
          <w:p w14:paraId="0280C427" w14:textId="77777777" w:rsidR="00A04FA4" w:rsidRPr="00D95AA5" w:rsidRDefault="00A04FA4" w:rsidP="002704C7">
            <w:r w:rsidRPr="00D95AA5">
              <w:t xml:space="preserve">    0</w:t>
            </w:r>
          </w:p>
        </w:tc>
        <w:tc>
          <w:tcPr>
            <w:tcW w:w="1068" w:type="dxa"/>
            <w:shd w:val="clear" w:color="auto" w:fill="auto"/>
            <w:tcMar>
              <w:top w:w="15" w:type="dxa"/>
              <w:left w:w="108" w:type="dxa"/>
              <w:bottom w:w="0" w:type="dxa"/>
              <w:right w:w="108" w:type="dxa"/>
            </w:tcMar>
            <w:hideMark/>
          </w:tcPr>
          <w:p w14:paraId="20F1AABE" w14:textId="77777777" w:rsidR="00A04FA4" w:rsidRPr="00D95AA5" w:rsidRDefault="00A04FA4" w:rsidP="002704C7">
            <w:r w:rsidRPr="00D95AA5">
              <w:t> </w:t>
            </w:r>
          </w:p>
        </w:tc>
        <w:tc>
          <w:tcPr>
            <w:tcW w:w="1092" w:type="dxa"/>
            <w:gridSpan w:val="2"/>
            <w:shd w:val="clear" w:color="auto" w:fill="auto"/>
            <w:tcMar>
              <w:top w:w="15" w:type="dxa"/>
              <w:left w:w="108" w:type="dxa"/>
              <w:bottom w:w="0" w:type="dxa"/>
              <w:right w:w="108" w:type="dxa"/>
            </w:tcMar>
            <w:hideMark/>
          </w:tcPr>
          <w:p w14:paraId="722FF2B2" w14:textId="77777777" w:rsidR="00A04FA4" w:rsidRPr="00D95AA5" w:rsidRDefault="00A04FA4" w:rsidP="002704C7">
            <w:r w:rsidRPr="00D95AA5">
              <w:t xml:space="preserve">    0</w:t>
            </w:r>
          </w:p>
        </w:tc>
        <w:tc>
          <w:tcPr>
            <w:tcW w:w="738" w:type="dxa"/>
            <w:gridSpan w:val="2"/>
            <w:shd w:val="clear" w:color="auto" w:fill="auto"/>
            <w:tcMar>
              <w:top w:w="15" w:type="dxa"/>
              <w:left w:w="108" w:type="dxa"/>
              <w:bottom w:w="0" w:type="dxa"/>
              <w:right w:w="108" w:type="dxa"/>
            </w:tcMar>
            <w:hideMark/>
          </w:tcPr>
          <w:p w14:paraId="347E85EF" w14:textId="77777777" w:rsidR="00A04FA4" w:rsidRPr="00D95AA5" w:rsidRDefault="00A04FA4" w:rsidP="002704C7">
            <w:r w:rsidRPr="00D95AA5">
              <w:t> </w:t>
            </w:r>
          </w:p>
        </w:tc>
        <w:tc>
          <w:tcPr>
            <w:tcW w:w="1062" w:type="dxa"/>
            <w:shd w:val="clear" w:color="auto" w:fill="auto"/>
            <w:tcMar>
              <w:top w:w="15" w:type="dxa"/>
              <w:left w:w="108" w:type="dxa"/>
              <w:bottom w:w="0" w:type="dxa"/>
              <w:right w:w="108" w:type="dxa"/>
            </w:tcMar>
            <w:hideMark/>
          </w:tcPr>
          <w:p w14:paraId="74E4F19F" w14:textId="77777777" w:rsidR="00A04FA4" w:rsidRPr="00D95AA5" w:rsidRDefault="00A04FA4" w:rsidP="002704C7">
            <w:r w:rsidRPr="00D95AA5">
              <w:t xml:space="preserve">    0</w:t>
            </w:r>
          </w:p>
        </w:tc>
        <w:tc>
          <w:tcPr>
            <w:tcW w:w="918" w:type="dxa"/>
            <w:gridSpan w:val="2"/>
            <w:shd w:val="clear" w:color="auto" w:fill="auto"/>
            <w:tcMar>
              <w:top w:w="15" w:type="dxa"/>
              <w:left w:w="108" w:type="dxa"/>
              <w:bottom w:w="0" w:type="dxa"/>
              <w:right w:w="108" w:type="dxa"/>
            </w:tcMar>
            <w:hideMark/>
          </w:tcPr>
          <w:p w14:paraId="0E164BC3" w14:textId="77777777" w:rsidR="00A04FA4" w:rsidRPr="00D95AA5" w:rsidRDefault="00A04FA4" w:rsidP="002704C7">
            <w:r w:rsidRPr="00D95AA5">
              <w:t> </w:t>
            </w:r>
          </w:p>
        </w:tc>
        <w:tc>
          <w:tcPr>
            <w:tcW w:w="1872" w:type="dxa"/>
            <w:shd w:val="clear" w:color="auto" w:fill="auto"/>
            <w:tcMar>
              <w:top w:w="15" w:type="dxa"/>
              <w:left w:w="108" w:type="dxa"/>
              <w:bottom w:w="0" w:type="dxa"/>
              <w:right w:w="108" w:type="dxa"/>
            </w:tcMar>
            <w:hideMark/>
          </w:tcPr>
          <w:p w14:paraId="08653A01" w14:textId="77777777" w:rsidR="00A04FA4" w:rsidRPr="00D95AA5" w:rsidRDefault="00A04FA4" w:rsidP="002704C7">
            <w:r w:rsidRPr="00D95AA5">
              <w:t> </w:t>
            </w:r>
          </w:p>
        </w:tc>
      </w:tr>
      <w:tr w:rsidR="00A04FA4" w:rsidRPr="00D95AA5" w14:paraId="7AFC3133" w14:textId="77777777" w:rsidTr="002704C7">
        <w:tc>
          <w:tcPr>
            <w:tcW w:w="1908" w:type="dxa"/>
            <w:gridSpan w:val="2"/>
            <w:shd w:val="clear" w:color="auto" w:fill="auto"/>
            <w:tcMar>
              <w:top w:w="15" w:type="dxa"/>
              <w:left w:w="108" w:type="dxa"/>
              <w:bottom w:w="0" w:type="dxa"/>
              <w:right w:w="108" w:type="dxa"/>
            </w:tcMar>
            <w:hideMark/>
          </w:tcPr>
          <w:p w14:paraId="72966F0A" w14:textId="77777777" w:rsidR="00A04FA4" w:rsidRPr="00CB3124" w:rsidRDefault="00A04FA4" w:rsidP="002704C7">
            <w:r w:rsidRPr="00CB3124">
              <w:rPr>
                <w:bCs/>
              </w:rPr>
              <w:t>Potatoes</w:t>
            </w:r>
          </w:p>
        </w:tc>
        <w:tc>
          <w:tcPr>
            <w:tcW w:w="1062" w:type="dxa"/>
            <w:shd w:val="clear" w:color="auto" w:fill="auto"/>
            <w:tcMar>
              <w:top w:w="15" w:type="dxa"/>
              <w:left w:w="108" w:type="dxa"/>
              <w:bottom w:w="0" w:type="dxa"/>
              <w:right w:w="108" w:type="dxa"/>
            </w:tcMar>
            <w:hideMark/>
          </w:tcPr>
          <w:p w14:paraId="102EC3ED" w14:textId="77777777" w:rsidR="00A04FA4" w:rsidRPr="00D95AA5" w:rsidRDefault="00A04FA4" w:rsidP="002704C7">
            <w:r w:rsidRPr="00D95AA5">
              <w:t>March</w:t>
            </w:r>
          </w:p>
        </w:tc>
        <w:tc>
          <w:tcPr>
            <w:tcW w:w="1080" w:type="dxa"/>
            <w:shd w:val="clear" w:color="auto" w:fill="auto"/>
            <w:tcMar>
              <w:top w:w="15" w:type="dxa"/>
              <w:left w:w="108" w:type="dxa"/>
              <w:bottom w:w="0" w:type="dxa"/>
              <w:right w:w="108" w:type="dxa"/>
            </w:tcMar>
            <w:hideMark/>
          </w:tcPr>
          <w:p w14:paraId="6D1F2726" w14:textId="77777777" w:rsidR="00A04FA4" w:rsidRPr="00D95AA5" w:rsidRDefault="00A04FA4" w:rsidP="002704C7">
            <w:r w:rsidRPr="00D95AA5">
              <w:t xml:space="preserve">  90</w:t>
            </w:r>
          </w:p>
        </w:tc>
        <w:tc>
          <w:tcPr>
            <w:tcW w:w="1068" w:type="dxa"/>
            <w:shd w:val="clear" w:color="auto" w:fill="auto"/>
            <w:tcMar>
              <w:top w:w="15" w:type="dxa"/>
              <w:left w:w="108" w:type="dxa"/>
              <w:bottom w:w="0" w:type="dxa"/>
              <w:right w:w="108" w:type="dxa"/>
            </w:tcMar>
            <w:hideMark/>
          </w:tcPr>
          <w:p w14:paraId="5F2DC4A7" w14:textId="77777777" w:rsidR="00A04FA4" w:rsidRPr="00D95AA5" w:rsidRDefault="00A04FA4" w:rsidP="002704C7">
            <w:r w:rsidRPr="00D95AA5">
              <w:t>120</w:t>
            </w:r>
          </w:p>
        </w:tc>
        <w:tc>
          <w:tcPr>
            <w:tcW w:w="1092" w:type="dxa"/>
            <w:gridSpan w:val="2"/>
            <w:shd w:val="clear" w:color="auto" w:fill="auto"/>
            <w:tcMar>
              <w:top w:w="15" w:type="dxa"/>
              <w:left w:w="108" w:type="dxa"/>
              <w:bottom w:w="0" w:type="dxa"/>
              <w:right w:w="108" w:type="dxa"/>
            </w:tcMar>
            <w:hideMark/>
          </w:tcPr>
          <w:p w14:paraId="79DE3193" w14:textId="77777777" w:rsidR="00A04FA4" w:rsidRPr="00D95AA5" w:rsidRDefault="00A04FA4" w:rsidP="002704C7">
            <w:r w:rsidRPr="00D95AA5">
              <w:t xml:space="preserve">  18</w:t>
            </w:r>
          </w:p>
        </w:tc>
        <w:tc>
          <w:tcPr>
            <w:tcW w:w="738" w:type="dxa"/>
            <w:gridSpan w:val="2"/>
            <w:shd w:val="clear" w:color="auto" w:fill="auto"/>
            <w:tcMar>
              <w:top w:w="15" w:type="dxa"/>
              <w:left w:w="108" w:type="dxa"/>
              <w:bottom w:w="0" w:type="dxa"/>
              <w:right w:w="108" w:type="dxa"/>
            </w:tcMar>
            <w:hideMark/>
          </w:tcPr>
          <w:p w14:paraId="5C20DEB8" w14:textId="77777777" w:rsidR="00A04FA4" w:rsidRPr="00D95AA5" w:rsidRDefault="00A04FA4" w:rsidP="002704C7">
            <w:r w:rsidRPr="00D95AA5">
              <w:t>70</w:t>
            </w:r>
          </w:p>
        </w:tc>
        <w:tc>
          <w:tcPr>
            <w:tcW w:w="1062" w:type="dxa"/>
            <w:shd w:val="clear" w:color="auto" w:fill="auto"/>
            <w:tcMar>
              <w:top w:w="15" w:type="dxa"/>
              <w:left w:w="108" w:type="dxa"/>
              <w:bottom w:w="0" w:type="dxa"/>
              <w:right w:w="108" w:type="dxa"/>
            </w:tcMar>
            <w:hideMark/>
          </w:tcPr>
          <w:p w14:paraId="740D1EAB" w14:textId="77777777" w:rsidR="00A04FA4" w:rsidRPr="00D95AA5" w:rsidRDefault="00A04FA4" w:rsidP="002704C7">
            <w:r w:rsidRPr="00D95AA5">
              <w:t>127</w:t>
            </w:r>
          </w:p>
        </w:tc>
        <w:tc>
          <w:tcPr>
            <w:tcW w:w="918" w:type="dxa"/>
            <w:gridSpan w:val="2"/>
            <w:shd w:val="clear" w:color="auto" w:fill="auto"/>
            <w:tcMar>
              <w:top w:w="15" w:type="dxa"/>
              <w:left w:w="108" w:type="dxa"/>
              <w:bottom w:w="0" w:type="dxa"/>
              <w:right w:w="108" w:type="dxa"/>
            </w:tcMar>
            <w:hideMark/>
          </w:tcPr>
          <w:p w14:paraId="365E808E" w14:textId="77777777" w:rsidR="00A04FA4" w:rsidRPr="00D95AA5" w:rsidRDefault="00A04FA4" w:rsidP="002704C7">
            <w:r w:rsidRPr="00D95AA5">
              <w:t>150</w:t>
            </w:r>
          </w:p>
        </w:tc>
        <w:tc>
          <w:tcPr>
            <w:tcW w:w="1872" w:type="dxa"/>
            <w:shd w:val="clear" w:color="auto" w:fill="auto"/>
            <w:tcMar>
              <w:top w:w="15" w:type="dxa"/>
              <w:left w:w="108" w:type="dxa"/>
              <w:bottom w:w="0" w:type="dxa"/>
              <w:right w:w="108" w:type="dxa"/>
            </w:tcMar>
            <w:hideMark/>
          </w:tcPr>
          <w:p w14:paraId="627699EE" w14:textId="77777777" w:rsidR="00A04FA4" w:rsidRPr="00D95AA5" w:rsidRDefault="00A04FA4" w:rsidP="002704C7">
            <w:r w:rsidRPr="00D95AA5">
              <w:t>30 – Oats/AWP</w:t>
            </w:r>
          </w:p>
        </w:tc>
      </w:tr>
      <w:tr w:rsidR="00A04FA4" w:rsidRPr="00D95AA5" w14:paraId="1C1E9154" w14:textId="77777777" w:rsidTr="002704C7">
        <w:tc>
          <w:tcPr>
            <w:tcW w:w="1908" w:type="dxa"/>
            <w:gridSpan w:val="2"/>
            <w:shd w:val="clear" w:color="auto" w:fill="auto"/>
            <w:tcMar>
              <w:top w:w="15" w:type="dxa"/>
              <w:left w:w="108" w:type="dxa"/>
              <w:bottom w:w="0" w:type="dxa"/>
              <w:right w:w="108" w:type="dxa"/>
            </w:tcMar>
            <w:hideMark/>
          </w:tcPr>
          <w:p w14:paraId="37F86764" w14:textId="77777777" w:rsidR="00A04FA4" w:rsidRPr="00CB3124" w:rsidRDefault="00A04FA4" w:rsidP="002704C7">
            <w:proofErr w:type="spellStart"/>
            <w:r w:rsidRPr="00CB3124">
              <w:rPr>
                <w:bCs/>
              </w:rPr>
              <w:t>Sunnhemp</w:t>
            </w:r>
            <w:proofErr w:type="spellEnd"/>
          </w:p>
        </w:tc>
        <w:tc>
          <w:tcPr>
            <w:tcW w:w="1062" w:type="dxa"/>
            <w:shd w:val="clear" w:color="auto" w:fill="auto"/>
            <w:tcMar>
              <w:top w:w="15" w:type="dxa"/>
              <w:left w:w="108" w:type="dxa"/>
              <w:bottom w:w="0" w:type="dxa"/>
              <w:right w:w="108" w:type="dxa"/>
            </w:tcMar>
            <w:hideMark/>
          </w:tcPr>
          <w:p w14:paraId="4FA33687" w14:textId="77777777" w:rsidR="00A04FA4" w:rsidRPr="00D95AA5" w:rsidRDefault="00A04FA4" w:rsidP="002704C7">
            <w:r w:rsidRPr="00D95AA5">
              <w:t>June</w:t>
            </w:r>
          </w:p>
        </w:tc>
        <w:tc>
          <w:tcPr>
            <w:tcW w:w="1080" w:type="dxa"/>
            <w:shd w:val="clear" w:color="auto" w:fill="auto"/>
            <w:tcMar>
              <w:top w:w="15" w:type="dxa"/>
              <w:left w:w="108" w:type="dxa"/>
              <w:bottom w:w="0" w:type="dxa"/>
              <w:right w:w="108" w:type="dxa"/>
            </w:tcMar>
            <w:hideMark/>
          </w:tcPr>
          <w:p w14:paraId="436FB2A8" w14:textId="77777777" w:rsidR="00A04FA4" w:rsidRPr="00D95AA5" w:rsidRDefault="00A04FA4" w:rsidP="002704C7">
            <w:r w:rsidRPr="00D95AA5">
              <w:t xml:space="preserve">    0</w:t>
            </w:r>
          </w:p>
        </w:tc>
        <w:tc>
          <w:tcPr>
            <w:tcW w:w="1068" w:type="dxa"/>
            <w:shd w:val="clear" w:color="auto" w:fill="auto"/>
            <w:tcMar>
              <w:top w:w="15" w:type="dxa"/>
              <w:left w:w="108" w:type="dxa"/>
              <w:bottom w:w="0" w:type="dxa"/>
              <w:right w:w="108" w:type="dxa"/>
            </w:tcMar>
            <w:hideMark/>
          </w:tcPr>
          <w:p w14:paraId="2F25BA2A" w14:textId="77777777" w:rsidR="00A04FA4" w:rsidRPr="00D95AA5" w:rsidRDefault="00A04FA4" w:rsidP="002704C7">
            <w:r w:rsidRPr="00D95AA5">
              <w:t> </w:t>
            </w:r>
          </w:p>
        </w:tc>
        <w:tc>
          <w:tcPr>
            <w:tcW w:w="1092" w:type="dxa"/>
            <w:gridSpan w:val="2"/>
            <w:shd w:val="clear" w:color="auto" w:fill="auto"/>
            <w:tcMar>
              <w:top w:w="15" w:type="dxa"/>
              <w:left w:w="108" w:type="dxa"/>
              <w:bottom w:w="0" w:type="dxa"/>
              <w:right w:w="108" w:type="dxa"/>
            </w:tcMar>
            <w:hideMark/>
          </w:tcPr>
          <w:p w14:paraId="55639CA5" w14:textId="77777777" w:rsidR="00A04FA4" w:rsidRPr="00D95AA5" w:rsidRDefault="00A04FA4" w:rsidP="002704C7">
            <w:r w:rsidRPr="00D95AA5">
              <w:t xml:space="preserve">    0</w:t>
            </w:r>
          </w:p>
        </w:tc>
        <w:tc>
          <w:tcPr>
            <w:tcW w:w="738" w:type="dxa"/>
            <w:gridSpan w:val="2"/>
            <w:shd w:val="clear" w:color="auto" w:fill="auto"/>
            <w:tcMar>
              <w:top w:w="15" w:type="dxa"/>
              <w:left w:w="108" w:type="dxa"/>
              <w:bottom w:w="0" w:type="dxa"/>
              <w:right w:w="108" w:type="dxa"/>
            </w:tcMar>
            <w:hideMark/>
          </w:tcPr>
          <w:p w14:paraId="697D5967" w14:textId="77777777" w:rsidR="00A04FA4" w:rsidRPr="00D95AA5" w:rsidRDefault="00A04FA4" w:rsidP="002704C7">
            <w:r w:rsidRPr="00D95AA5">
              <w:t> </w:t>
            </w:r>
          </w:p>
        </w:tc>
        <w:tc>
          <w:tcPr>
            <w:tcW w:w="1062" w:type="dxa"/>
            <w:shd w:val="clear" w:color="auto" w:fill="auto"/>
            <w:tcMar>
              <w:top w:w="15" w:type="dxa"/>
              <w:left w:w="108" w:type="dxa"/>
              <w:bottom w:w="0" w:type="dxa"/>
              <w:right w:w="108" w:type="dxa"/>
            </w:tcMar>
            <w:hideMark/>
          </w:tcPr>
          <w:p w14:paraId="08DBC11A" w14:textId="77777777" w:rsidR="00A04FA4" w:rsidRPr="00D95AA5" w:rsidRDefault="00A04FA4" w:rsidP="002704C7">
            <w:r w:rsidRPr="00D95AA5">
              <w:t xml:space="preserve">    0</w:t>
            </w:r>
          </w:p>
        </w:tc>
        <w:tc>
          <w:tcPr>
            <w:tcW w:w="918" w:type="dxa"/>
            <w:gridSpan w:val="2"/>
            <w:shd w:val="clear" w:color="auto" w:fill="auto"/>
            <w:tcMar>
              <w:top w:w="15" w:type="dxa"/>
              <w:left w:w="108" w:type="dxa"/>
              <w:bottom w:w="0" w:type="dxa"/>
              <w:right w:w="108" w:type="dxa"/>
            </w:tcMar>
            <w:hideMark/>
          </w:tcPr>
          <w:p w14:paraId="718BBF82" w14:textId="77777777" w:rsidR="00A04FA4" w:rsidRPr="00D95AA5" w:rsidRDefault="00A04FA4" w:rsidP="002704C7">
            <w:r w:rsidRPr="00D95AA5">
              <w:t> </w:t>
            </w:r>
          </w:p>
        </w:tc>
        <w:tc>
          <w:tcPr>
            <w:tcW w:w="1872" w:type="dxa"/>
            <w:shd w:val="clear" w:color="auto" w:fill="auto"/>
            <w:tcMar>
              <w:top w:w="15" w:type="dxa"/>
              <w:left w:w="108" w:type="dxa"/>
              <w:bottom w:w="0" w:type="dxa"/>
              <w:right w:w="108" w:type="dxa"/>
            </w:tcMar>
            <w:hideMark/>
          </w:tcPr>
          <w:p w14:paraId="193EDFDB" w14:textId="77777777" w:rsidR="00A04FA4" w:rsidRPr="00D95AA5" w:rsidRDefault="00A04FA4" w:rsidP="002704C7">
            <w:r w:rsidRPr="00D95AA5">
              <w:t> </w:t>
            </w:r>
          </w:p>
        </w:tc>
      </w:tr>
      <w:tr w:rsidR="00A04FA4" w:rsidRPr="00D95AA5" w14:paraId="1EC26D08" w14:textId="77777777" w:rsidTr="002704C7">
        <w:tc>
          <w:tcPr>
            <w:tcW w:w="1908" w:type="dxa"/>
            <w:gridSpan w:val="2"/>
            <w:shd w:val="clear" w:color="auto" w:fill="auto"/>
            <w:tcMar>
              <w:top w:w="15" w:type="dxa"/>
              <w:left w:w="108" w:type="dxa"/>
              <w:bottom w:w="0" w:type="dxa"/>
              <w:right w:w="108" w:type="dxa"/>
            </w:tcMar>
            <w:hideMark/>
          </w:tcPr>
          <w:p w14:paraId="5BBA02E7" w14:textId="77777777" w:rsidR="00A04FA4" w:rsidRPr="00CB3124" w:rsidRDefault="00A04FA4" w:rsidP="002704C7">
            <w:r w:rsidRPr="00CB3124">
              <w:rPr>
                <w:bCs/>
              </w:rPr>
              <w:t>Onions</w:t>
            </w:r>
          </w:p>
        </w:tc>
        <w:tc>
          <w:tcPr>
            <w:tcW w:w="1062" w:type="dxa"/>
            <w:shd w:val="clear" w:color="auto" w:fill="auto"/>
            <w:tcMar>
              <w:top w:w="15" w:type="dxa"/>
              <w:left w:w="108" w:type="dxa"/>
              <w:bottom w:w="0" w:type="dxa"/>
              <w:right w:w="108" w:type="dxa"/>
            </w:tcMar>
            <w:hideMark/>
          </w:tcPr>
          <w:p w14:paraId="0A0E4B63" w14:textId="77777777" w:rsidR="00A04FA4" w:rsidRPr="00D95AA5" w:rsidRDefault="00A04FA4" w:rsidP="002704C7">
            <w:r w:rsidRPr="00D95AA5">
              <w:t>Dec</w:t>
            </w:r>
          </w:p>
        </w:tc>
        <w:tc>
          <w:tcPr>
            <w:tcW w:w="1080" w:type="dxa"/>
            <w:shd w:val="clear" w:color="auto" w:fill="auto"/>
            <w:tcMar>
              <w:top w:w="15" w:type="dxa"/>
              <w:left w:w="108" w:type="dxa"/>
              <w:bottom w:w="0" w:type="dxa"/>
              <w:right w:w="108" w:type="dxa"/>
            </w:tcMar>
            <w:hideMark/>
          </w:tcPr>
          <w:p w14:paraId="616EC4EB" w14:textId="77777777" w:rsidR="00A04FA4" w:rsidRPr="00D95AA5" w:rsidRDefault="00A04FA4" w:rsidP="002704C7">
            <w:r w:rsidRPr="00D95AA5">
              <w:t xml:space="preserve">  30</w:t>
            </w:r>
          </w:p>
        </w:tc>
        <w:tc>
          <w:tcPr>
            <w:tcW w:w="1068" w:type="dxa"/>
            <w:shd w:val="clear" w:color="auto" w:fill="auto"/>
            <w:tcMar>
              <w:top w:w="15" w:type="dxa"/>
              <w:left w:w="108" w:type="dxa"/>
              <w:bottom w:w="0" w:type="dxa"/>
              <w:right w:w="108" w:type="dxa"/>
            </w:tcMar>
            <w:hideMark/>
          </w:tcPr>
          <w:p w14:paraId="71854ECC" w14:textId="77777777" w:rsidR="00A04FA4" w:rsidRPr="00D95AA5" w:rsidRDefault="00A04FA4" w:rsidP="002704C7">
            <w:r w:rsidRPr="00D95AA5">
              <w:t>120</w:t>
            </w:r>
          </w:p>
        </w:tc>
        <w:tc>
          <w:tcPr>
            <w:tcW w:w="1092" w:type="dxa"/>
            <w:gridSpan w:val="2"/>
            <w:shd w:val="clear" w:color="auto" w:fill="auto"/>
            <w:tcMar>
              <w:top w:w="15" w:type="dxa"/>
              <w:left w:w="108" w:type="dxa"/>
              <w:bottom w:w="0" w:type="dxa"/>
              <w:right w:w="108" w:type="dxa"/>
            </w:tcMar>
            <w:hideMark/>
          </w:tcPr>
          <w:p w14:paraId="222CE9BD" w14:textId="77777777" w:rsidR="00A04FA4" w:rsidRPr="00D95AA5" w:rsidRDefault="00A04FA4" w:rsidP="002704C7">
            <w:r w:rsidRPr="00D95AA5">
              <w:t xml:space="preserve">    6</w:t>
            </w:r>
          </w:p>
        </w:tc>
        <w:tc>
          <w:tcPr>
            <w:tcW w:w="738" w:type="dxa"/>
            <w:gridSpan w:val="2"/>
            <w:shd w:val="clear" w:color="auto" w:fill="auto"/>
            <w:tcMar>
              <w:top w:w="15" w:type="dxa"/>
              <w:left w:w="108" w:type="dxa"/>
              <w:bottom w:w="0" w:type="dxa"/>
              <w:right w:w="108" w:type="dxa"/>
            </w:tcMar>
            <w:hideMark/>
          </w:tcPr>
          <w:p w14:paraId="300FB46E" w14:textId="77777777" w:rsidR="00A04FA4" w:rsidRPr="00D95AA5" w:rsidRDefault="00A04FA4" w:rsidP="002704C7">
            <w:r w:rsidRPr="00D95AA5">
              <w:t>45</w:t>
            </w:r>
          </w:p>
        </w:tc>
        <w:tc>
          <w:tcPr>
            <w:tcW w:w="1062" w:type="dxa"/>
            <w:shd w:val="clear" w:color="auto" w:fill="auto"/>
            <w:tcMar>
              <w:top w:w="15" w:type="dxa"/>
              <w:left w:w="108" w:type="dxa"/>
              <w:bottom w:w="0" w:type="dxa"/>
              <w:right w:w="108" w:type="dxa"/>
            </w:tcMar>
            <w:hideMark/>
          </w:tcPr>
          <w:p w14:paraId="65899F59" w14:textId="77777777" w:rsidR="00A04FA4" w:rsidRPr="00D95AA5" w:rsidRDefault="00A04FA4" w:rsidP="002704C7">
            <w:r w:rsidRPr="00D95AA5">
              <w:t xml:space="preserve">  91</w:t>
            </w:r>
          </w:p>
        </w:tc>
        <w:tc>
          <w:tcPr>
            <w:tcW w:w="918" w:type="dxa"/>
            <w:gridSpan w:val="2"/>
            <w:shd w:val="clear" w:color="auto" w:fill="auto"/>
            <w:tcMar>
              <w:top w:w="15" w:type="dxa"/>
              <w:left w:w="108" w:type="dxa"/>
              <w:bottom w:w="0" w:type="dxa"/>
              <w:right w:w="108" w:type="dxa"/>
            </w:tcMar>
            <w:hideMark/>
          </w:tcPr>
          <w:p w14:paraId="6BB30CCB" w14:textId="77777777" w:rsidR="00A04FA4" w:rsidRPr="00D95AA5" w:rsidRDefault="00A04FA4" w:rsidP="002704C7">
            <w:r w:rsidRPr="00D95AA5">
              <w:t xml:space="preserve">  90</w:t>
            </w:r>
          </w:p>
        </w:tc>
        <w:tc>
          <w:tcPr>
            <w:tcW w:w="1872" w:type="dxa"/>
            <w:shd w:val="clear" w:color="auto" w:fill="auto"/>
            <w:tcMar>
              <w:top w:w="15" w:type="dxa"/>
              <w:left w:w="108" w:type="dxa"/>
              <w:bottom w:w="0" w:type="dxa"/>
              <w:right w:w="108" w:type="dxa"/>
            </w:tcMar>
            <w:hideMark/>
          </w:tcPr>
          <w:p w14:paraId="4EFEC46D" w14:textId="77777777" w:rsidR="00A04FA4" w:rsidRPr="00D95AA5" w:rsidRDefault="00A04FA4" w:rsidP="002704C7">
            <w:r w:rsidRPr="00D95AA5">
              <w:t xml:space="preserve">90 - </w:t>
            </w:r>
            <w:proofErr w:type="spellStart"/>
            <w:r w:rsidRPr="00D95AA5">
              <w:t>Sunnhemp</w:t>
            </w:r>
            <w:proofErr w:type="spellEnd"/>
          </w:p>
        </w:tc>
      </w:tr>
      <w:tr w:rsidR="00A04FA4" w:rsidRPr="00D95AA5" w14:paraId="32EDE490" w14:textId="77777777" w:rsidTr="002704C7">
        <w:tc>
          <w:tcPr>
            <w:tcW w:w="1908" w:type="dxa"/>
            <w:gridSpan w:val="2"/>
            <w:tcBorders>
              <w:bottom w:val="single" w:sz="8" w:space="0" w:color="000000" w:themeColor="text1"/>
            </w:tcBorders>
            <w:shd w:val="clear" w:color="auto" w:fill="auto"/>
            <w:tcMar>
              <w:top w:w="15" w:type="dxa"/>
              <w:left w:w="108" w:type="dxa"/>
              <w:bottom w:w="0" w:type="dxa"/>
              <w:right w:w="108" w:type="dxa"/>
            </w:tcMar>
            <w:hideMark/>
          </w:tcPr>
          <w:p w14:paraId="23DD80CF" w14:textId="77777777" w:rsidR="00A04FA4" w:rsidRPr="00CB3124" w:rsidRDefault="00A04FA4" w:rsidP="002704C7">
            <w:r w:rsidRPr="00CB3124">
              <w:rPr>
                <w:bCs/>
              </w:rPr>
              <w:t>Southern Peas</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03A341D2" w14:textId="77777777" w:rsidR="00A04FA4" w:rsidRPr="00D95AA5" w:rsidRDefault="00A04FA4" w:rsidP="002704C7">
            <w:r w:rsidRPr="00D95AA5">
              <w:t>June</w:t>
            </w:r>
          </w:p>
        </w:tc>
        <w:tc>
          <w:tcPr>
            <w:tcW w:w="1080" w:type="dxa"/>
            <w:tcBorders>
              <w:bottom w:val="single" w:sz="8" w:space="0" w:color="000000" w:themeColor="text1"/>
            </w:tcBorders>
            <w:shd w:val="clear" w:color="auto" w:fill="auto"/>
            <w:tcMar>
              <w:top w:w="15" w:type="dxa"/>
              <w:left w:w="108" w:type="dxa"/>
              <w:bottom w:w="0" w:type="dxa"/>
              <w:right w:w="108" w:type="dxa"/>
            </w:tcMar>
            <w:hideMark/>
          </w:tcPr>
          <w:p w14:paraId="2920C6BE" w14:textId="77777777" w:rsidR="00A04FA4" w:rsidRPr="00D95AA5" w:rsidRDefault="00A04FA4" w:rsidP="002704C7">
            <w:r w:rsidRPr="00D95AA5">
              <w:t xml:space="preserve">  40</w:t>
            </w:r>
          </w:p>
        </w:tc>
        <w:tc>
          <w:tcPr>
            <w:tcW w:w="1068" w:type="dxa"/>
            <w:tcBorders>
              <w:bottom w:val="single" w:sz="8" w:space="0" w:color="000000" w:themeColor="text1"/>
            </w:tcBorders>
            <w:shd w:val="clear" w:color="auto" w:fill="auto"/>
            <w:tcMar>
              <w:top w:w="15" w:type="dxa"/>
              <w:left w:w="108" w:type="dxa"/>
              <w:bottom w:w="0" w:type="dxa"/>
              <w:right w:w="108" w:type="dxa"/>
            </w:tcMar>
            <w:hideMark/>
          </w:tcPr>
          <w:p w14:paraId="69753C5D" w14:textId="77777777" w:rsidR="00A04FA4" w:rsidRPr="00D95AA5" w:rsidRDefault="00A04FA4" w:rsidP="002704C7">
            <w:r w:rsidRPr="00D95AA5">
              <w:t xml:space="preserve">  40</w:t>
            </w:r>
          </w:p>
        </w:tc>
        <w:tc>
          <w:tcPr>
            <w:tcW w:w="1092" w:type="dxa"/>
            <w:gridSpan w:val="2"/>
            <w:tcBorders>
              <w:bottom w:val="single" w:sz="8" w:space="0" w:color="000000" w:themeColor="text1"/>
            </w:tcBorders>
            <w:shd w:val="clear" w:color="auto" w:fill="auto"/>
            <w:tcMar>
              <w:top w:w="15" w:type="dxa"/>
              <w:left w:w="108" w:type="dxa"/>
              <w:bottom w:w="0" w:type="dxa"/>
              <w:right w:w="108" w:type="dxa"/>
            </w:tcMar>
            <w:hideMark/>
          </w:tcPr>
          <w:p w14:paraId="5199B7B7" w14:textId="77777777" w:rsidR="00A04FA4" w:rsidRPr="00D95AA5" w:rsidRDefault="00A04FA4" w:rsidP="002704C7">
            <w:r w:rsidRPr="00D95AA5">
              <w:t xml:space="preserve">    8</w:t>
            </w:r>
          </w:p>
        </w:tc>
        <w:tc>
          <w:tcPr>
            <w:tcW w:w="738" w:type="dxa"/>
            <w:gridSpan w:val="2"/>
            <w:tcBorders>
              <w:bottom w:val="single" w:sz="8" w:space="0" w:color="000000" w:themeColor="text1"/>
            </w:tcBorders>
            <w:shd w:val="clear" w:color="auto" w:fill="auto"/>
            <w:tcMar>
              <w:top w:w="15" w:type="dxa"/>
              <w:left w:w="108" w:type="dxa"/>
              <w:bottom w:w="0" w:type="dxa"/>
              <w:right w:w="108" w:type="dxa"/>
            </w:tcMar>
            <w:hideMark/>
          </w:tcPr>
          <w:p w14:paraId="1129D1F5" w14:textId="77777777" w:rsidR="00A04FA4" w:rsidRPr="00D95AA5" w:rsidRDefault="00A04FA4" w:rsidP="002704C7">
            <w:r w:rsidRPr="00D95AA5">
              <w:t xml:space="preserve">  0</w:t>
            </w:r>
          </w:p>
        </w:tc>
        <w:tc>
          <w:tcPr>
            <w:tcW w:w="1062" w:type="dxa"/>
            <w:tcBorders>
              <w:bottom w:val="single" w:sz="8" w:space="0" w:color="000000" w:themeColor="text1"/>
            </w:tcBorders>
            <w:shd w:val="clear" w:color="auto" w:fill="auto"/>
            <w:tcMar>
              <w:top w:w="15" w:type="dxa"/>
              <w:left w:w="108" w:type="dxa"/>
              <w:bottom w:w="0" w:type="dxa"/>
              <w:right w:w="108" w:type="dxa"/>
            </w:tcMar>
            <w:hideMark/>
          </w:tcPr>
          <w:p w14:paraId="0C685BC1" w14:textId="77777777" w:rsidR="00A04FA4" w:rsidRPr="00D95AA5" w:rsidRDefault="00A04FA4" w:rsidP="002704C7">
            <w:r w:rsidRPr="00D95AA5">
              <w:t xml:space="preserve">  31</w:t>
            </w:r>
          </w:p>
        </w:tc>
        <w:tc>
          <w:tcPr>
            <w:tcW w:w="918" w:type="dxa"/>
            <w:gridSpan w:val="2"/>
            <w:tcBorders>
              <w:bottom w:val="single" w:sz="8" w:space="0" w:color="000000" w:themeColor="text1"/>
            </w:tcBorders>
            <w:shd w:val="clear" w:color="auto" w:fill="auto"/>
            <w:tcMar>
              <w:top w:w="15" w:type="dxa"/>
              <w:left w:w="108" w:type="dxa"/>
              <w:bottom w:w="0" w:type="dxa"/>
              <w:right w:w="108" w:type="dxa"/>
            </w:tcMar>
            <w:hideMark/>
          </w:tcPr>
          <w:p w14:paraId="1A94B3FD" w14:textId="77777777" w:rsidR="00A04FA4" w:rsidRPr="00D95AA5" w:rsidRDefault="00A04FA4" w:rsidP="002704C7">
            <w:r w:rsidRPr="00D95AA5">
              <w:t xml:space="preserve">  40</w:t>
            </w:r>
          </w:p>
        </w:tc>
        <w:tc>
          <w:tcPr>
            <w:tcW w:w="1872" w:type="dxa"/>
            <w:tcBorders>
              <w:bottom w:val="single" w:sz="8" w:space="0" w:color="000000" w:themeColor="text1"/>
            </w:tcBorders>
            <w:shd w:val="clear" w:color="auto" w:fill="auto"/>
            <w:tcMar>
              <w:top w:w="15" w:type="dxa"/>
              <w:left w:w="108" w:type="dxa"/>
              <w:bottom w:w="0" w:type="dxa"/>
              <w:right w:w="108" w:type="dxa"/>
            </w:tcMar>
            <w:hideMark/>
          </w:tcPr>
          <w:p w14:paraId="55C99F37" w14:textId="77777777" w:rsidR="00A04FA4" w:rsidRPr="00D95AA5" w:rsidRDefault="00A04FA4" w:rsidP="002704C7">
            <w:r w:rsidRPr="00D95AA5">
              <w:t> </w:t>
            </w:r>
          </w:p>
        </w:tc>
      </w:tr>
      <w:tr w:rsidR="00A04FA4" w:rsidRPr="00D95AA5" w14:paraId="49922B8B" w14:textId="77777777" w:rsidTr="002704C7">
        <w:tc>
          <w:tcPr>
            <w:tcW w:w="10800" w:type="dxa"/>
            <w:gridSpan w:val="13"/>
            <w:tcBorders>
              <w:top w:val="single" w:sz="8" w:space="0" w:color="000000" w:themeColor="text1"/>
              <w:bottom w:val="single" w:sz="8" w:space="0" w:color="000000" w:themeColor="text1"/>
            </w:tcBorders>
            <w:shd w:val="clear" w:color="auto" w:fill="auto"/>
            <w:tcMar>
              <w:top w:w="15" w:type="dxa"/>
              <w:left w:w="108" w:type="dxa"/>
              <w:bottom w:w="0" w:type="dxa"/>
              <w:right w:w="108" w:type="dxa"/>
            </w:tcMar>
          </w:tcPr>
          <w:p w14:paraId="6B662B25" w14:textId="77777777" w:rsidR="00A04FA4" w:rsidRPr="00D95AA5" w:rsidRDefault="00A04FA4" w:rsidP="002704C7"/>
        </w:tc>
      </w:tr>
      <w:tr w:rsidR="00A04FA4" w:rsidRPr="00D95AA5" w14:paraId="0DEE376F" w14:textId="77777777" w:rsidTr="002704C7">
        <w:tc>
          <w:tcPr>
            <w:tcW w:w="1890" w:type="dxa"/>
            <w:tcBorders>
              <w:top w:val="single" w:sz="8" w:space="0" w:color="000000" w:themeColor="text1"/>
            </w:tcBorders>
            <w:shd w:val="clear" w:color="auto" w:fill="auto"/>
            <w:tcMar>
              <w:top w:w="15" w:type="dxa"/>
              <w:left w:w="108" w:type="dxa"/>
              <w:bottom w:w="0" w:type="dxa"/>
              <w:right w:w="108" w:type="dxa"/>
            </w:tcMar>
          </w:tcPr>
          <w:p w14:paraId="079D4C24" w14:textId="77777777" w:rsidR="00A04FA4" w:rsidRDefault="00A04FA4" w:rsidP="002704C7">
            <w:pPr>
              <w:jc w:val="center"/>
            </w:pPr>
            <w:r>
              <w:t>Rotation B</w:t>
            </w:r>
          </w:p>
        </w:tc>
        <w:tc>
          <w:tcPr>
            <w:tcW w:w="1080" w:type="dxa"/>
            <w:gridSpan w:val="2"/>
            <w:tcBorders>
              <w:top w:val="single" w:sz="8" w:space="0" w:color="000000" w:themeColor="text1"/>
            </w:tcBorders>
            <w:shd w:val="clear" w:color="auto" w:fill="auto"/>
          </w:tcPr>
          <w:p w14:paraId="387EAFFC" w14:textId="77777777" w:rsidR="00A04FA4" w:rsidRDefault="00A04FA4" w:rsidP="002704C7"/>
        </w:tc>
        <w:tc>
          <w:tcPr>
            <w:tcW w:w="1080" w:type="dxa"/>
            <w:tcBorders>
              <w:top w:val="single" w:sz="8" w:space="0" w:color="000000" w:themeColor="text1"/>
            </w:tcBorders>
            <w:shd w:val="clear" w:color="auto" w:fill="auto"/>
          </w:tcPr>
          <w:p w14:paraId="6F322525" w14:textId="77777777" w:rsidR="00A04FA4" w:rsidRDefault="00A04FA4" w:rsidP="002704C7"/>
        </w:tc>
        <w:tc>
          <w:tcPr>
            <w:tcW w:w="1080" w:type="dxa"/>
            <w:gridSpan w:val="2"/>
            <w:tcBorders>
              <w:top w:val="single" w:sz="8" w:space="0" w:color="000000" w:themeColor="text1"/>
            </w:tcBorders>
            <w:shd w:val="clear" w:color="auto" w:fill="auto"/>
          </w:tcPr>
          <w:p w14:paraId="71C7EB08" w14:textId="77777777" w:rsidR="00A04FA4" w:rsidRDefault="00A04FA4" w:rsidP="002704C7"/>
        </w:tc>
        <w:tc>
          <w:tcPr>
            <w:tcW w:w="1080" w:type="dxa"/>
            <w:tcBorders>
              <w:top w:val="single" w:sz="8" w:space="0" w:color="000000" w:themeColor="text1"/>
            </w:tcBorders>
            <w:shd w:val="clear" w:color="auto" w:fill="auto"/>
          </w:tcPr>
          <w:p w14:paraId="1D909602" w14:textId="77777777" w:rsidR="00A04FA4" w:rsidRDefault="00A04FA4" w:rsidP="002704C7"/>
        </w:tc>
        <w:tc>
          <w:tcPr>
            <w:tcW w:w="720" w:type="dxa"/>
            <w:tcBorders>
              <w:top w:val="single" w:sz="8" w:space="0" w:color="000000" w:themeColor="text1"/>
            </w:tcBorders>
            <w:shd w:val="clear" w:color="auto" w:fill="auto"/>
          </w:tcPr>
          <w:p w14:paraId="4ED78731" w14:textId="77777777" w:rsidR="00A04FA4" w:rsidRDefault="00A04FA4" w:rsidP="002704C7"/>
        </w:tc>
        <w:tc>
          <w:tcPr>
            <w:tcW w:w="1080" w:type="dxa"/>
            <w:gridSpan w:val="2"/>
            <w:tcBorders>
              <w:top w:val="single" w:sz="8" w:space="0" w:color="000000" w:themeColor="text1"/>
            </w:tcBorders>
            <w:shd w:val="clear" w:color="auto" w:fill="auto"/>
          </w:tcPr>
          <w:p w14:paraId="3D6A530B" w14:textId="77777777" w:rsidR="00A04FA4" w:rsidRDefault="00A04FA4" w:rsidP="002704C7"/>
        </w:tc>
        <w:tc>
          <w:tcPr>
            <w:tcW w:w="900" w:type="dxa"/>
            <w:tcBorders>
              <w:top w:val="single" w:sz="8" w:space="0" w:color="000000" w:themeColor="text1"/>
            </w:tcBorders>
            <w:shd w:val="clear" w:color="auto" w:fill="auto"/>
          </w:tcPr>
          <w:p w14:paraId="3300AA95" w14:textId="77777777" w:rsidR="00A04FA4" w:rsidRDefault="00A04FA4" w:rsidP="002704C7"/>
        </w:tc>
        <w:tc>
          <w:tcPr>
            <w:tcW w:w="1890" w:type="dxa"/>
            <w:gridSpan w:val="2"/>
            <w:tcBorders>
              <w:top w:val="single" w:sz="8" w:space="0" w:color="000000" w:themeColor="text1"/>
            </w:tcBorders>
            <w:shd w:val="clear" w:color="auto" w:fill="auto"/>
          </w:tcPr>
          <w:p w14:paraId="3B9CEAF3" w14:textId="77777777" w:rsidR="00A04FA4" w:rsidRDefault="00A04FA4" w:rsidP="002704C7"/>
        </w:tc>
      </w:tr>
      <w:tr w:rsidR="00A04FA4" w:rsidRPr="00D95AA5" w14:paraId="1F737C37" w14:textId="77777777" w:rsidTr="002704C7">
        <w:tc>
          <w:tcPr>
            <w:tcW w:w="1890" w:type="dxa"/>
            <w:shd w:val="clear" w:color="auto" w:fill="auto"/>
            <w:tcMar>
              <w:top w:w="15" w:type="dxa"/>
              <w:left w:w="108" w:type="dxa"/>
              <w:bottom w:w="0" w:type="dxa"/>
              <w:right w:w="108" w:type="dxa"/>
            </w:tcMar>
          </w:tcPr>
          <w:p w14:paraId="06D157EC" w14:textId="77777777" w:rsidR="00A04FA4" w:rsidRDefault="00A04FA4" w:rsidP="002704C7">
            <w:r>
              <w:t>Broccoli</w:t>
            </w:r>
          </w:p>
        </w:tc>
        <w:tc>
          <w:tcPr>
            <w:tcW w:w="1080" w:type="dxa"/>
            <w:gridSpan w:val="2"/>
            <w:shd w:val="clear" w:color="auto" w:fill="auto"/>
          </w:tcPr>
          <w:p w14:paraId="2826ADDC" w14:textId="77777777" w:rsidR="00A04FA4" w:rsidRDefault="00A04FA4" w:rsidP="002704C7">
            <w:r w:rsidRPr="00D95AA5">
              <w:t>Sept</w:t>
            </w:r>
          </w:p>
        </w:tc>
        <w:tc>
          <w:tcPr>
            <w:tcW w:w="1080" w:type="dxa"/>
            <w:shd w:val="clear" w:color="auto" w:fill="auto"/>
          </w:tcPr>
          <w:p w14:paraId="6EE8A271" w14:textId="77777777" w:rsidR="00A04FA4" w:rsidRDefault="00A04FA4" w:rsidP="002704C7">
            <w:r w:rsidRPr="00D95AA5">
              <w:t>174</w:t>
            </w:r>
          </w:p>
        </w:tc>
        <w:tc>
          <w:tcPr>
            <w:tcW w:w="1080" w:type="dxa"/>
            <w:gridSpan w:val="2"/>
            <w:shd w:val="clear" w:color="auto" w:fill="auto"/>
          </w:tcPr>
          <w:p w14:paraId="6DACBADD" w14:textId="77777777" w:rsidR="00A04FA4" w:rsidRDefault="00A04FA4" w:rsidP="002704C7">
            <w:r w:rsidRPr="00D95AA5">
              <w:t>150</w:t>
            </w:r>
          </w:p>
        </w:tc>
        <w:tc>
          <w:tcPr>
            <w:tcW w:w="1080" w:type="dxa"/>
            <w:shd w:val="clear" w:color="auto" w:fill="auto"/>
          </w:tcPr>
          <w:p w14:paraId="1689AD32" w14:textId="77777777" w:rsidR="00A04FA4" w:rsidRDefault="00A04FA4" w:rsidP="002704C7">
            <w:r w:rsidRPr="00D95AA5">
              <w:t xml:space="preserve">  35</w:t>
            </w:r>
          </w:p>
        </w:tc>
        <w:tc>
          <w:tcPr>
            <w:tcW w:w="720" w:type="dxa"/>
            <w:shd w:val="clear" w:color="auto" w:fill="auto"/>
          </w:tcPr>
          <w:p w14:paraId="3AC602D9" w14:textId="77777777" w:rsidR="00A04FA4" w:rsidRDefault="00A04FA4" w:rsidP="002704C7">
            <w:r w:rsidRPr="00D95AA5">
              <w:t>75</w:t>
            </w:r>
          </w:p>
        </w:tc>
        <w:tc>
          <w:tcPr>
            <w:tcW w:w="1080" w:type="dxa"/>
            <w:gridSpan w:val="2"/>
            <w:shd w:val="clear" w:color="auto" w:fill="auto"/>
          </w:tcPr>
          <w:p w14:paraId="596814B3" w14:textId="77777777" w:rsidR="00A04FA4" w:rsidRDefault="00A04FA4" w:rsidP="002704C7">
            <w:r w:rsidRPr="00D95AA5">
              <w:t>206</w:t>
            </w:r>
          </w:p>
        </w:tc>
        <w:tc>
          <w:tcPr>
            <w:tcW w:w="900" w:type="dxa"/>
            <w:shd w:val="clear" w:color="auto" w:fill="auto"/>
          </w:tcPr>
          <w:p w14:paraId="08EEF704" w14:textId="77777777" w:rsidR="00A04FA4" w:rsidRDefault="00A04FA4" w:rsidP="002704C7">
            <w:r w:rsidRPr="00D95AA5">
              <w:t>150</w:t>
            </w:r>
          </w:p>
        </w:tc>
        <w:tc>
          <w:tcPr>
            <w:tcW w:w="1890" w:type="dxa"/>
            <w:gridSpan w:val="2"/>
            <w:shd w:val="clear" w:color="auto" w:fill="auto"/>
          </w:tcPr>
          <w:p w14:paraId="5286FBB7" w14:textId="77777777" w:rsidR="00A04FA4" w:rsidRDefault="00A04FA4" w:rsidP="002704C7">
            <w:r w:rsidRPr="00D95AA5">
              <w:t> </w:t>
            </w:r>
          </w:p>
        </w:tc>
      </w:tr>
      <w:tr w:rsidR="00A04FA4" w:rsidRPr="00D95AA5" w14:paraId="387F3C09" w14:textId="77777777" w:rsidTr="002704C7">
        <w:tc>
          <w:tcPr>
            <w:tcW w:w="1890" w:type="dxa"/>
            <w:shd w:val="clear" w:color="auto" w:fill="auto"/>
            <w:tcMar>
              <w:top w:w="15" w:type="dxa"/>
              <w:left w:w="108" w:type="dxa"/>
              <w:bottom w:w="0" w:type="dxa"/>
              <w:right w:w="108" w:type="dxa"/>
            </w:tcMar>
          </w:tcPr>
          <w:p w14:paraId="2C711090" w14:textId="77777777" w:rsidR="00A04FA4" w:rsidRDefault="00A04FA4" w:rsidP="002704C7">
            <w:r>
              <w:t>Lettuce</w:t>
            </w:r>
          </w:p>
        </w:tc>
        <w:tc>
          <w:tcPr>
            <w:tcW w:w="1080" w:type="dxa"/>
            <w:gridSpan w:val="2"/>
            <w:shd w:val="clear" w:color="auto" w:fill="auto"/>
          </w:tcPr>
          <w:p w14:paraId="08954234" w14:textId="77777777" w:rsidR="00A04FA4" w:rsidRDefault="00A04FA4" w:rsidP="002704C7">
            <w:r w:rsidRPr="00D95AA5">
              <w:t>Feb</w:t>
            </w:r>
          </w:p>
        </w:tc>
        <w:tc>
          <w:tcPr>
            <w:tcW w:w="1080" w:type="dxa"/>
            <w:shd w:val="clear" w:color="auto" w:fill="auto"/>
          </w:tcPr>
          <w:p w14:paraId="611968DB" w14:textId="77777777" w:rsidR="00A04FA4" w:rsidRDefault="00A04FA4" w:rsidP="002704C7">
            <w:r w:rsidRPr="00D95AA5">
              <w:t xml:space="preserve">  68</w:t>
            </w:r>
          </w:p>
        </w:tc>
        <w:tc>
          <w:tcPr>
            <w:tcW w:w="1080" w:type="dxa"/>
            <w:gridSpan w:val="2"/>
            <w:shd w:val="clear" w:color="auto" w:fill="auto"/>
          </w:tcPr>
          <w:p w14:paraId="26D87A98" w14:textId="77777777" w:rsidR="00A04FA4" w:rsidRDefault="00A04FA4" w:rsidP="002704C7">
            <w:r w:rsidRPr="00D95AA5">
              <w:t xml:space="preserve">  75</w:t>
            </w:r>
          </w:p>
        </w:tc>
        <w:tc>
          <w:tcPr>
            <w:tcW w:w="1080" w:type="dxa"/>
            <w:shd w:val="clear" w:color="auto" w:fill="auto"/>
          </w:tcPr>
          <w:p w14:paraId="59E3D54F" w14:textId="77777777" w:rsidR="00A04FA4" w:rsidRDefault="00A04FA4" w:rsidP="002704C7">
            <w:r w:rsidRPr="00D95AA5">
              <w:t xml:space="preserve">  14</w:t>
            </w:r>
          </w:p>
        </w:tc>
        <w:tc>
          <w:tcPr>
            <w:tcW w:w="720" w:type="dxa"/>
            <w:shd w:val="clear" w:color="auto" w:fill="auto"/>
          </w:tcPr>
          <w:p w14:paraId="147B2B77" w14:textId="77777777" w:rsidR="00A04FA4" w:rsidRDefault="00A04FA4" w:rsidP="002704C7">
            <w:r w:rsidRPr="00D95AA5">
              <w:t xml:space="preserve">  0</w:t>
            </w:r>
          </w:p>
        </w:tc>
        <w:tc>
          <w:tcPr>
            <w:tcW w:w="1080" w:type="dxa"/>
            <w:gridSpan w:val="2"/>
            <w:shd w:val="clear" w:color="auto" w:fill="auto"/>
          </w:tcPr>
          <w:p w14:paraId="543F400F" w14:textId="77777777" w:rsidR="00A04FA4" w:rsidRDefault="00A04FA4" w:rsidP="002704C7">
            <w:r w:rsidRPr="00D95AA5">
              <w:t>136</w:t>
            </w:r>
          </w:p>
        </w:tc>
        <w:tc>
          <w:tcPr>
            <w:tcW w:w="900" w:type="dxa"/>
            <w:shd w:val="clear" w:color="auto" w:fill="auto"/>
          </w:tcPr>
          <w:p w14:paraId="19895266" w14:textId="77777777" w:rsidR="00A04FA4" w:rsidRDefault="00A04FA4" w:rsidP="002704C7">
            <w:r w:rsidRPr="00D95AA5">
              <w:t xml:space="preserve">  90</w:t>
            </w:r>
          </w:p>
        </w:tc>
        <w:tc>
          <w:tcPr>
            <w:tcW w:w="1890" w:type="dxa"/>
            <w:gridSpan w:val="2"/>
            <w:shd w:val="clear" w:color="auto" w:fill="auto"/>
          </w:tcPr>
          <w:p w14:paraId="442AC974" w14:textId="77777777" w:rsidR="00A04FA4" w:rsidRDefault="00A04FA4" w:rsidP="002704C7">
            <w:r w:rsidRPr="00D95AA5">
              <w:t> </w:t>
            </w:r>
          </w:p>
        </w:tc>
      </w:tr>
      <w:tr w:rsidR="00A04FA4" w:rsidRPr="00D95AA5" w14:paraId="3A4E4062" w14:textId="77777777" w:rsidTr="002704C7">
        <w:tc>
          <w:tcPr>
            <w:tcW w:w="1890" w:type="dxa"/>
            <w:shd w:val="clear" w:color="auto" w:fill="auto"/>
            <w:tcMar>
              <w:top w:w="15" w:type="dxa"/>
              <w:left w:w="108" w:type="dxa"/>
              <w:bottom w:w="0" w:type="dxa"/>
              <w:right w:w="108" w:type="dxa"/>
            </w:tcMar>
          </w:tcPr>
          <w:p w14:paraId="042EF765" w14:textId="77777777" w:rsidR="00A04FA4" w:rsidRDefault="00A04FA4" w:rsidP="002704C7">
            <w:proofErr w:type="spellStart"/>
            <w:r>
              <w:t>Sudax</w:t>
            </w:r>
            <w:proofErr w:type="spellEnd"/>
            <w:r>
              <w:t>/Iron clay peas</w:t>
            </w:r>
          </w:p>
        </w:tc>
        <w:tc>
          <w:tcPr>
            <w:tcW w:w="1080" w:type="dxa"/>
            <w:gridSpan w:val="2"/>
            <w:shd w:val="clear" w:color="auto" w:fill="auto"/>
          </w:tcPr>
          <w:p w14:paraId="18D5942B" w14:textId="77777777" w:rsidR="00A04FA4" w:rsidRDefault="00A04FA4" w:rsidP="002704C7">
            <w:r w:rsidRPr="00D95AA5">
              <w:t>June</w:t>
            </w:r>
          </w:p>
        </w:tc>
        <w:tc>
          <w:tcPr>
            <w:tcW w:w="1080" w:type="dxa"/>
            <w:shd w:val="clear" w:color="auto" w:fill="auto"/>
          </w:tcPr>
          <w:p w14:paraId="54A1EB1E" w14:textId="77777777" w:rsidR="00A04FA4" w:rsidRDefault="00A04FA4" w:rsidP="002704C7">
            <w:r w:rsidRPr="00D95AA5">
              <w:t xml:space="preserve">    0</w:t>
            </w:r>
          </w:p>
        </w:tc>
        <w:tc>
          <w:tcPr>
            <w:tcW w:w="1080" w:type="dxa"/>
            <w:gridSpan w:val="2"/>
            <w:shd w:val="clear" w:color="auto" w:fill="auto"/>
          </w:tcPr>
          <w:p w14:paraId="62C5D243" w14:textId="77777777" w:rsidR="00A04FA4" w:rsidRDefault="00A04FA4" w:rsidP="002704C7">
            <w:r w:rsidRPr="00D95AA5">
              <w:t> </w:t>
            </w:r>
          </w:p>
        </w:tc>
        <w:tc>
          <w:tcPr>
            <w:tcW w:w="1080" w:type="dxa"/>
            <w:shd w:val="clear" w:color="auto" w:fill="auto"/>
          </w:tcPr>
          <w:p w14:paraId="5A20318D" w14:textId="77777777" w:rsidR="00A04FA4" w:rsidRDefault="00A04FA4" w:rsidP="002704C7">
            <w:r w:rsidRPr="00D95AA5">
              <w:t xml:space="preserve">    0</w:t>
            </w:r>
          </w:p>
        </w:tc>
        <w:tc>
          <w:tcPr>
            <w:tcW w:w="720" w:type="dxa"/>
            <w:shd w:val="clear" w:color="auto" w:fill="auto"/>
          </w:tcPr>
          <w:p w14:paraId="2019C691" w14:textId="77777777" w:rsidR="00A04FA4" w:rsidRDefault="00A04FA4" w:rsidP="002704C7">
            <w:r w:rsidRPr="00D95AA5">
              <w:t> </w:t>
            </w:r>
          </w:p>
        </w:tc>
        <w:tc>
          <w:tcPr>
            <w:tcW w:w="1080" w:type="dxa"/>
            <w:gridSpan w:val="2"/>
            <w:shd w:val="clear" w:color="auto" w:fill="auto"/>
          </w:tcPr>
          <w:p w14:paraId="17E36213" w14:textId="77777777" w:rsidR="00A04FA4" w:rsidRDefault="00A04FA4" w:rsidP="002704C7">
            <w:r w:rsidRPr="00D95AA5">
              <w:t xml:space="preserve">    0</w:t>
            </w:r>
          </w:p>
        </w:tc>
        <w:tc>
          <w:tcPr>
            <w:tcW w:w="900" w:type="dxa"/>
            <w:shd w:val="clear" w:color="auto" w:fill="auto"/>
          </w:tcPr>
          <w:p w14:paraId="09362BA0" w14:textId="77777777" w:rsidR="00A04FA4" w:rsidRDefault="00A04FA4" w:rsidP="002704C7">
            <w:r w:rsidRPr="00D95AA5">
              <w:t> </w:t>
            </w:r>
          </w:p>
        </w:tc>
        <w:tc>
          <w:tcPr>
            <w:tcW w:w="1890" w:type="dxa"/>
            <w:gridSpan w:val="2"/>
            <w:shd w:val="clear" w:color="auto" w:fill="auto"/>
          </w:tcPr>
          <w:p w14:paraId="7E345FDB" w14:textId="77777777" w:rsidR="00A04FA4" w:rsidRDefault="00A04FA4" w:rsidP="002704C7">
            <w:r w:rsidRPr="00D95AA5">
              <w:t> </w:t>
            </w:r>
          </w:p>
        </w:tc>
      </w:tr>
      <w:tr w:rsidR="00A04FA4" w:rsidRPr="00D95AA5" w14:paraId="3A7C0DC6" w14:textId="77777777" w:rsidTr="002704C7">
        <w:tc>
          <w:tcPr>
            <w:tcW w:w="1890" w:type="dxa"/>
            <w:shd w:val="clear" w:color="auto" w:fill="auto"/>
            <w:tcMar>
              <w:top w:w="15" w:type="dxa"/>
              <w:left w:w="108" w:type="dxa"/>
              <w:bottom w:w="0" w:type="dxa"/>
              <w:right w:w="108" w:type="dxa"/>
            </w:tcMar>
          </w:tcPr>
          <w:p w14:paraId="6708B1C3" w14:textId="77777777" w:rsidR="00A04FA4" w:rsidRDefault="00A04FA4" w:rsidP="002704C7">
            <w:r>
              <w:t>Carrots</w:t>
            </w:r>
          </w:p>
        </w:tc>
        <w:tc>
          <w:tcPr>
            <w:tcW w:w="1080" w:type="dxa"/>
            <w:gridSpan w:val="2"/>
            <w:shd w:val="clear" w:color="auto" w:fill="auto"/>
          </w:tcPr>
          <w:p w14:paraId="53986E97" w14:textId="77777777" w:rsidR="00A04FA4" w:rsidRDefault="00A04FA4" w:rsidP="002704C7">
            <w:r w:rsidRPr="00D95AA5">
              <w:t>Sept</w:t>
            </w:r>
          </w:p>
        </w:tc>
        <w:tc>
          <w:tcPr>
            <w:tcW w:w="1080" w:type="dxa"/>
            <w:shd w:val="clear" w:color="auto" w:fill="auto"/>
          </w:tcPr>
          <w:p w14:paraId="19D76E26" w14:textId="77777777" w:rsidR="00A04FA4" w:rsidRDefault="00A04FA4" w:rsidP="002704C7">
            <w:r w:rsidRPr="00D95AA5">
              <w:t xml:space="preserve">  54</w:t>
            </w:r>
          </w:p>
        </w:tc>
        <w:tc>
          <w:tcPr>
            <w:tcW w:w="1080" w:type="dxa"/>
            <w:gridSpan w:val="2"/>
            <w:shd w:val="clear" w:color="auto" w:fill="auto"/>
          </w:tcPr>
          <w:p w14:paraId="78A972BB" w14:textId="77777777" w:rsidR="00A04FA4" w:rsidRDefault="00A04FA4" w:rsidP="002704C7">
            <w:r w:rsidRPr="00D95AA5">
              <w:t xml:space="preserve">  90</w:t>
            </w:r>
          </w:p>
        </w:tc>
        <w:tc>
          <w:tcPr>
            <w:tcW w:w="1080" w:type="dxa"/>
            <w:shd w:val="clear" w:color="auto" w:fill="auto"/>
          </w:tcPr>
          <w:p w14:paraId="17A3625A" w14:textId="77777777" w:rsidR="00A04FA4" w:rsidRDefault="00A04FA4" w:rsidP="002704C7">
            <w:r w:rsidRPr="00D95AA5">
              <w:t xml:space="preserve">  11</w:t>
            </w:r>
          </w:p>
        </w:tc>
        <w:tc>
          <w:tcPr>
            <w:tcW w:w="720" w:type="dxa"/>
            <w:shd w:val="clear" w:color="auto" w:fill="auto"/>
          </w:tcPr>
          <w:p w14:paraId="7200D841" w14:textId="77777777" w:rsidR="00A04FA4" w:rsidRDefault="00A04FA4" w:rsidP="002704C7">
            <w:r w:rsidRPr="00D95AA5">
              <w:t>30</w:t>
            </w:r>
          </w:p>
        </w:tc>
        <w:tc>
          <w:tcPr>
            <w:tcW w:w="1080" w:type="dxa"/>
            <w:gridSpan w:val="2"/>
            <w:shd w:val="clear" w:color="auto" w:fill="auto"/>
          </w:tcPr>
          <w:p w14:paraId="25753358" w14:textId="77777777" w:rsidR="00A04FA4" w:rsidRDefault="00A04FA4" w:rsidP="002704C7">
            <w:r w:rsidRPr="00D95AA5">
              <w:t>121</w:t>
            </w:r>
          </w:p>
        </w:tc>
        <w:tc>
          <w:tcPr>
            <w:tcW w:w="900" w:type="dxa"/>
            <w:shd w:val="clear" w:color="auto" w:fill="auto"/>
          </w:tcPr>
          <w:p w14:paraId="1C3F8905" w14:textId="77777777" w:rsidR="00A04FA4" w:rsidRDefault="00A04FA4" w:rsidP="002704C7">
            <w:r w:rsidRPr="00D95AA5">
              <w:t>120</w:t>
            </w:r>
          </w:p>
        </w:tc>
        <w:tc>
          <w:tcPr>
            <w:tcW w:w="1890" w:type="dxa"/>
            <w:gridSpan w:val="2"/>
            <w:shd w:val="clear" w:color="auto" w:fill="auto"/>
          </w:tcPr>
          <w:p w14:paraId="4C783452" w14:textId="77777777" w:rsidR="00A04FA4" w:rsidRDefault="00A04FA4" w:rsidP="002704C7">
            <w:r w:rsidRPr="00D95AA5">
              <w:t xml:space="preserve">45 – </w:t>
            </w:r>
            <w:proofErr w:type="spellStart"/>
            <w:r w:rsidRPr="00D95AA5">
              <w:t>Sudax</w:t>
            </w:r>
            <w:proofErr w:type="spellEnd"/>
            <w:r w:rsidRPr="00D95AA5">
              <w:t>/</w:t>
            </w:r>
            <w:r>
              <w:t xml:space="preserve"> </w:t>
            </w:r>
            <w:proofErr w:type="spellStart"/>
            <w:r>
              <w:t>Southernpeas</w:t>
            </w:r>
            <w:proofErr w:type="spellEnd"/>
          </w:p>
        </w:tc>
      </w:tr>
      <w:tr w:rsidR="00A04FA4" w:rsidRPr="00D95AA5" w14:paraId="37F441AF" w14:textId="77777777" w:rsidTr="002704C7">
        <w:tc>
          <w:tcPr>
            <w:tcW w:w="1890" w:type="dxa"/>
            <w:shd w:val="clear" w:color="auto" w:fill="auto"/>
            <w:tcMar>
              <w:top w:w="15" w:type="dxa"/>
              <w:left w:w="108" w:type="dxa"/>
              <w:bottom w:w="0" w:type="dxa"/>
              <w:right w:w="108" w:type="dxa"/>
            </w:tcMar>
          </w:tcPr>
          <w:p w14:paraId="4429328E" w14:textId="77777777" w:rsidR="00A04FA4" w:rsidRDefault="00A04FA4" w:rsidP="002704C7">
            <w:proofErr w:type="spellStart"/>
            <w:r>
              <w:t>Sunnhemp</w:t>
            </w:r>
            <w:proofErr w:type="spellEnd"/>
          </w:p>
        </w:tc>
        <w:tc>
          <w:tcPr>
            <w:tcW w:w="1080" w:type="dxa"/>
            <w:gridSpan w:val="2"/>
            <w:shd w:val="clear" w:color="auto" w:fill="auto"/>
          </w:tcPr>
          <w:p w14:paraId="7B855251" w14:textId="77777777" w:rsidR="00A04FA4" w:rsidRDefault="00A04FA4" w:rsidP="002704C7">
            <w:r w:rsidRPr="00D95AA5">
              <w:t>June</w:t>
            </w:r>
          </w:p>
        </w:tc>
        <w:tc>
          <w:tcPr>
            <w:tcW w:w="1080" w:type="dxa"/>
            <w:shd w:val="clear" w:color="auto" w:fill="auto"/>
          </w:tcPr>
          <w:p w14:paraId="44B3DA5F" w14:textId="77777777" w:rsidR="00A04FA4" w:rsidRDefault="00A04FA4" w:rsidP="002704C7">
            <w:r w:rsidRPr="00D95AA5">
              <w:t xml:space="preserve">    0</w:t>
            </w:r>
          </w:p>
        </w:tc>
        <w:tc>
          <w:tcPr>
            <w:tcW w:w="1080" w:type="dxa"/>
            <w:gridSpan w:val="2"/>
            <w:shd w:val="clear" w:color="auto" w:fill="auto"/>
          </w:tcPr>
          <w:p w14:paraId="42CD4C8C" w14:textId="77777777" w:rsidR="00A04FA4" w:rsidRDefault="00A04FA4" w:rsidP="002704C7">
            <w:r w:rsidRPr="00D95AA5">
              <w:t> </w:t>
            </w:r>
          </w:p>
        </w:tc>
        <w:tc>
          <w:tcPr>
            <w:tcW w:w="1080" w:type="dxa"/>
            <w:shd w:val="clear" w:color="auto" w:fill="auto"/>
          </w:tcPr>
          <w:p w14:paraId="58FE6F20" w14:textId="77777777" w:rsidR="00A04FA4" w:rsidRDefault="00A04FA4" w:rsidP="002704C7">
            <w:r w:rsidRPr="00D95AA5">
              <w:t xml:space="preserve">    0</w:t>
            </w:r>
          </w:p>
        </w:tc>
        <w:tc>
          <w:tcPr>
            <w:tcW w:w="720" w:type="dxa"/>
            <w:shd w:val="clear" w:color="auto" w:fill="auto"/>
          </w:tcPr>
          <w:p w14:paraId="33F9F76B" w14:textId="77777777" w:rsidR="00A04FA4" w:rsidRDefault="00A04FA4" w:rsidP="002704C7">
            <w:r w:rsidRPr="00D95AA5">
              <w:t> </w:t>
            </w:r>
          </w:p>
        </w:tc>
        <w:tc>
          <w:tcPr>
            <w:tcW w:w="1080" w:type="dxa"/>
            <w:gridSpan w:val="2"/>
            <w:shd w:val="clear" w:color="auto" w:fill="auto"/>
          </w:tcPr>
          <w:p w14:paraId="179580B7" w14:textId="77777777" w:rsidR="00A04FA4" w:rsidRDefault="00A04FA4" w:rsidP="002704C7">
            <w:r w:rsidRPr="00D95AA5">
              <w:t xml:space="preserve">    0</w:t>
            </w:r>
          </w:p>
        </w:tc>
        <w:tc>
          <w:tcPr>
            <w:tcW w:w="900" w:type="dxa"/>
            <w:shd w:val="clear" w:color="auto" w:fill="auto"/>
          </w:tcPr>
          <w:p w14:paraId="5D77B2D6" w14:textId="77777777" w:rsidR="00A04FA4" w:rsidRDefault="00A04FA4" w:rsidP="002704C7">
            <w:r w:rsidRPr="00D95AA5">
              <w:t> </w:t>
            </w:r>
          </w:p>
        </w:tc>
        <w:tc>
          <w:tcPr>
            <w:tcW w:w="1890" w:type="dxa"/>
            <w:gridSpan w:val="2"/>
            <w:shd w:val="clear" w:color="auto" w:fill="auto"/>
          </w:tcPr>
          <w:p w14:paraId="5414AB16" w14:textId="77777777" w:rsidR="00A04FA4" w:rsidRDefault="00A04FA4" w:rsidP="002704C7">
            <w:r w:rsidRPr="00D95AA5">
              <w:t> </w:t>
            </w:r>
          </w:p>
        </w:tc>
      </w:tr>
      <w:tr w:rsidR="00A04FA4" w:rsidRPr="00D95AA5" w14:paraId="2F3F1517" w14:textId="77777777" w:rsidTr="002704C7">
        <w:tc>
          <w:tcPr>
            <w:tcW w:w="1890" w:type="dxa"/>
            <w:shd w:val="clear" w:color="auto" w:fill="auto"/>
            <w:tcMar>
              <w:top w:w="15" w:type="dxa"/>
              <w:left w:w="108" w:type="dxa"/>
              <w:bottom w:w="0" w:type="dxa"/>
              <w:right w:w="108" w:type="dxa"/>
            </w:tcMar>
          </w:tcPr>
          <w:p w14:paraId="3088B67C" w14:textId="77777777" w:rsidR="00A04FA4" w:rsidRDefault="00A04FA4" w:rsidP="002704C7">
            <w:r>
              <w:t>Onions</w:t>
            </w:r>
          </w:p>
        </w:tc>
        <w:tc>
          <w:tcPr>
            <w:tcW w:w="1080" w:type="dxa"/>
            <w:gridSpan w:val="2"/>
            <w:shd w:val="clear" w:color="auto" w:fill="auto"/>
          </w:tcPr>
          <w:p w14:paraId="07CD79B5" w14:textId="77777777" w:rsidR="00A04FA4" w:rsidRDefault="00A04FA4" w:rsidP="002704C7">
            <w:r w:rsidRPr="00D95AA5">
              <w:t>Sept</w:t>
            </w:r>
          </w:p>
        </w:tc>
        <w:tc>
          <w:tcPr>
            <w:tcW w:w="1080" w:type="dxa"/>
            <w:shd w:val="clear" w:color="auto" w:fill="auto"/>
          </w:tcPr>
          <w:p w14:paraId="70C2D33E" w14:textId="77777777" w:rsidR="00A04FA4" w:rsidRDefault="00A04FA4" w:rsidP="002704C7">
            <w:r w:rsidRPr="00D95AA5">
              <w:t xml:space="preserve">  30</w:t>
            </w:r>
          </w:p>
        </w:tc>
        <w:tc>
          <w:tcPr>
            <w:tcW w:w="1080" w:type="dxa"/>
            <w:gridSpan w:val="2"/>
            <w:shd w:val="clear" w:color="auto" w:fill="auto"/>
          </w:tcPr>
          <w:p w14:paraId="7D2EDE17" w14:textId="77777777" w:rsidR="00A04FA4" w:rsidRDefault="00A04FA4" w:rsidP="002704C7">
            <w:r w:rsidRPr="00D95AA5">
              <w:t>120</w:t>
            </w:r>
          </w:p>
        </w:tc>
        <w:tc>
          <w:tcPr>
            <w:tcW w:w="1080" w:type="dxa"/>
            <w:shd w:val="clear" w:color="auto" w:fill="auto"/>
          </w:tcPr>
          <w:p w14:paraId="0A0B2034" w14:textId="77777777" w:rsidR="00A04FA4" w:rsidRDefault="00A04FA4" w:rsidP="002704C7">
            <w:r w:rsidRPr="00D95AA5">
              <w:t xml:space="preserve">    6</w:t>
            </w:r>
          </w:p>
        </w:tc>
        <w:tc>
          <w:tcPr>
            <w:tcW w:w="720" w:type="dxa"/>
            <w:shd w:val="clear" w:color="auto" w:fill="auto"/>
          </w:tcPr>
          <w:p w14:paraId="67DF2A81" w14:textId="77777777" w:rsidR="00A04FA4" w:rsidRDefault="00A04FA4" w:rsidP="002704C7">
            <w:r w:rsidRPr="00D95AA5">
              <w:t>45</w:t>
            </w:r>
          </w:p>
        </w:tc>
        <w:tc>
          <w:tcPr>
            <w:tcW w:w="1080" w:type="dxa"/>
            <w:gridSpan w:val="2"/>
            <w:shd w:val="clear" w:color="auto" w:fill="auto"/>
          </w:tcPr>
          <w:p w14:paraId="776E78DE" w14:textId="77777777" w:rsidR="00A04FA4" w:rsidRDefault="00A04FA4" w:rsidP="002704C7">
            <w:r w:rsidRPr="00D95AA5">
              <w:t xml:space="preserve">  91</w:t>
            </w:r>
          </w:p>
        </w:tc>
        <w:tc>
          <w:tcPr>
            <w:tcW w:w="900" w:type="dxa"/>
            <w:shd w:val="clear" w:color="auto" w:fill="auto"/>
          </w:tcPr>
          <w:p w14:paraId="641FCCF7" w14:textId="77777777" w:rsidR="00A04FA4" w:rsidRDefault="00A04FA4" w:rsidP="002704C7">
            <w:r w:rsidRPr="00D95AA5">
              <w:t xml:space="preserve">  90</w:t>
            </w:r>
          </w:p>
        </w:tc>
        <w:tc>
          <w:tcPr>
            <w:tcW w:w="1890" w:type="dxa"/>
            <w:gridSpan w:val="2"/>
            <w:shd w:val="clear" w:color="auto" w:fill="auto"/>
          </w:tcPr>
          <w:p w14:paraId="3307045C" w14:textId="77777777" w:rsidR="00A04FA4" w:rsidRDefault="00A04FA4" w:rsidP="002704C7">
            <w:r w:rsidRPr="00D95AA5">
              <w:t xml:space="preserve">90 - </w:t>
            </w:r>
            <w:proofErr w:type="spellStart"/>
            <w:r w:rsidRPr="00D95AA5">
              <w:t>Sunnhemp</w:t>
            </w:r>
            <w:proofErr w:type="spellEnd"/>
          </w:p>
        </w:tc>
      </w:tr>
      <w:tr w:rsidR="00A04FA4" w:rsidRPr="00D95AA5" w14:paraId="755BDEF3" w14:textId="77777777" w:rsidTr="002704C7">
        <w:tc>
          <w:tcPr>
            <w:tcW w:w="1890" w:type="dxa"/>
            <w:tcBorders>
              <w:bottom w:val="single" w:sz="8" w:space="0" w:color="000000" w:themeColor="text1"/>
            </w:tcBorders>
            <w:shd w:val="clear" w:color="auto" w:fill="auto"/>
            <w:tcMar>
              <w:top w:w="15" w:type="dxa"/>
              <w:left w:w="108" w:type="dxa"/>
              <w:bottom w:w="0" w:type="dxa"/>
              <w:right w:w="108" w:type="dxa"/>
            </w:tcMar>
          </w:tcPr>
          <w:p w14:paraId="2218DAC4" w14:textId="77777777" w:rsidR="00A04FA4" w:rsidRDefault="00A04FA4" w:rsidP="002704C7">
            <w:r>
              <w:t>Millet</w:t>
            </w:r>
          </w:p>
        </w:tc>
        <w:tc>
          <w:tcPr>
            <w:tcW w:w="1080" w:type="dxa"/>
            <w:gridSpan w:val="2"/>
            <w:tcBorders>
              <w:bottom w:val="single" w:sz="8" w:space="0" w:color="000000" w:themeColor="text1"/>
            </w:tcBorders>
            <w:shd w:val="clear" w:color="auto" w:fill="auto"/>
          </w:tcPr>
          <w:p w14:paraId="2E8D48A7" w14:textId="77777777" w:rsidR="00A04FA4" w:rsidRDefault="00A04FA4" w:rsidP="002704C7">
            <w:r w:rsidRPr="00D95AA5">
              <w:t>June</w:t>
            </w:r>
          </w:p>
        </w:tc>
        <w:tc>
          <w:tcPr>
            <w:tcW w:w="1080" w:type="dxa"/>
            <w:tcBorders>
              <w:bottom w:val="single" w:sz="8" w:space="0" w:color="000000" w:themeColor="text1"/>
            </w:tcBorders>
            <w:shd w:val="clear" w:color="auto" w:fill="auto"/>
          </w:tcPr>
          <w:p w14:paraId="7D28F206" w14:textId="77777777" w:rsidR="00A04FA4" w:rsidRDefault="00A04FA4" w:rsidP="002704C7">
            <w:r w:rsidRPr="00D95AA5">
              <w:t xml:space="preserve">    0</w:t>
            </w:r>
          </w:p>
        </w:tc>
        <w:tc>
          <w:tcPr>
            <w:tcW w:w="1080" w:type="dxa"/>
            <w:gridSpan w:val="2"/>
            <w:tcBorders>
              <w:bottom w:val="single" w:sz="8" w:space="0" w:color="000000" w:themeColor="text1"/>
            </w:tcBorders>
            <w:shd w:val="clear" w:color="auto" w:fill="auto"/>
          </w:tcPr>
          <w:p w14:paraId="26D9DBB3" w14:textId="77777777" w:rsidR="00A04FA4" w:rsidRDefault="00A04FA4" w:rsidP="002704C7">
            <w:r w:rsidRPr="00D95AA5">
              <w:t> </w:t>
            </w:r>
          </w:p>
        </w:tc>
        <w:tc>
          <w:tcPr>
            <w:tcW w:w="1080" w:type="dxa"/>
            <w:tcBorders>
              <w:bottom w:val="single" w:sz="8" w:space="0" w:color="000000" w:themeColor="text1"/>
            </w:tcBorders>
            <w:shd w:val="clear" w:color="auto" w:fill="auto"/>
          </w:tcPr>
          <w:p w14:paraId="0ECE1DE6" w14:textId="77777777" w:rsidR="00A04FA4" w:rsidRDefault="00A04FA4" w:rsidP="002704C7">
            <w:r w:rsidRPr="00D95AA5">
              <w:t xml:space="preserve">    0</w:t>
            </w:r>
          </w:p>
        </w:tc>
        <w:tc>
          <w:tcPr>
            <w:tcW w:w="720" w:type="dxa"/>
            <w:tcBorders>
              <w:bottom w:val="single" w:sz="8" w:space="0" w:color="000000" w:themeColor="text1"/>
            </w:tcBorders>
            <w:shd w:val="clear" w:color="auto" w:fill="auto"/>
          </w:tcPr>
          <w:p w14:paraId="145DB90E" w14:textId="77777777" w:rsidR="00A04FA4" w:rsidRDefault="00A04FA4" w:rsidP="002704C7">
            <w:r w:rsidRPr="00D95AA5">
              <w:t> </w:t>
            </w:r>
          </w:p>
        </w:tc>
        <w:tc>
          <w:tcPr>
            <w:tcW w:w="1080" w:type="dxa"/>
            <w:gridSpan w:val="2"/>
            <w:tcBorders>
              <w:bottom w:val="single" w:sz="8" w:space="0" w:color="000000" w:themeColor="text1"/>
            </w:tcBorders>
            <w:shd w:val="clear" w:color="auto" w:fill="auto"/>
          </w:tcPr>
          <w:p w14:paraId="6A90FFE9" w14:textId="77777777" w:rsidR="00A04FA4" w:rsidRDefault="00A04FA4" w:rsidP="002704C7">
            <w:r w:rsidRPr="00D95AA5">
              <w:t xml:space="preserve">    0</w:t>
            </w:r>
          </w:p>
        </w:tc>
        <w:tc>
          <w:tcPr>
            <w:tcW w:w="900" w:type="dxa"/>
            <w:tcBorders>
              <w:bottom w:val="single" w:sz="8" w:space="0" w:color="000000" w:themeColor="text1"/>
            </w:tcBorders>
            <w:shd w:val="clear" w:color="auto" w:fill="auto"/>
          </w:tcPr>
          <w:p w14:paraId="57B685D4" w14:textId="77777777" w:rsidR="00A04FA4" w:rsidRDefault="00A04FA4" w:rsidP="002704C7">
            <w:r w:rsidRPr="00D95AA5">
              <w:t> </w:t>
            </w:r>
          </w:p>
        </w:tc>
        <w:tc>
          <w:tcPr>
            <w:tcW w:w="1890" w:type="dxa"/>
            <w:gridSpan w:val="2"/>
            <w:tcBorders>
              <w:bottom w:val="single" w:sz="8" w:space="0" w:color="000000" w:themeColor="text1"/>
            </w:tcBorders>
            <w:shd w:val="clear" w:color="auto" w:fill="auto"/>
          </w:tcPr>
          <w:p w14:paraId="1038FD58" w14:textId="77777777" w:rsidR="00A04FA4" w:rsidRDefault="00A04FA4" w:rsidP="002704C7">
            <w:r w:rsidRPr="00D95AA5">
              <w:t> </w:t>
            </w:r>
          </w:p>
        </w:tc>
      </w:tr>
      <w:tr w:rsidR="00A04FA4" w:rsidRPr="00D95AA5" w14:paraId="614B8BC7" w14:textId="77777777" w:rsidTr="002704C7">
        <w:tc>
          <w:tcPr>
            <w:tcW w:w="10800" w:type="dxa"/>
            <w:gridSpan w:val="13"/>
            <w:tcBorders>
              <w:top w:val="single" w:sz="8" w:space="0" w:color="000000" w:themeColor="text1"/>
            </w:tcBorders>
            <w:shd w:val="clear" w:color="auto" w:fill="auto"/>
            <w:tcMar>
              <w:top w:w="15" w:type="dxa"/>
              <w:left w:w="108" w:type="dxa"/>
              <w:bottom w:w="0" w:type="dxa"/>
              <w:right w:w="108" w:type="dxa"/>
            </w:tcMar>
          </w:tcPr>
          <w:p w14:paraId="60850324" w14:textId="77777777" w:rsidR="00A04FA4" w:rsidRDefault="00A04FA4" w:rsidP="002704C7">
            <w:r>
              <w:t xml:space="preserve">Rotation A: </w:t>
            </w:r>
            <w:r w:rsidRPr="00D95AA5">
              <w:t xml:space="preserve">Total N credit - </w:t>
            </w:r>
            <w:proofErr w:type="gramStart"/>
            <w:r w:rsidRPr="00D95AA5">
              <w:t xml:space="preserve">130 </w:t>
            </w:r>
            <w:proofErr w:type="spellStart"/>
            <w:r w:rsidRPr="00D95AA5">
              <w:t>lbs</w:t>
            </w:r>
            <w:proofErr w:type="spellEnd"/>
            <w:r w:rsidRPr="00D95AA5">
              <w:t>/ac</w:t>
            </w:r>
            <w:proofErr w:type="gramEnd"/>
            <w:r>
              <w:t>.</w:t>
            </w:r>
          </w:p>
          <w:p w14:paraId="69D66773" w14:textId="77777777" w:rsidR="00A04FA4" w:rsidRPr="00D95AA5" w:rsidRDefault="00A04FA4" w:rsidP="002704C7">
            <w:r>
              <w:t xml:space="preserve">Rotation B: </w:t>
            </w:r>
            <w:r w:rsidRPr="00D95AA5">
              <w:t xml:space="preserve">Total N credit – 135 </w:t>
            </w:r>
            <w:proofErr w:type="spellStart"/>
            <w:r w:rsidRPr="00D95AA5">
              <w:t>lbs</w:t>
            </w:r>
            <w:proofErr w:type="spellEnd"/>
            <w:r w:rsidRPr="00D95AA5">
              <w:t>/ac</w:t>
            </w:r>
            <w:r>
              <w:t>.</w:t>
            </w:r>
          </w:p>
        </w:tc>
      </w:tr>
    </w:tbl>
    <w:p w14:paraId="6F94DFA7" w14:textId="77777777" w:rsidR="00A04FA4" w:rsidRPr="008A6D04" w:rsidRDefault="00A04FA4" w:rsidP="00FA2F15">
      <w:pPr>
        <w:ind w:firstLine="720"/>
      </w:pPr>
    </w:p>
    <w:p w14:paraId="378F5311" w14:textId="07904E85" w:rsidR="00D95AA5" w:rsidRDefault="00D95AA5">
      <w:r w:rsidRPr="00D95AA5">
        <w:rPr>
          <w:noProof/>
        </w:rPr>
        <w:drawing>
          <wp:inline distT="0" distB="0" distL="0" distR="0" wp14:anchorId="4620E97B" wp14:editId="13AB75D6">
            <wp:extent cx="5486400" cy="301688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3F5C92" w14:textId="2EB1B30B" w:rsidR="008F236B" w:rsidRPr="00E82C68" w:rsidRDefault="005B3F4C" w:rsidP="008F236B">
      <w:proofErr w:type="gramStart"/>
      <w:r w:rsidRPr="00C82494">
        <w:t>Figure 1.</w:t>
      </w:r>
      <w:proofErr w:type="gramEnd"/>
      <w:r>
        <w:t xml:space="preserve"> </w:t>
      </w:r>
      <w:r w:rsidR="008F236B">
        <w:t>Average c</w:t>
      </w:r>
      <w:r>
        <w:t xml:space="preserve">hanges in </w:t>
      </w:r>
      <w:proofErr w:type="spellStart"/>
      <w:r>
        <w:t>mineralizable</w:t>
      </w:r>
      <w:proofErr w:type="spellEnd"/>
      <w:r>
        <w:t xml:space="preserve"> nitrogen </w:t>
      </w:r>
      <w:r w:rsidR="008F236B">
        <w:t xml:space="preserve">over three growing seasons </w:t>
      </w:r>
      <w:r>
        <w:t>in two cool-season vegetable rotations</w:t>
      </w:r>
      <w:r w:rsidR="008F236B">
        <w:t xml:space="preserve"> at Watkinsville, Georgia</w:t>
      </w:r>
      <w:r>
        <w:t>.</w:t>
      </w:r>
      <w:r w:rsidR="008F236B">
        <w:t xml:space="preserve"> The error bars represent one standard deviation.</w:t>
      </w:r>
    </w:p>
    <w:p w14:paraId="1C7A5438" w14:textId="7A5A10B1" w:rsidR="005B3F4C" w:rsidRDefault="005B3F4C"/>
    <w:p w14:paraId="6FBF05E0" w14:textId="77777777" w:rsidR="005B3F4C" w:rsidRDefault="005B3F4C"/>
    <w:p w14:paraId="0E515192" w14:textId="77777777" w:rsidR="005B3F4C" w:rsidRDefault="005B3F4C"/>
    <w:p w14:paraId="7A7E297D" w14:textId="495D545D" w:rsidR="00D95AA5" w:rsidRDefault="00D95AA5" w:rsidP="00D95AA5">
      <w:pPr>
        <w:rPr>
          <w:b/>
        </w:rPr>
      </w:pPr>
    </w:p>
    <w:p w14:paraId="1F6EB809" w14:textId="2924B6BD" w:rsidR="00D95AA5" w:rsidRDefault="00530097" w:rsidP="00D95AA5">
      <w:pPr>
        <w:rPr>
          <w:b/>
        </w:rPr>
      </w:pPr>
      <w:r w:rsidRPr="00530097">
        <w:rPr>
          <w:b/>
          <w:noProof/>
        </w:rPr>
        <w:lastRenderedPageBreak/>
        <w:drawing>
          <wp:inline distT="0" distB="0" distL="0" distR="0" wp14:anchorId="00833DEA" wp14:editId="2B505CC4">
            <wp:extent cx="5376333" cy="3234267"/>
            <wp:effectExtent l="0" t="0" r="889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DC5FF5" w14:textId="722E8ABB" w:rsidR="008F236B" w:rsidRPr="00E82C68" w:rsidRDefault="005B3F4C" w:rsidP="008F236B">
      <w:proofErr w:type="gramStart"/>
      <w:r w:rsidRPr="00C82494">
        <w:t>Figure 2.</w:t>
      </w:r>
      <w:proofErr w:type="gramEnd"/>
      <w:r>
        <w:t xml:space="preserve"> </w:t>
      </w:r>
      <w:r w:rsidR="008F236B">
        <w:t>Average c</w:t>
      </w:r>
      <w:r>
        <w:t xml:space="preserve">hanges in total carbon </w:t>
      </w:r>
      <w:r w:rsidR="008F236B">
        <w:t xml:space="preserve">over three growing seasons </w:t>
      </w:r>
      <w:r>
        <w:t>within two cool-season vegetable rotations</w:t>
      </w:r>
      <w:r w:rsidR="008F236B">
        <w:t xml:space="preserve"> at Watkinsville, Georgia</w:t>
      </w:r>
      <w:r>
        <w:t>.</w:t>
      </w:r>
      <w:r w:rsidR="008F236B">
        <w:t xml:space="preserve"> The error bars represent one standard deviation.</w:t>
      </w:r>
    </w:p>
    <w:p w14:paraId="45039442" w14:textId="75BB4F41" w:rsidR="005B3F4C" w:rsidRPr="005B3F4C" w:rsidRDefault="005B3F4C" w:rsidP="00D95AA5"/>
    <w:p w14:paraId="60B316CB" w14:textId="77777777" w:rsidR="005B3F4C" w:rsidRDefault="005B3F4C" w:rsidP="00D95AA5">
      <w:pPr>
        <w:rPr>
          <w:b/>
        </w:rPr>
      </w:pPr>
    </w:p>
    <w:p w14:paraId="723C3EB8" w14:textId="77777777" w:rsidR="00E41197" w:rsidRDefault="00E41197" w:rsidP="00D95AA5">
      <w:pPr>
        <w:rPr>
          <w:b/>
        </w:rPr>
      </w:pPr>
    </w:p>
    <w:p w14:paraId="0C3F0365" w14:textId="51B81515" w:rsidR="00E41197" w:rsidRDefault="00E41197" w:rsidP="00D95AA5">
      <w:pPr>
        <w:rPr>
          <w:b/>
        </w:rPr>
      </w:pPr>
    </w:p>
    <w:p w14:paraId="3B3DA794" w14:textId="1E0D995A" w:rsidR="00E41197" w:rsidRDefault="007B649F" w:rsidP="00D95AA5">
      <w:pPr>
        <w:rPr>
          <w:b/>
        </w:rPr>
      </w:pPr>
      <w:r w:rsidRPr="00E41197">
        <w:rPr>
          <w:b/>
          <w:noProof/>
        </w:rPr>
        <w:drawing>
          <wp:inline distT="0" distB="0" distL="0" distR="0" wp14:anchorId="0AC0D98E" wp14:editId="65B7A7F2">
            <wp:extent cx="5080000" cy="313266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A3F2A5" w14:textId="7E8D0AB0" w:rsidR="00E82C68" w:rsidRPr="00E82C68" w:rsidRDefault="00E82C68" w:rsidP="00D95AA5">
      <w:proofErr w:type="gramStart"/>
      <w:r w:rsidRPr="00C82494">
        <w:t xml:space="preserve">Figure </w:t>
      </w:r>
      <w:r w:rsidR="005B3F4C" w:rsidRPr="00C82494">
        <w:t>3</w:t>
      </w:r>
      <w:r w:rsidRPr="00E82C68">
        <w:t>.</w:t>
      </w:r>
      <w:proofErr w:type="gramEnd"/>
      <w:r w:rsidRPr="00E82C68">
        <w:t xml:space="preserve"> </w:t>
      </w:r>
      <w:r w:rsidR="008F236B">
        <w:t>Average c</w:t>
      </w:r>
      <w:r w:rsidRPr="00E82C68">
        <w:t>hanges in active soil carbon</w:t>
      </w:r>
      <w:r w:rsidR="005B3F4C">
        <w:t xml:space="preserve"> </w:t>
      </w:r>
      <w:r w:rsidR="008F236B">
        <w:t xml:space="preserve">over three growing seasons </w:t>
      </w:r>
      <w:r w:rsidR="005B3F4C">
        <w:t>between two cool-season vegetable rotations</w:t>
      </w:r>
      <w:r w:rsidR="008F236B">
        <w:t xml:space="preserve"> at Watkinsville, Georgia</w:t>
      </w:r>
      <w:r w:rsidRPr="00E82C68">
        <w:t>.</w:t>
      </w:r>
      <w:r w:rsidR="008F236B">
        <w:t xml:space="preserve">  The error bars represent one standard deviation.</w:t>
      </w:r>
    </w:p>
    <w:p w14:paraId="3BA079E2" w14:textId="77777777" w:rsidR="00E82C68" w:rsidRDefault="00E82C68" w:rsidP="00D95AA5">
      <w:pPr>
        <w:rPr>
          <w:b/>
        </w:rPr>
      </w:pPr>
    </w:p>
    <w:p w14:paraId="70BB198F" w14:textId="77777777" w:rsidR="00BF28C8" w:rsidRDefault="00BF28C8" w:rsidP="00C67B48">
      <w:pPr>
        <w:ind w:firstLine="720"/>
      </w:pPr>
      <w:r w:rsidRPr="00BF28C8">
        <w:t xml:space="preserve">Generally there was low disease pressure in the study across all crops grown. There was a minor infection of Botrytis on onion foliage that did not affect yield. There are several species of Botrytis with </w:t>
      </w:r>
      <w:r w:rsidRPr="00BF28C8">
        <w:rPr>
          <w:i/>
        </w:rPr>
        <w:t xml:space="preserve">B. </w:t>
      </w:r>
      <w:proofErr w:type="spellStart"/>
      <w:r w:rsidRPr="00BF28C8">
        <w:rPr>
          <w:i/>
        </w:rPr>
        <w:t>squamosa</w:t>
      </w:r>
      <w:proofErr w:type="spellEnd"/>
      <w:r w:rsidRPr="00BF28C8">
        <w:t xml:space="preserve"> causing Botrytis leaf blight in onions. Late in the season, approximately one month previous to harvest, purple blotch (</w:t>
      </w:r>
      <w:proofErr w:type="spellStart"/>
      <w:r w:rsidRPr="00BF28C8">
        <w:rPr>
          <w:i/>
        </w:rPr>
        <w:t>Alternaria</w:t>
      </w:r>
      <w:proofErr w:type="spellEnd"/>
      <w:r w:rsidRPr="00BF28C8">
        <w:rPr>
          <w:i/>
        </w:rPr>
        <w:t xml:space="preserve"> </w:t>
      </w:r>
      <w:proofErr w:type="spellStart"/>
      <w:r w:rsidRPr="00BF28C8">
        <w:rPr>
          <w:i/>
        </w:rPr>
        <w:t>porri</w:t>
      </w:r>
      <w:proofErr w:type="spellEnd"/>
      <w:r w:rsidRPr="00BF28C8">
        <w:t xml:space="preserve">) occurred on the onions in both 2012 and 2013. This pathogen occurs during the warm wet weather of late spring. No significant differences were seen between rotations (figure 4). </w:t>
      </w:r>
    </w:p>
    <w:p w14:paraId="5188D7C4" w14:textId="77777777" w:rsidR="00CC5371" w:rsidRPr="00BF28C8" w:rsidRDefault="00CC5371" w:rsidP="00C67B48">
      <w:pPr>
        <w:ind w:firstLine="720"/>
      </w:pPr>
    </w:p>
    <w:p w14:paraId="54D08074" w14:textId="77777777" w:rsidR="00BF28C8" w:rsidRPr="00BF28C8" w:rsidRDefault="00BF28C8" w:rsidP="00C67B48">
      <w:pPr>
        <w:ind w:firstLine="720"/>
      </w:pPr>
      <w:r w:rsidRPr="00BF28C8">
        <w:t xml:space="preserve">In 2012, lettuce drop caused by </w:t>
      </w:r>
      <w:proofErr w:type="spellStart"/>
      <w:r w:rsidRPr="00BF28C8">
        <w:rPr>
          <w:i/>
        </w:rPr>
        <w:t>Sclerotinia</w:t>
      </w:r>
      <w:proofErr w:type="spellEnd"/>
      <w:r w:rsidRPr="00BF28C8">
        <w:rPr>
          <w:i/>
        </w:rPr>
        <w:t xml:space="preserve"> </w:t>
      </w:r>
      <w:proofErr w:type="spellStart"/>
      <w:r w:rsidRPr="00BF28C8">
        <w:rPr>
          <w:i/>
        </w:rPr>
        <w:t>sclerotiorum</w:t>
      </w:r>
      <w:proofErr w:type="spellEnd"/>
      <w:r w:rsidRPr="00BF28C8">
        <w:t xml:space="preserve"> resulted in a disease incidence of 5 to 7% (Table 3). This disease has a wide host range and form </w:t>
      </w:r>
      <w:proofErr w:type="spellStart"/>
      <w:r w:rsidRPr="00BF28C8">
        <w:t>sclerotia</w:t>
      </w:r>
      <w:proofErr w:type="spellEnd"/>
      <w:r w:rsidRPr="00BF28C8">
        <w:t xml:space="preserve"> in the soil that can persist for relatively long periods of time. In 2012, the mild wet spring weather favored development of the disease on lettuce. Crop rotation to non-hosts and maintaining soil moisture during periods of high soil temperature can reduce the </w:t>
      </w:r>
      <w:proofErr w:type="spellStart"/>
      <w:r w:rsidRPr="00BF28C8">
        <w:t>sclerotia</w:t>
      </w:r>
      <w:proofErr w:type="spellEnd"/>
      <w:r w:rsidRPr="00BF28C8">
        <w:t xml:space="preserve"> found in the soil thus reducing the potential for future infections. This pathogen was also found on the bean crop later in the 2012 season although losses were not significant.</w:t>
      </w:r>
    </w:p>
    <w:p w14:paraId="5DDCC592" w14:textId="5DFBF6AE" w:rsidR="00BF28C8" w:rsidRDefault="00BF28C8" w:rsidP="00C67B48">
      <w:pPr>
        <w:ind w:firstLine="720"/>
      </w:pPr>
      <w:r w:rsidRPr="00BF28C8">
        <w:t>In 2013, but not in the other two years, beans were found to be infected with southern blight (</w:t>
      </w:r>
      <w:proofErr w:type="spellStart"/>
      <w:r w:rsidRPr="00BF28C8">
        <w:rPr>
          <w:i/>
        </w:rPr>
        <w:t>Sclerotium</w:t>
      </w:r>
      <w:proofErr w:type="spellEnd"/>
      <w:r w:rsidRPr="00BF28C8">
        <w:rPr>
          <w:i/>
        </w:rPr>
        <w:t xml:space="preserve"> </w:t>
      </w:r>
      <w:proofErr w:type="spellStart"/>
      <w:r w:rsidRPr="00BF28C8">
        <w:rPr>
          <w:i/>
        </w:rPr>
        <w:t>rolfsii</w:t>
      </w:r>
      <w:proofErr w:type="spellEnd"/>
      <w:r w:rsidRPr="00BF28C8">
        <w:t xml:space="preserve">). In 2013 there was abundant rainfall during the summer months, making for ideal disease conditions. This can be a difficult pathogen to control because of long lived </w:t>
      </w:r>
      <w:proofErr w:type="spellStart"/>
      <w:r w:rsidRPr="00BF28C8">
        <w:t>sclerotia</w:t>
      </w:r>
      <w:proofErr w:type="spellEnd"/>
      <w:r w:rsidRPr="00BF28C8">
        <w:t xml:space="preserve"> in the soil and the wide host range. Crop rotation to </w:t>
      </w:r>
      <w:r w:rsidR="00C82494" w:rsidRPr="00BF28C8">
        <w:t>non-preferred</w:t>
      </w:r>
      <w:r w:rsidRPr="00BF28C8">
        <w:t xml:space="preserve"> hosts and cover crops, combined with adequate soil organic matter and moisture management to keep the crowns of plants dry, are the best methods for organic management. Interestingly, the affected beans were only in one of the subplots on the edge of the rotation study while the other subplots which were surrounded by other crops were not affected. This demonstrates the microclimate effects that can have an effect on disease suppression.</w:t>
      </w:r>
    </w:p>
    <w:p w14:paraId="0DF4F074" w14:textId="77777777" w:rsidR="00C05D3F" w:rsidRPr="00BF28C8" w:rsidRDefault="00C05D3F" w:rsidP="00C67B48">
      <w:pPr>
        <w:ind w:firstLine="720"/>
      </w:pPr>
    </w:p>
    <w:p w14:paraId="79944D4C" w14:textId="77777777" w:rsidR="00BF28C8" w:rsidRDefault="00BF28C8" w:rsidP="00C67B48">
      <w:pPr>
        <w:ind w:firstLine="720"/>
      </w:pPr>
      <w:r w:rsidRPr="00BF28C8">
        <w:t>Root knot nematode (RKN) populations did increase from undetectable levels in one section of the field over the course of the study, although they did not consistently reach damaging levels in any one plot. Nematode sampling was conducted before crop harvest in January, June, and September. Detection of significant populations occurred in late summer 2012 after strawberries/bush bean crops and in late summer 2013 after the lettuce/</w:t>
      </w:r>
      <w:proofErr w:type="spellStart"/>
      <w:r w:rsidRPr="00BF28C8">
        <w:t>sudax</w:t>
      </w:r>
      <w:proofErr w:type="spellEnd"/>
      <w:r w:rsidRPr="00BF28C8">
        <w:t xml:space="preserve"> crops. </w:t>
      </w:r>
      <w:proofErr w:type="spellStart"/>
      <w:r w:rsidRPr="00BF28C8">
        <w:t>Sunnhemp</w:t>
      </w:r>
      <w:proofErr w:type="spellEnd"/>
      <w:r w:rsidRPr="00BF28C8">
        <w:t xml:space="preserve"> appeared to suppress these populations although a longer study would be needed to see if the increase in nematodes was a long term trend. RKN can be a major problem in organic vegetable production in the southeast. Adequate incorporation of high-quality soil organic matter combined with proper selection of rotations and cover crops can suppress RKN populations and other soil borne diseases, and this should be a consideration when scaling up organic production. Further investigations are needed to develop effective methods for suppressing RKN in organic vegetable production under southeastern conditions.</w:t>
      </w:r>
    </w:p>
    <w:p w14:paraId="08B93D3A" w14:textId="77777777" w:rsidR="00C05D3F" w:rsidRPr="00BF28C8" w:rsidRDefault="00C05D3F" w:rsidP="00C67B48">
      <w:pPr>
        <w:ind w:firstLine="720"/>
      </w:pPr>
    </w:p>
    <w:p w14:paraId="496665F4" w14:textId="77777777" w:rsidR="00BF28C8" w:rsidRDefault="00BF28C8" w:rsidP="00C67B48">
      <w:pPr>
        <w:ind w:firstLine="720"/>
      </w:pPr>
      <w:r w:rsidRPr="00BF28C8">
        <w:t>The strawberry leaves were infected with leaf spot (</w:t>
      </w:r>
      <w:proofErr w:type="spellStart"/>
      <w:r w:rsidRPr="00BF28C8">
        <w:rPr>
          <w:i/>
        </w:rPr>
        <w:t>Mycosphaerella</w:t>
      </w:r>
      <w:proofErr w:type="spellEnd"/>
      <w:r w:rsidRPr="00BF28C8">
        <w:rPr>
          <w:i/>
        </w:rPr>
        <w:t xml:space="preserve"> </w:t>
      </w:r>
      <w:proofErr w:type="spellStart"/>
      <w:r w:rsidRPr="00BF28C8">
        <w:rPr>
          <w:i/>
        </w:rPr>
        <w:t>fragariae</w:t>
      </w:r>
      <w:proofErr w:type="spellEnd"/>
      <w:r w:rsidRPr="00BF28C8">
        <w:t>) during the fall and winter, but the disease was confined to older leaves and was not severe enough to cause any significant losses. There was an occasional low incidence of fruit rot from Botrytis after periods of rain but no evidence of root rot. The strawberries were remarkably free of disease.</w:t>
      </w:r>
    </w:p>
    <w:p w14:paraId="456E9E8E" w14:textId="77777777" w:rsidR="00C05D3F" w:rsidRPr="00BF28C8" w:rsidRDefault="00C05D3F" w:rsidP="00C67B48">
      <w:pPr>
        <w:ind w:firstLine="720"/>
      </w:pPr>
    </w:p>
    <w:p w14:paraId="78621987" w14:textId="77777777" w:rsidR="00BF28C8" w:rsidRPr="00BF28C8" w:rsidRDefault="00BF28C8" w:rsidP="00C67B48">
      <w:pPr>
        <w:ind w:firstLine="720"/>
      </w:pPr>
      <w:r w:rsidRPr="00BF28C8">
        <w:lastRenderedPageBreak/>
        <w:t>Potatoes had some wireworm damage the first year, but no significant disease problems. Finally there were no significant diseases on the carrots.</w:t>
      </w:r>
    </w:p>
    <w:p w14:paraId="70214C3E" w14:textId="77777777" w:rsidR="00306730" w:rsidRPr="005B3F4C" w:rsidRDefault="00306730" w:rsidP="005B3F4C">
      <w:pPr>
        <w:ind w:firstLine="720"/>
      </w:pPr>
    </w:p>
    <w:p w14:paraId="1205B6F5" w14:textId="77777777" w:rsidR="00E41197" w:rsidRDefault="00E41197" w:rsidP="00E41197"/>
    <w:p w14:paraId="00487F31" w14:textId="5A751A21" w:rsidR="00E41197" w:rsidRDefault="00E41197" w:rsidP="00E41197">
      <w:r>
        <w:rPr>
          <w:noProof/>
        </w:rPr>
        <w:drawing>
          <wp:inline distT="0" distB="0" distL="0" distR="0" wp14:anchorId="59784086" wp14:editId="10EDF3C8">
            <wp:extent cx="4952434" cy="34829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2"/>
                    <a:srcRect t="11603"/>
                    <a:stretch/>
                  </pic:blipFill>
                  <pic:spPr bwMode="auto">
                    <a:xfrm>
                      <a:off x="0" y="0"/>
                      <a:ext cx="4953000" cy="348337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13ADF5AF" w14:textId="34C71627" w:rsidR="000776EE" w:rsidRDefault="000776EE" w:rsidP="00E41197">
      <w:proofErr w:type="gramStart"/>
      <w:r w:rsidRPr="00C82494">
        <w:t>Figure 4.</w:t>
      </w:r>
      <w:proofErr w:type="gramEnd"/>
      <w:r>
        <w:t xml:space="preserve"> Purple blotch disease on onion in 2012 (Rating: 1-5, 1-few lesions, 5-severe infection).</w:t>
      </w:r>
    </w:p>
    <w:p w14:paraId="0BAE3229" w14:textId="77777777" w:rsidR="000776EE" w:rsidRPr="00E41197" w:rsidRDefault="000776EE" w:rsidP="00E41197"/>
    <w:p w14:paraId="55456F46" w14:textId="77777777" w:rsidR="00DF66BA" w:rsidRPr="00E41197" w:rsidRDefault="00DF66BA" w:rsidP="00854643">
      <w:pPr>
        <w:ind w:left="720"/>
      </w:pPr>
    </w:p>
    <w:tbl>
      <w:tblPr>
        <w:tblW w:w="0" w:type="auto"/>
        <w:tblLayout w:type="fixed"/>
        <w:tblCellMar>
          <w:left w:w="0" w:type="dxa"/>
          <w:right w:w="0" w:type="dxa"/>
        </w:tblCellMar>
        <w:tblLook w:val="06A0" w:firstRow="1" w:lastRow="0" w:firstColumn="1" w:lastColumn="0" w:noHBand="1" w:noVBand="1"/>
      </w:tblPr>
      <w:tblGrid>
        <w:gridCol w:w="2952"/>
        <w:gridCol w:w="2952"/>
        <w:gridCol w:w="2952"/>
      </w:tblGrid>
      <w:tr w:rsidR="00E41197" w:rsidRPr="002837D8" w14:paraId="31FB683B" w14:textId="77777777" w:rsidTr="002837D8">
        <w:tc>
          <w:tcPr>
            <w:tcW w:w="8856" w:type="dxa"/>
            <w:gridSpan w:val="3"/>
            <w:tcBorders>
              <w:bottom w:val="double" w:sz="4" w:space="0" w:color="auto"/>
            </w:tcBorders>
            <w:shd w:val="clear" w:color="auto" w:fill="auto"/>
            <w:tcMar>
              <w:top w:w="15" w:type="dxa"/>
              <w:left w:w="108" w:type="dxa"/>
              <w:bottom w:w="0" w:type="dxa"/>
              <w:right w:w="108" w:type="dxa"/>
            </w:tcMar>
            <w:vAlign w:val="center"/>
            <w:hideMark/>
          </w:tcPr>
          <w:p w14:paraId="61526BB8" w14:textId="4E56E6AB" w:rsidR="00E41197" w:rsidRPr="002837D8" w:rsidRDefault="002837D8" w:rsidP="00E41197">
            <w:r w:rsidRPr="00C82494">
              <w:rPr>
                <w:bCs/>
              </w:rPr>
              <w:t>Table 3.</w:t>
            </w:r>
            <w:r>
              <w:rPr>
                <w:bCs/>
              </w:rPr>
              <w:t xml:space="preserve"> </w:t>
            </w:r>
            <w:r w:rsidR="00E41197" w:rsidRPr="002837D8">
              <w:rPr>
                <w:bCs/>
              </w:rPr>
              <w:t xml:space="preserve">Incidence of </w:t>
            </w:r>
            <w:proofErr w:type="spellStart"/>
            <w:r w:rsidR="00E41197" w:rsidRPr="002837D8">
              <w:rPr>
                <w:bCs/>
              </w:rPr>
              <w:t>Sclerotinia</w:t>
            </w:r>
            <w:proofErr w:type="spellEnd"/>
            <w:r w:rsidR="00E41197" w:rsidRPr="002837D8">
              <w:rPr>
                <w:bCs/>
              </w:rPr>
              <w:t xml:space="preserve"> Disease on Lettuce, 4/17/2012</w:t>
            </w:r>
            <w:r>
              <w:rPr>
                <w:bCs/>
              </w:rPr>
              <w:t>.</w:t>
            </w:r>
          </w:p>
        </w:tc>
      </w:tr>
      <w:tr w:rsidR="002837D8" w:rsidRPr="002837D8" w14:paraId="1CB10929" w14:textId="77777777" w:rsidTr="002837D8">
        <w:tc>
          <w:tcPr>
            <w:tcW w:w="2952" w:type="dxa"/>
            <w:tcBorders>
              <w:top w:val="double" w:sz="4" w:space="0" w:color="auto"/>
              <w:bottom w:val="single" w:sz="6" w:space="0" w:color="7D60A0"/>
            </w:tcBorders>
            <w:shd w:val="clear" w:color="auto" w:fill="auto"/>
            <w:tcMar>
              <w:top w:w="15" w:type="dxa"/>
              <w:left w:w="108" w:type="dxa"/>
              <w:bottom w:w="0" w:type="dxa"/>
              <w:right w:w="108" w:type="dxa"/>
            </w:tcMar>
            <w:vAlign w:val="center"/>
            <w:hideMark/>
          </w:tcPr>
          <w:p w14:paraId="14DA78FA" w14:textId="77777777" w:rsidR="00E41197" w:rsidRPr="002837D8" w:rsidRDefault="00E41197" w:rsidP="002837D8">
            <w:pPr>
              <w:jc w:val="center"/>
            </w:pPr>
            <w:r w:rsidRPr="002837D8">
              <w:rPr>
                <w:bCs/>
              </w:rPr>
              <w:t>Rep #</w:t>
            </w:r>
          </w:p>
        </w:tc>
        <w:tc>
          <w:tcPr>
            <w:tcW w:w="2952" w:type="dxa"/>
            <w:tcBorders>
              <w:top w:val="double" w:sz="4" w:space="0" w:color="auto"/>
              <w:bottom w:val="single" w:sz="6" w:space="0" w:color="7D60A0"/>
            </w:tcBorders>
            <w:shd w:val="clear" w:color="auto" w:fill="auto"/>
            <w:tcMar>
              <w:top w:w="15" w:type="dxa"/>
              <w:left w:w="108" w:type="dxa"/>
              <w:bottom w:w="0" w:type="dxa"/>
              <w:right w:w="108" w:type="dxa"/>
            </w:tcMar>
            <w:vAlign w:val="center"/>
            <w:hideMark/>
          </w:tcPr>
          <w:p w14:paraId="1C5FC49F" w14:textId="76DC19DD" w:rsidR="00E41197" w:rsidRPr="002837D8" w:rsidRDefault="00E41197" w:rsidP="002837D8">
            <w:pPr>
              <w:jc w:val="center"/>
            </w:pPr>
            <w:r w:rsidRPr="002837D8">
              <w:rPr>
                <w:bCs/>
              </w:rPr>
              <w:t># of infected plants</w:t>
            </w:r>
          </w:p>
        </w:tc>
        <w:tc>
          <w:tcPr>
            <w:tcW w:w="2952" w:type="dxa"/>
            <w:tcBorders>
              <w:top w:val="double" w:sz="4" w:space="0" w:color="auto"/>
              <w:bottom w:val="single" w:sz="6" w:space="0" w:color="7D60A0"/>
            </w:tcBorders>
            <w:shd w:val="clear" w:color="auto" w:fill="auto"/>
            <w:tcMar>
              <w:top w:w="15" w:type="dxa"/>
              <w:left w:w="108" w:type="dxa"/>
              <w:bottom w:w="0" w:type="dxa"/>
              <w:right w:w="108" w:type="dxa"/>
            </w:tcMar>
            <w:vAlign w:val="center"/>
            <w:hideMark/>
          </w:tcPr>
          <w:p w14:paraId="2106CB46" w14:textId="77777777" w:rsidR="00E41197" w:rsidRPr="002837D8" w:rsidRDefault="00E41197" w:rsidP="002837D8">
            <w:pPr>
              <w:jc w:val="center"/>
            </w:pPr>
            <w:r w:rsidRPr="002837D8">
              <w:rPr>
                <w:bCs/>
              </w:rPr>
              <w:t>% infected plants</w:t>
            </w:r>
          </w:p>
        </w:tc>
      </w:tr>
      <w:tr w:rsidR="002837D8" w:rsidRPr="002837D8" w14:paraId="280A0675" w14:textId="77777777" w:rsidTr="002837D8">
        <w:tc>
          <w:tcPr>
            <w:tcW w:w="2952" w:type="dxa"/>
            <w:tcBorders>
              <w:top w:val="single" w:sz="6" w:space="0" w:color="7D60A0"/>
            </w:tcBorders>
            <w:shd w:val="clear" w:color="auto" w:fill="auto"/>
            <w:tcMar>
              <w:top w:w="15" w:type="dxa"/>
              <w:left w:w="108" w:type="dxa"/>
              <w:bottom w:w="0" w:type="dxa"/>
              <w:right w:w="108" w:type="dxa"/>
            </w:tcMar>
            <w:vAlign w:val="center"/>
            <w:hideMark/>
          </w:tcPr>
          <w:p w14:paraId="4EB91D5F" w14:textId="77777777" w:rsidR="00E41197" w:rsidRPr="002837D8" w:rsidRDefault="00E41197" w:rsidP="002837D8">
            <w:pPr>
              <w:jc w:val="center"/>
            </w:pPr>
            <w:r w:rsidRPr="002837D8">
              <w:rPr>
                <w:bCs/>
              </w:rPr>
              <w:t>1</w:t>
            </w:r>
          </w:p>
        </w:tc>
        <w:tc>
          <w:tcPr>
            <w:tcW w:w="2952" w:type="dxa"/>
            <w:tcBorders>
              <w:top w:val="single" w:sz="6" w:space="0" w:color="7D60A0"/>
            </w:tcBorders>
            <w:shd w:val="clear" w:color="auto" w:fill="auto"/>
            <w:tcMar>
              <w:top w:w="15" w:type="dxa"/>
              <w:left w:w="108" w:type="dxa"/>
              <w:bottom w:w="0" w:type="dxa"/>
              <w:right w:w="108" w:type="dxa"/>
            </w:tcMar>
            <w:vAlign w:val="center"/>
            <w:hideMark/>
          </w:tcPr>
          <w:p w14:paraId="2EA8972F" w14:textId="77777777" w:rsidR="00E41197" w:rsidRPr="002837D8" w:rsidRDefault="00E41197" w:rsidP="002837D8">
            <w:pPr>
              <w:jc w:val="center"/>
            </w:pPr>
            <w:r w:rsidRPr="002837D8">
              <w:t>20</w:t>
            </w:r>
          </w:p>
        </w:tc>
        <w:tc>
          <w:tcPr>
            <w:tcW w:w="2952" w:type="dxa"/>
            <w:tcBorders>
              <w:top w:val="single" w:sz="6" w:space="0" w:color="7D60A0"/>
            </w:tcBorders>
            <w:shd w:val="clear" w:color="auto" w:fill="auto"/>
            <w:tcMar>
              <w:top w:w="15" w:type="dxa"/>
              <w:left w:w="108" w:type="dxa"/>
              <w:bottom w:w="0" w:type="dxa"/>
              <w:right w:w="108" w:type="dxa"/>
            </w:tcMar>
            <w:vAlign w:val="center"/>
            <w:hideMark/>
          </w:tcPr>
          <w:p w14:paraId="14BCBF77" w14:textId="77777777" w:rsidR="00E41197" w:rsidRPr="002837D8" w:rsidRDefault="00E41197" w:rsidP="002837D8">
            <w:pPr>
              <w:jc w:val="center"/>
            </w:pPr>
            <w:r w:rsidRPr="002837D8">
              <w:t>5</w:t>
            </w:r>
          </w:p>
        </w:tc>
      </w:tr>
      <w:tr w:rsidR="002837D8" w:rsidRPr="002837D8" w14:paraId="55AFE733" w14:textId="77777777" w:rsidTr="002837D8">
        <w:tc>
          <w:tcPr>
            <w:tcW w:w="2952" w:type="dxa"/>
            <w:shd w:val="clear" w:color="auto" w:fill="auto"/>
            <w:tcMar>
              <w:top w:w="15" w:type="dxa"/>
              <w:left w:w="108" w:type="dxa"/>
              <w:bottom w:w="0" w:type="dxa"/>
              <w:right w:w="108" w:type="dxa"/>
            </w:tcMar>
            <w:vAlign w:val="center"/>
            <w:hideMark/>
          </w:tcPr>
          <w:p w14:paraId="23A68242" w14:textId="77777777" w:rsidR="00E41197" w:rsidRPr="002837D8" w:rsidRDefault="00E41197" w:rsidP="002837D8">
            <w:pPr>
              <w:jc w:val="center"/>
            </w:pPr>
            <w:r w:rsidRPr="002837D8">
              <w:rPr>
                <w:bCs/>
              </w:rPr>
              <w:t>2</w:t>
            </w:r>
          </w:p>
        </w:tc>
        <w:tc>
          <w:tcPr>
            <w:tcW w:w="2952" w:type="dxa"/>
            <w:shd w:val="clear" w:color="auto" w:fill="auto"/>
            <w:tcMar>
              <w:top w:w="15" w:type="dxa"/>
              <w:left w:w="108" w:type="dxa"/>
              <w:bottom w:w="0" w:type="dxa"/>
              <w:right w:w="108" w:type="dxa"/>
            </w:tcMar>
            <w:vAlign w:val="center"/>
            <w:hideMark/>
          </w:tcPr>
          <w:p w14:paraId="45DFE9F4" w14:textId="77777777" w:rsidR="00E41197" w:rsidRPr="002837D8" w:rsidRDefault="00E41197" w:rsidP="002837D8">
            <w:pPr>
              <w:jc w:val="center"/>
            </w:pPr>
            <w:r w:rsidRPr="002837D8">
              <w:t>28</w:t>
            </w:r>
          </w:p>
        </w:tc>
        <w:tc>
          <w:tcPr>
            <w:tcW w:w="2952" w:type="dxa"/>
            <w:shd w:val="clear" w:color="auto" w:fill="auto"/>
            <w:tcMar>
              <w:top w:w="15" w:type="dxa"/>
              <w:left w:w="108" w:type="dxa"/>
              <w:bottom w:w="0" w:type="dxa"/>
              <w:right w:w="108" w:type="dxa"/>
            </w:tcMar>
            <w:vAlign w:val="center"/>
            <w:hideMark/>
          </w:tcPr>
          <w:p w14:paraId="3A1F1686" w14:textId="77777777" w:rsidR="00E41197" w:rsidRPr="002837D8" w:rsidRDefault="00E41197" w:rsidP="002837D8">
            <w:pPr>
              <w:jc w:val="center"/>
            </w:pPr>
            <w:r w:rsidRPr="002837D8">
              <w:t>7</w:t>
            </w:r>
          </w:p>
        </w:tc>
      </w:tr>
      <w:tr w:rsidR="002837D8" w:rsidRPr="002837D8" w14:paraId="51A22F28" w14:textId="77777777" w:rsidTr="002837D8">
        <w:tc>
          <w:tcPr>
            <w:tcW w:w="2952" w:type="dxa"/>
            <w:tcBorders>
              <w:bottom w:val="single" w:sz="6" w:space="0" w:color="7D60A0"/>
            </w:tcBorders>
            <w:shd w:val="clear" w:color="auto" w:fill="auto"/>
            <w:tcMar>
              <w:top w:w="15" w:type="dxa"/>
              <w:left w:w="108" w:type="dxa"/>
              <w:bottom w:w="0" w:type="dxa"/>
              <w:right w:w="108" w:type="dxa"/>
            </w:tcMar>
            <w:vAlign w:val="center"/>
            <w:hideMark/>
          </w:tcPr>
          <w:p w14:paraId="5845652B" w14:textId="77777777" w:rsidR="00E41197" w:rsidRPr="002837D8" w:rsidRDefault="00E41197" w:rsidP="002837D8">
            <w:pPr>
              <w:jc w:val="center"/>
            </w:pPr>
            <w:r w:rsidRPr="002837D8">
              <w:rPr>
                <w:bCs/>
              </w:rPr>
              <w:t>3</w:t>
            </w:r>
          </w:p>
        </w:tc>
        <w:tc>
          <w:tcPr>
            <w:tcW w:w="2952" w:type="dxa"/>
            <w:tcBorders>
              <w:bottom w:val="single" w:sz="6" w:space="0" w:color="7D60A0"/>
            </w:tcBorders>
            <w:shd w:val="clear" w:color="auto" w:fill="auto"/>
            <w:tcMar>
              <w:top w:w="15" w:type="dxa"/>
              <w:left w:w="108" w:type="dxa"/>
              <w:bottom w:w="0" w:type="dxa"/>
              <w:right w:w="108" w:type="dxa"/>
            </w:tcMar>
            <w:vAlign w:val="center"/>
            <w:hideMark/>
          </w:tcPr>
          <w:p w14:paraId="7947140F" w14:textId="77777777" w:rsidR="00E41197" w:rsidRPr="002837D8" w:rsidRDefault="00E41197" w:rsidP="002837D8">
            <w:pPr>
              <w:jc w:val="center"/>
            </w:pPr>
            <w:r w:rsidRPr="002837D8">
              <w:t>23</w:t>
            </w:r>
          </w:p>
        </w:tc>
        <w:tc>
          <w:tcPr>
            <w:tcW w:w="2952" w:type="dxa"/>
            <w:tcBorders>
              <w:bottom w:val="single" w:sz="6" w:space="0" w:color="7D60A0"/>
            </w:tcBorders>
            <w:shd w:val="clear" w:color="auto" w:fill="auto"/>
            <w:tcMar>
              <w:top w:w="15" w:type="dxa"/>
              <w:left w:w="108" w:type="dxa"/>
              <w:bottom w:w="0" w:type="dxa"/>
              <w:right w:w="108" w:type="dxa"/>
            </w:tcMar>
            <w:vAlign w:val="center"/>
            <w:hideMark/>
          </w:tcPr>
          <w:p w14:paraId="36D983CD" w14:textId="77777777" w:rsidR="00E41197" w:rsidRPr="002837D8" w:rsidRDefault="00E41197" w:rsidP="002837D8">
            <w:pPr>
              <w:jc w:val="center"/>
            </w:pPr>
            <w:r w:rsidRPr="002837D8">
              <w:t>6</w:t>
            </w:r>
          </w:p>
        </w:tc>
      </w:tr>
    </w:tbl>
    <w:p w14:paraId="2F11FACD" w14:textId="77777777" w:rsidR="00E41197" w:rsidRPr="00E41197" w:rsidRDefault="00E41197" w:rsidP="00E41197"/>
    <w:p w14:paraId="0ABA256F" w14:textId="1963093D" w:rsidR="00E41197" w:rsidRDefault="001870E7" w:rsidP="001870E7">
      <w:pPr>
        <w:ind w:firstLine="720"/>
      </w:pPr>
      <w:r w:rsidRPr="001870E7">
        <w:t>In</w:t>
      </w:r>
      <w:r>
        <w:t xml:space="preserve"> both rotations, A and B, onions did as well or better than the average county yields for onions (Figures </w:t>
      </w:r>
      <w:r w:rsidR="009C5E2C">
        <w:t xml:space="preserve">5 &amp; 6). Onions were grown on plastic with all the fertilizer </w:t>
      </w:r>
      <w:proofErr w:type="spellStart"/>
      <w:r w:rsidR="009C5E2C">
        <w:t>preplant</w:t>
      </w:r>
      <w:proofErr w:type="spellEnd"/>
      <w:r w:rsidR="009C5E2C">
        <w:t xml:space="preserve"> incorporated prior to bedding and </w:t>
      </w:r>
      <w:r w:rsidR="00781086">
        <w:t xml:space="preserve">then </w:t>
      </w:r>
      <w:r w:rsidR="009C5E2C">
        <w:t xml:space="preserve">applying </w:t>
      </w:r>
      <w:r w:rsidR="00781086">
        <w:t xml:space="preserve">the </w:t>
      </w:r>
      <w:r w:rsidR="009C5E2C">
        <w:t xml:space="preserve">plastic mulch. </w:t>
      </w:r>
      <w:r w:rsidR="00781086">
        <w:t xml:space="preserve">The plastic mulch offers several advantages including weed control, conservation of nutrients (less prone to leaching). Of course plastic mulch is a non-biodegradable product that is manufactured from non-renewable petroleum. </w:t>
      </w:r>
      <w:r w:rsidR="001957DA">
        <w:t xml:space="preserve">There was also a significant reliance on the previous cover crop residue for nitrogen (Table 2). The </w:t>
      </w:r>
      <w:proofErr w:type="spellStart"/>
      <w:r w:rsidR="001957DA">
        <w:t>sunnhemp</w:t>
      </w:r>
      <w:proofErr w:type="spellEnd"/>
      <w:r w:rsidR="001957DA">
        <w:t xml:space="preserve"> cover crop appeared to supply about 90 </w:t>
      </w:r>
      <w:proofErr w:type="spellStart"/>
      <w:r w:rsidR="001957DA">
        <w:t>lbs</w:t>
      </w:r>
      <w:proofErr w:type="spellEnd"/>
      <w:r w:rsidR="001957DA">
        <w:t xml:space="preserve"> N/ac.  Our modelling of N release in the 3</w:t>
      </w:r>
      <w:r w:rsidR="001957DA" w:rsidRPr="00C67B48">
        <w:rPr>
          <w:vertAlign w:val="superscript"/>
        </w:rPr>
        <w:t>rd</w:t>
      </w:r>
      <w:r w:rsidR="001957DA">
        <w:t xml:space="preserve"> year indicated both the soil and the cover crop were significant sources of N.  </w:t>
      </w:r>
      <w:r w:rsidR="00781086">
        <w:t>Finally the relatively high onion yields may be partially due to the fact they were grown outside the traditional onion belt of southeast Georgia.</w:t>
      </w:r>
    </w:p>
    <w:p w14:paraId="44A713CA" w14:textId="5D9EE9CF" w:rsidR="00163FE7" w:rsidRDefault="00163FE7" w:rsidP="001870E7">
      <w:pPr>
        <w:ind w:firstLine="720"/>
      </w:pPr>
      <w:r>
        <w:t xml:space="preserve">Although onions did well in comparison to average farm gate yields, the onion sizes were generally smaller than what is traditionally produced in conventional </w:t>
      </w:r>
      <w:r>
        <w:lastRenderedPageBreak/>
        <w:t>production. Most of the onions were in the medium size class (2-3 inches), while in conventional onions most are in the jumbo size (≥3 inches) (Figure 6). Conventional onion production will have approximately 80% of the onions in the jumbo size class.</w:t>
      </w:r>
      <w:r w:rsidR="001957DA">
        <w:t xml:space="preserve"> It should be noted that there is a consumer preference for the medium size onion, apparently because this is the right size for cooking without leftover onion pieces.</w:t>
      </w:r>
    </w:p>
    <w:p w14:paraId="46B9F848" w14:textId="0F57ED5F" w:rsidR="002E542D" w:rsidRDefault="002E542D" w:rsidP="001870E7">
      <w:pPr>
        <w:ind w:firstLine="720"/>
      </w:pPr>
      <w:r>
        <w:t xml:space="preserve">Strawberries on the other hand did not do very well with yields going down over the course of the three years. In all years yields were significantly lower than the farm gate estimates (Figure 5). The relatively high yields the first year may have been due to previous </w:t>
      </w:r>
      <w:r w:rsidR="00D14373">
        <w:t xml:space="preserve">soil management. </w:t>
      </w:r>
    </w:p>
    <w:p w14:paraId="3B3A1DE5" w14:textId="30550B67" w:rsidR="00D14373" w:rsidRDefault="00D14373" w:rsidP="001870E7">
      <w:pPr>
        <w:ind w:firstLine="720"/>
      </w:pPr>
      <w:r>
        <w:t xml:space="preserve">Bush bean yields were modest at </w:t>
      </w:r>
      <w:proofErr w:type="gramStart"/>
      <w:r>
        <w:t>best</w:t>
      </w:r>
      <w:proofErr w:type="gramEnd"/>
      <w:r>
        <w:t xml:space="preserve"> with the first year’s yields a complete loss. In the first year, the variety used was </w:t>
      </w:r>
      <w:r w:rsidR="00D9700D">
        <w:t>‘Yellow Wax Bean’, which did poorly and was eventually abandoned. In subsequent years, the grower recommended green bean variety ‘Provider’ was used.</w:t>
      </w:r>
    </w:p>
    <w:p w14:paraId="66883C1E" w14:textId="087EFE4C" w:rsidR="007D4BBD" w:rsidRDefault="007D4BBD" w:rsidP="001870E7">
      <w:pPr>
        <w:ind w:firstLine="720"/>
      </w:pPr>
      <w:r>
        <w:t>The potato variety used in this study was ‘Yukon Gold’ a yellow fleshed variety. Yields improved from one year to the next, but never reached the level of reported farm gate yields.</w:t>
      </w:r>
    </w:p>
    <w:p w14:paraId="3B3623CA" w14:textId="744E9E2B" w:rsidR="009F4D0D" w:rsidRDefault="009F4D0D" w:rsidP="001870E7">
      <w:pPr>
        <w:ind w:firstLine="720"/>
      </w:pPr>
      <w:proofErr w:type="spellStart"/>
      <w:r>
        <w:t>Southernpeas</w:t>
      </w:r>
      <w:proofErr w:type="spellEnd"/>
      <w:r>
        <w:t xml:space="preserve"> were included in rotation A because they offered the benefits of a summer legume cover crop and the potential as a fresh market vegetable crop. The variety chosen was ‘Pink Eye Purple Hull’, a popular and widely available </w:t>
      </w:r>
      <w:proofErr w:type="spellStart"/>
      <w:r>
        <w:t>southernpea</w:t>
      </w:r>
      <w:proofErr w:type="spellEnd"/>
      <w:r>
        <w:t xml:space="preserve"> variety. Unfortunately, there were no yields to report in years 1 or 3 and the year 2 yields were modest.</w:t>
      </w:r>
      <w:r w:rsidR="00A20FDB">
        <w:t xml:space="preserve"> Part of the difficulty with yields in this crop was the short time period between when the onions were harvested and the followed strawberry crop needed to be planted.</w:t>
      </w:r>
    </w:p>
    <w:p w14:paraId="62609F7F" w14:textId="26335A30" w:rsidR="00CA4D80" w:rsidRDefault="00A20FDB" w:rsidP="001870E7">
      <w:pPr>
        <w:ind w:firstLine="720"/>
      </w:pPr>
      <w:r>
        <w:t>In year 1, b</w:t>
      </w:r>
      <w:r w:rsidR="00CA4D80">
        <w:t xml:space="preserve">roccoli </w:t>
      </w:r>
      <w:r>
        <w:t xml:space="preserve">was </w:t>
      </w:r>
      <w:r w:rsidR="00CA4D80">
        <w:t>grown on plastic mulch to minimize weed problems. In years 2 and 3 the crop was grown on bare</w:t>
      </w:r>
      <w:r w:rsidR="00C82494">
        <w:t xml:space="preserve"> </w:t>
      </w:r>
      <w:r w:rsidR="00CA4D80">
        <w:t>ground since the winter weed pressure was minimal. Yields improved over the course of the study with the third year yields equivalent to the reported average farm gate yields.</w:t>
      </w:r>
    </w:p>
    <w:p w14:paraId="0BD27FEC" w14:textId="3A854D46" w:rsidR="000814B8" w:rsidRDefault="00CA4D80" w:rsidP="00494FAF">
      <w:pPr>
        <w:ind w:firstLine="720"/>
      </w:pPr>
      <w:r>
        <w:t xml:space="preserve">Lettuce </w:t>
      </w:r>
      <w:r w:rsidR="001749E4">
        <w:t>production overall was successful in all three years of the study with yields better than double the average farm gate yields.</w:t>
      </w:r>
      <w:r w:rsidR="000814B8">
        <w:t xml:space="preserve"> There is not much conventional lettuce production in Georgia</w:t>
      </w:r>
      <w:r w:rsidR="00A20FDB">
        <w:t>;</w:t>
      </w:r>
      <w:r w:rsidR="000814B8">
        <w:t xml:space="preserve"> however, it is a popular crop among organic growers.</w:t>
      </w:r>
      <w:r w:rsidR="006B42EC">
        <w:t xml:space="preserve"> In the first year</w:t>
      </w:r>
      <w:r w:rsidR="00494FAF">
        <w:t>, the lettuce was grown on plastic mulch behind the broccoli. This practice was ab</w:t>
      </w:r>
      <w:r w:rsidR="00A20FDB">
        <w:t>a</w:t>
      </w:r>
      <w:r w:rsidR="00494FAF">
        <w:t xml:space="preserve">ndoned in subsequent years because the plastic ended up with too many holes (punched for the broccoli and then for the lettuce). The lettuce variety that was used was ‘Winter Density’, which </w:t>
      </w:r>
      <w:r w:rsidR="00A20FDB">
        <w:t>was</w:t>
      </w:r>
      <w:r w:rsidR="00494FAF">
        <w:t xml:space="preserve"> pelleted with </w:t>
      </w:r>
      <w:r w:rsidR="000814B8">
        <w:t>a clay coating. The pelleting made the seed easier to handle</w:t>
      </w:r>
      <w:r w:rsidR="00A20FDB">
        <w:t xml:space="preserve"> for transplant production.</w:t>
      </w:r>
    </w:p>
    <w:p w14:paraId="32C37125" w14:textId="26F2452E" w:rsidR="00CA4D80" w:rsidRPr="001870E7" w:rsidRDefault="000814B8" w:rsidP="00494FAF">
      <w:pPr>
        <w:ind w:firstLine="720"/>
      </w:pPr>
      <w:r>
        <w:t xml:space="preserve">Carrots yields were disappointing overall. They are a difficult crop to grow </w:t>
      </w:r>
      <w:r w:rsidR="000B0B98">
        <w:t xml:space="preserve">organically because they have small seed, are direct seeded, and are slow growing. Weed control is particularly difficult because of the close spacing and slow growth. Weeds must be controlled very close to the </w:t>
      </w:r>
      <w:r w:rsidR="00781086">
        <w:t>plants particularly during early growth, which is very time consuming and expensive. Yields were less than half the av</w:t>
      </w:r>
      <w:r w:rsidR="00A20FDB">
        <w:t>e</w:t>
      </w:r>
      <w:r w:rsidR="00781086">
        <w:t>rage farm gate values for Georgia.</w:t>
      </w:r>
      <w:r>
        <w:t xml:space="preserve"> </w:t>
      </w:r>
      <w:r w:rsidR="00CA4D80">
        <w:t xml:space="preserve"> </w:t>
      </w:r>
      <w:r w:rsidR="00A20FDB">
        <w:t xml:space="preserve">Carrots yields may have been adversely affected by the previous Egyptian wheat/cowpea cover crop.  </w:t>
      </w:r>
      <w:proofErr w:type="spellStart"/>
      <w:r w:rsidR="00A20FDB">
        <w:t>Eyptian</w:t>
      </w:r>
      <w:proofErr w:type="spellEnd"/>
      <w:r w:rsidR="00A20FDB">
        <w:t xml:space="preserve"> wheat is in the sorghum family and is a locally produced seed.  The cover crop was chosen because it has good weed suppression properties and both cowpeas and sorghums may also help reduce nematode pressure, which would be important before a root crop like carrots.  However, the Egyptian wheat consistently dominated the cover crop mixture and decomposed slowly.  These could have created two negative effects on the carrots. First, the sorghum family can have </w:t>
      </w:r>
      <w:proofErr w:type="spellStart"/>
      <w:r w:rsidR="00A20FDB">
        <w:t>allelopathic</w:t>
      </w:r>
      <w:proofErr w:type="spellEnd"/>
      <w:r w:rsidR="00A20FDB">
        <w:t xml:space="preserve"> properties, which may have affected seed germination.</w:t>
      </w:r>
      <w:r w:rsidR="001957DA">
        <w:t xml:space="preserve">  Second, our </w:t>
      </w:r>
      <w:r w:rsidR="001957DA">
        <w:lastRenderedPageBreak/>
        <w:t>modelling of N release in the 3</w:t>
      </w:r>
      <w:r w:rsidR="001957DA" w:rsidRPr="00C67B48">
        <w:rPr>
          <w:vertAlign w:val="superscript"/>
        </w:rPr>
        <w:t>rd</w:t>
      </w:r>
      <w:r w:rsidR="001957DA">
        <w:t xml:space="preserve"> year indicated there was N immobilization following the Egyptian wheat/cowpea incorporation.  Consequently, we may have had too little N for good carrot production.</w:t>
      </w:r>
    </w:p>
    <w:p w14:paraId="6DC02ACA" w14:textId="40A56B72" w:rsidR="007F75D3" w:rsidRDefault="007F75D3" w:rsidP="00E41197">
      <w:pPr>
        <w:rPr>
          <w:b/>
        </w:rPr>
      </w:pPr>
      <w:r w:rsidRPr="007F75D3">
        <w:rPr>
          <w:b/>
          <w:noProof/>
        </w:rPr>
        <w:drawing>
          <wp:inline distT="0" distB="0" distL="0" distR="0" wp14:anchorId="2517C45D" wp14:editId="1270CC0F">
            <wp:extent cx="5486400" cy="35115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31C8CE" w14:textId="454EDC96" w:rsidR="001870E7" w:rsidRDefault="001870E7" w:rsidP="00E41197">
      <w:proofErr w:type="gramStart"/>
      <w:r w:rsidRPr="00C82494">
        <w:t>Figure 5.</w:t>
      </w:r>
      <w:proofErr w:type="gramEnd"/>
      <w:r w:rsidRPr="001870E7">
        <w:t xml:space="preserve"> Revenue generating crop yields</w:t>
      </w:r>
      <w:r>
        <w:t xml:space="preserve"> from rotation A</w:t>
      </w:r>
      <w:r w:rsidR="001957DA">
        <w:t xml:space="preserve"> at </w:t>
      </w:r>
      <w:proofErr w:type="spellStart"/>
      <w:proofErr w:type="gramStart"/>
      <w:r w:rsidR="001957DA">
        <w:t>Watksinsville</w:t>
      </w:r>
      <w:proofErr w:type="spellEnd"/>
      <w:r w:rsidR="001957DA">
        <w:t xml:space="preserve"> ,</w:t>
      </w:r>
      <w:proofErr w:type="gramEnd"/>
      <w:r w:rsidR="001957DA">
        <w:t xml:space="preserve"> Georgia</w:t>
      </w:r>
      <w:r>
        <w:t>, including annual yields (2011-13) and average yields from the 2012 Georgia Farm Gate Value Report</w:t>
      </w:r>
      <w:r w:rsidRPr="001870E7">
        <w:t>.</w:t>
      </w:r>
    </w:p>
    <w:p w14:paraId="35CE963E" w14:textId="77777777" w:rsidR="001870E7" w:rsidRDefault="001870E7" w:rsidP="00E41197"/>
    <w:p w14:paraId="4416618D" w14:textId="37949331" w:rsidR="007F75D3" w:rsidRDefault="007F75D3" w:rsidP="00D95AA5">
      <w:pPr>
        <w:rPr>
          <w:b/>
        </w:rPr>
      </w:pPr>
    </w:p>
    <w:p w14:paraId="26677A63" w14:textId="59DFA1EE" w:rsidR="007F75D3" w:rsidRDefault="001870E7" w:rsidP="007F75D3">
      <w:pPr>
        <w:rPr>
          <w:b/>
        </w:rPr>
      </w:pPr>
      <w:r w:rsidRPr="001870E7">
        <w:rPr>
          <w:b/>
          <w:noProof/>
        </w:rPr>
        <w:drawing>
          <wp:inline distT="0" distB="0" distL="0" distR="0" wp14:anchorId="73540D36" wp14:editId="17A01BF2">
            <wp:extent cx="5088467" cy="3064933"/>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5CC51E" w14:textId="7D7135EA" w:rsidR="001870E7" w:rsidRPr="001870E7" w:rsidRDefault="001870E7" w:rsidP="007F75D3">
      <w:proofErr w:type="gramStart"/>
      <w:r w:rsidRPr="00C82494">
        <w:lastRenderedPageBreak/>
        <w:t>Figure 6.</w:t>
      </w:r>
      <w:proofErr w:type="gramEnd"/>
      <w:r w:rsidRPr="001870E7">
        <w:t xml:space="preserve"> Revenue generating crop yields from rotation B</w:t>
      </w:r>
      <w:r w:rsidR="001957DA">
        <w:t xml:space="preserve"> at </w:t>
      </w:r>
      <w:proofErr w:type="spellStart"/>
      <w:r w:rsidR="001957DA">
        <w:t>Watksinsville</w:t>
      </w:r>
      <w:proofErr w:type="spellEnd"/>
      <w:r w:rsidR="001957DA">
        <w:t>, Georgia</w:t>
      </w:r>
      <w:r w:rsidRPr="001870E7">
        <w:t>, including annual yields (2011-13) and average yields from the 2012 Georgia Farm Gate Value Report.</w:t>
      </w:r>
    </w:p>
    <w:p w14:paraId="3B112324" w14:textId="77777777" w:rsidR="00F35DC2" w:rsidRDefault="00F35DC2" w:rsidP="007F75D3">
      <w:pPr>
        <w:rPr>
          <w:b/>
        </w:rPr>
      </w:pPr>
    </w:p>
    <w:p w14:paraId="1B7DF6F8" w14:textId="2F06DED2" w:rsidR="00F35DC2" w:rsidRDefault="00F35DC2" w:rsidP="007F75D3">
      <w:pPr>
        <w:rPr>
          <w:b/>
        </w:rPr>
      </w:pPr>
      <w:r w:rsidRPr="00F35DC2">
        <w:rPr>
          <w:b/>
          <w:noProof/>
        </w:rPr>
        <w:drawing>
          <wp:inline distT="0" distB="0" distL="0" distR="0" wp14:anchorId="359EEB17" wp14:editId="1AAEDFE5">
            <wp:extent cx="4546600" cy="343746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49FAAF" w14:textId="3F31D5BA" w:rsidR="007A442C" w:rsidRPr="007A442C" w:rsidRDefault="007A442C" w:rsidP="007F75D3">
      <w:proofErr w:type="gramStart"/>
      <w:r w:rsidRPr="00C82494">
        <w:t xml:space="preserve">Figure </w:t>
      </w:r>
      <w:r w:rsidR="00A04FA4" w:rsidRPr="00C82494">
        <w:t>7</w:t>
      </w:r>
      <w:r w:rsidRPr="00C82494">
        <w:t>.</w:t>
      </w:r>
      <w:proofErr w:type="gramEnd"/>
      <w:r w:rsidRPr="007A442C">
        <w:t xml:space="preserve"> </w:t>
      </w:r>
      <w:proofErr w:type="gramStart"/>
      <w:r w:rsidRPr="007A442C">
        <w:t xml:space="preserve">Distribution of onion yield </w:t>
      </w:r>
      <w:r w:rsidR="001957DA">
        <w:t xml:space="preserve">at Watkinsville, Georgia </w:t>
      </w:r>
      <w:r w:rsidRPr="007A442C">
        <w:t>by size class (smalls &lt;2 inches, mediums ≥2 inches &amp; &lt;3 inches, jumbos ≥3 inches, and Colossal &gt;4 inches).</w:t>
      </w:r>
      <w:proofErr w:type="gramEnd"/>
    </w:p>
    <w:p w14:paraId="7405A946" w14:textId="77777777" w:rsidR="00842EA7" w:rsidRDefault="00842EA7" w:rsidP="007F75D3">
      <w:pPr>
        <w:rPr>
          <w:b/>
        </w:rPr>
      </w:pPr>
    </w:p>
    <w:p w14:paraId="16C6284D" w14:textId="176A42BC" w:rsidR="00842EA7" w:rsidRDefault="007A442C" w:rsidP="007A442C">
      <w:pPr>
        <w:ind w:firstLine="720"/>
      </w:pPr>
      <w:r>
        <w:t>In conclusion, yield results were mixed in this study. Onions d</w:t>
      </w:r>
      <w:r w:rsidR="001957DA">
        <w:t>e</w:t>
      </w:r>
      <w:r>
        <w:t>finitely did well in all years consistently producing good yields. This was also true for lettuce</w:t>
      </w:r>
      <w:r w:rsidR="00CB6AAA">
        <w:t xml:space="preserve">. Broccoli and potatoes did reasonably well and would be good choices for organic production. Strawberries were inconsistent with good yields in the first year, but subsequent years were disappointing. Beans, </w:t>
      </w:r>
      <w:proofErr w:type="spellStart"/>
      <w:r w:rsidR="00CB6AAA">
        <w:t>southernpeas</w:t>
      </w:r>
      <w:proofErr w:type="spellEnd"/>
      <w:r w:rsidR="00CB6AAA">
        <w:t xml:space="preserve">, and carrots, based on this study, </w:t>
      </w:r>
      <w:r w:rsidR="001957DA">
        <w:t>did not perform well in these rotations.</w:t>
      </w:r>
    </w:p>
    <w:bookmarkEnd w:id="8"/>
    <w:bookmarkEnd w:id="9"/>
    <w:p w14:paraId="73750998" w14:textId="77777777" w:rsidR="00CB6AAA" w:rsidRPr="00842EA7" w:rsidRDefault="00CB6AAA" w:rsidP="007A442C">
      <w:pPr>
        <w:ind w:firstLine="720"/>
      </w:pPr>
    </w:p>
    <w:p w14:paraId="614A4BBE" w14:textId="77777777" w:rsidR="005C1569" w:rsidRPr="00F6691D" w:rsidRDefault="005C1569">
      <w:pPr>
        <w:rPr>
          <w:b/>
        </w:rPr>
      </w:pPr>
      <w:r w:rsidRPr="00F6691D">
        <w:rPr>
          <w:b/>
        </w:rPr>
        <w:t>Impacts and Results/Outcomes</w:t>
      </w:r>
    </w:p>
    <w:p w14:paraId="7A489F45" w14:textId="77777777" w:rsidR="005C1569" w:rsidRDefault="005C1569"/>
    <w:p w14:paraId="15D09D10" w14:textId="0D761F89" w:rsidR="009873DA" w:rsidRDefault="009873DA" w:rsidP="009873DA">
      <w:pPr>
        <w:ind w:firstLine="720"/>
      </w:pPr>
      <w:bookmarkStart w:id="10" w:name="OLE_LINK13"/>
      <w:bookmarkStart w:id="11" w:name="OLE_LINK14"/>
      <w:r>
        <w:t xml:space="preserve">This research certainly has shown the potential for several crops including onions, lettuce, broccoli, and potatoes. Surprisingly the study was less successful with several crops including strawberries, carrots, beans, and </w:t>
      </w:r>
      <w:proofErr w:type="spellStart"/>
      <w:r>
        <w:t>southernpeas</w:t>
      </w:r>
      <w:proofErr w:type="spellEnd"/>
      <w:r>
        <w:t>. It should be emphasized that this work was with small plots in a research setting. There probably are greater efficiencies with increased size that were not realized in this research.</w:t>
      </w:r>
    </w:p>
    <w:p w14:paraId="4C7C3F58" w14:textId="0D719DBE" w:rsidR="00387943" w:rsidRDefault="001957DA" w:rsidP="009873DA">
      <w:pPr>
        <w:ind w:firstLine="720"/>
      </w:pPr>
      <w:r>
        <w:t>These r</w:t>
      </w:r>
      <w:r w:rsidR="009873DA">
        <w:t xml:space="preserve">otations can be a good choice for mid-scale organic growers. Although more land is used, there are several alternative crops that can be profitable and used in a successful cool season rotation. Rotation costs do go down on average as the scale of the operation increases. Cover crops costs, however, are not </w:t>
      </w:r>
      <w:r>
        <w:t>inconsequential</w:t>
      </w:r>
      <w:r w:rsidR="009873DA">
        <w:t>.</w:t>
      </w:r>
      <w:r w:rsidR="00B8661D">
        <w:t xml:space="preserve"> Cover crops in rotation are important because of their contribution to soil fertility, managing soil diseases and controlling weeds. Table 4 lists the costs of various cover crops used in </w:t>
      </w:r>
      <w:r w:rsidR="00B8661D">
        <w:lastRenderedPageBreak/>
        <w:t>these rotation</w:t>
      </w:r>
      <w:r>
        <w:t>s</w:t>
      </w:r>
      <w:r w:rsidR="00B8661D">
        <w:t>. These amounted to $6,339/acre over the course of the experiment for rotation A and $6,283</w:t>
      </w:r>
      <w:r w:rsidR="00CF0DA8">
        <w:t>/acre for rotation B.</w:t>
      </w:r>
    </w:p>
    <w:p w14:paraId="15BCF7AB" w14:textId="1A890FE7" w:rsidR="009873DA" w:rsidRDefault="00387943" w:rsidP="009873DA">
      <w:pPr>
        <w:ind w:firstLine="720"/>
      </w:pPr>
      <w:r>
        <w:t xml:space="preserve">Cover crops in some cases were very successful at providing the necessary nutrients for the subsequent crop. For example </w:t>
      </w:r>
      <w:proofErr w:type="spellStart"/>
      <w:r>
        <w:t>sunnhemp</w:t>
      </w:r>
      <w:proofErr w:type="spellEnd"/>
      <w:r>
        <w:t xml:space="preserve"> supplied 75% of the </w:t>
      </w:r>
      <w:r w:rsidR="00581323">
        <w:t xml:space="preserve">onion </w:t>
      </w:r>
      <w:r>
        <w:t>nitrogen requirement</w:t>
      </w:r>
      <w:r w:rsidR="00581323">
        <w:t xml:space="preserve"> with very good results.</w:t>
      </w:r>
      <w:r>
        <w:t xml:space="preserve"> </w:t>
      </w:r>
      <w:r w:rsidR="00CF0DA8">
        <w:t xml:space="preserve"> </w:t>
      </w:r>
      <w:r w:rsidR="009873DA">
        <w:t xml:space="preserve"> </w:t>
      </w:r>
    </w:p>
    <w:p w14:paraId="1208480B" w14:textId="77777777" w:rsidR="009873DA" w:rsidRDefault="009873DA" w:rsidP="00842E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99"/>
        <w:gridCol w:w="2799"/>
      </w:tblGrid>
      <w:tr w:rsidR="00B8661D" w14:paraId="0B65C21D" w14:textId="77777777" w:rsidTr="00B8661D">
        <w:tc>
          <w:tcPr>
            <w:tcW w:w="8856" w:type="dxa"/>
            <w:gridSpan w:val="3"/>
            <w:tcBorders>
              <w:bottom w:val="double" w:sz="4" w:space="0" w:color="auto"/>
            </w:tcBorders>
          </w:tcPr>
          <w:p w14:paraId="041742AE" w14:textId="22BDDEAA" w:rsidR="00B8661D" w:rsidRDefault="00B8661D" w:rsidP="00842EA7">
            <w:r w:rsidRPr="00C82494">
              <w:t>Table 4.</w:t>
            </w:r>
            <w:r>
              <w:t xml:space="preserve"> Cost per acre for various cover crops or cover crop combinations used in these two rotations.</w:t>
            </w:r>
          </w:p>
        </w:tc>
      </w:tr>
      <w:tr w:rsidR="00B8661D" w14:paraId="4ADD6A65" w14:textId="77777777" w:rsidTr="00B8661D">
        <w:tc>
          <w:tcPr>
            <w:tcW w:w="3258" w:type="dxa"/>
            <w:tcBorders>
              <w:top w:val="double" w:sz="4" w:space="0" w:color="auto"/>
              <w:bottom w:val="single" w:sz="4" w:space="0" w:color="auto"/>
            </w:tcBorders>
          </w:tcPr>
          <w:p w14:paraId="59D48F27" w14:textId="6913EE0E" w:rsidR="00B8661D" w:rsidRDefault="00B8661D" w:rsidP="00B8661D">
            <w:pPr>
              <w:jc w:val="center"/>
            </w:pPr>
            <w:r>
              <w:t>Cover crop</w:t>
            </w:r>
          </w:p>
        </w:tc>
        <w:tc>
          <w:tcPr>
            <w:tcW w:w="2799" w:type="dxa"/>
            <w:tcBorders>
              <w:top w:val="double" w:sz="4" w:space="0" w:color="auto"/>
              <w:bottom w:val="single" w:sz="4" w:space="0" w:color="auto"/>
            </w:tcBorders>
          </w:tcPr>
          <w:p w14:paraId="4A84A2FC" w14:textId="3CA0882C" w:rsidR="00B8661D" w:rsidRDefault="00B8661D" w:rsidP="00B8661D">
            <w:pPr>
              <w:jc w:val="center"/>
            </w:pPr>
            <w:r>
              <w:t>Rotation A</w:t>
            </w:r>
          </w:p>
        </w:tc>
        <w:tc>
          <w:tcPr>
            <w:tcW w:w="2799" w:type="dxa"/>
            <w:tcBorders>
              <w:top w:val="double" w:sz="4" w:space="0" w:color="auto"/>
              <w:bottom w:val="single" w:sz="4" w:space="0" w:color="auto"/>
            </w:tcBorders>
          </w:tcPr>
          <w:p w14:paraId="5D6D72E4" w14:textId="7594C7D6" w:rsidR="00B8661D" w:rsidRDefault="00B8661D" w:rsidP="00B8661D">
            <w:pPr>
              <w:jc w:val="center"/>
            </w:pPr>
            <w:r>
              <w:t>Rotation B</w:t>
            </w:r>
          </w:p>
        </w:tc>
      </w:tr>
      <w:tr w:rsidR="00B8661D" w14:paraId="0FB28159" w14:textId="77777777" w:rsidTr="00B8661D">
        <w:tc>
          <w:tcPr>
            <w:tcW w:w="3258" w:type="dxa"/>
            <w:tcBorders>
              <w:top w:val="single" w:sz="4" w:space="0" w:color="auto"/>
            </w:tcBorders>
          </w:tcPr>
          <w:p w14:paraId="2B478F2B" w14:textId="67C3645C" w:rsidR="00B8661D" w:rsidRDefault="00B8661D" w:rsidP="00842EA7">
            <w:r>
              <w:t>Oats/Aust. Winter Peas</w:t>
            </w:r>
          </w:p>
        </w:tc>
        <w:tc>
          <w:tcPr>
            <w:tcW w:w="2799" w:type="dxa"/>
            <w:tcBorders>
              <w:top w:val="single" w:sz="4" w:space="0" w:color="auto"/>
            </w:tcBorders>
          </w:tcPr>
          <w:p w14:paraId="734C1C5D" w14:textId="4DEE14EF" w:rsidR="00B8661D" w:rsidRDefault="00B8661D" w:rsidP="00B8661D">
            <w:pPr>
              <w:jc w:val="center"/>
            </w:pPr>
            <w:r>
              <w:t>$2,147</w:t>
            </w:r>
          </w:p>
        </w:tc>
        <w:tc>
          <w:tcPr>
            <w:tcW w:w="2799" w:type="dxa"/>
            <w:tcBorders>
              <w:top w:val="single" w:sz="4" w:space="0" w:color="auto"/>
            </w:tcBorders>
          </w:tcPr>
          <w:p w14:paraId="49E92162" w14:textId="77777777" w:rsidR="00B8661D" w:rsidRDefault="00B8661D" w:rsidP="00B8661D">
            <w:pPr>
              <w:jc w:val="center"/>
            </w:pPr>
          </w:p>
        </w:tc>
      </w:tr>
      <w:tr w:rsidR="00B8661D" w14:paraId="211252DD" w14:textId="77777777" w:rsidTr="00B8661D">
        <w:tc>
          <w:tcPr>
            <w:tcW w:w="3258" w:type="dxa"/>
          </w:tcPr>
          <w:p w14:paraId="4E18F784" w14:textId="41A5E3CD" w:rsidR="00B8661D" w:rsidRDefault="00B8661D" w:rsidP="00842EA7">
            <w:proofErr w:type="spellStart"/>
            <w:r>
              <w:t>Southernpeas</w:t>
            </w:r>
            <w:proofErr w:type="spellEnd"/>
          </w:p>
        </w:tc>
        <w:tc>
          <w:tcPr>
            <w:tcW w:w="2799" w:type="dxa"/>
          </w:tcPr>
          <w:p w14:paraId="2EDC6808" w14:textId="1420F42F" w:rsidR="00B8661D" w:rsidRDefault="00B8661D" w:rsidP="00B8661D">
            <w:pPr>
              <w:jc w:val="center"/>
            </w:pPr>
            <w:r>
              <w:t>$1,996</w:t>
            </w:r>
          </w:p>
        </w:tc>
        <w:tc>
          <w:tcPr>
            <w:tcW w:w="2799" w:type="dxa"/>
          </w:tcPr>
          <w:p w14:paraId="588FD605" w14:textId="77777777" w:rsidR="00B8661D" w:rsidRDefault="00B8661D" w:rsidP="00B8661D">
            <w:pPr>
              <w:jc w:val="center"/>
            </w:pPr>
          </w:p>
        </w:tc>
      </w:tr>
      <w:tr w:rsidR="00B8661D" w14:paraId="625C9F3D" w14:textId="77777777" w:rsidTr="00B8661D">
        <w:tc>
          <w:tcPr>
            <w:tcW w:w="3258" w:type="dxa"/>
          </w:tcPr>
          <w:p w14:paraId="5701A1FB" w14:textId="4F447834" w:rsidR="00B8661D" w:rsidRDefault="00B8661D" w:rsidP="00842EA7">
            <w:proofErr w:type="spellStart"/>
            <w:r>
              <w:t>Sunnhemp</w:t>
            </w:r>
            <w:proofErr w:type="spellEnd"/>
          </w:p>
        </w:tc>
        <w:tc>
          <w:tcPr>
            <w:tcW w:w="2799" w:type="dxa"/>
          </w:tcPr>
          <w:p w14:paraId="74AFEEC6" w14:textId="10C44786" w:rsidR="00B8661D" w:rsidRDefault="00B8661D" w:rsidP="00B8661D">
            <w:pPr>
              <w:jc w:val="center"/>
            </w:pPr>
            <w:r>
              <w:t>$2,196</w:t>
            </w:r>
          </w:p>
        </w:tc>
        <w:tc>
          <w:tcPr>
            <w:tcW w:w="2799" w:type="dxa"/>
          </w:tcPr>
          <w:p w14:paraId="1C6824E8" w14:textId="54F890FB" w:rsidR="00B8661D" w:rsidRDefault="00B8661D" w:rsidP="00B8661D">
            <w:pPr>
              <w:jc w:val="center"/>
            </w:pPr>
            <w:r>
              <w:t>$2,196</w:t>
            </w:r>
          </w:p>
        </w:tc>
      </w:tr>
      <w:tr w:rsidR="00B8661D" w14:paraId="6EB83204" w14:textId="77777777" w:rsidTr="00B8661D">
        <w:tc>
          <w:tcPr>
            <w:tcW w:w="3258" w:type="dxa"/>
          </w:tcPr>
          <w:p w14:paraId="1655C187" w14:textId="5EDEDAF4" w:rsidR="00B8661D" w:rsidRDefault="00B8661D" w:rsidP="00842EA7">
            <w:r>
              <w:t>Sudan-sorghum/</w:t>
            </w:r>
            <w:proofErr w:type="spellStart"/>
            <w:r>
              <w:t>southernpeas</w:t>
            </w:r>
            <w:proofErr w:type="spellEnd"/>
          </w:p>
        </w:tc>
        <w:tc>
          <w:tcPr>
            <w:tcW w:w="2799" w:type="dxa"/>
          </w:tcPr>
          <w:p w14:paraId="72EE0DC4" w14:textId="6A9E66C7" w:rsidR="00B8661D" w:rsidRDefault="00B8661D" w:rsidP="00B8661D">
            <w:pPr>
              <w:jc w:val="center"/>
            </w:pPr>
          </w:p>
        </w:tc>
        <w:tc>
          <w:tcPr>
            <w:tcW w:w="2799" w:type="dxa"/>
          </w:tcPr>
          <w:p w14:paraId="3192FB1C" w14:textId="59D9E0F2" w:rsidR="00B8661D" w:rsidRDefault="00B8661D" w:rsidP="00B8661D">
            <w:pPr>
              <w:jc w:val="center"/>
            </w:pPr>
            <w:r>
              <w:t>$2,306</w:t>
            </w:r>
          </w:p>
        </w:tc>
      </w:tr>
      <w:tr w:rsidR="00B8661D" w14:paraId="0F8290A7" w14:textId="77777777" w:rsidTr="00B8661D">
        <w:tc>
          <w:tcPr>
            <w:tcW w:w="3258" w:type="dxa"/>
            <w:tcBorders>
              <w:bottom w:val="single" w:sz="4" w:space="0" w:color="auto"/>
            </w:tcBorders>
          </w:tcPr>
          <w:p w14:paraId="2B63C348" w14:textId="7C52457F" w:rsidR="00B8661D" w:rsidRDefault="00B8661D" w:rsidP="00842EA7">
            <w:r>
              <w:t>Millet</w:t>
            </w:r>
          </w:p>
        </w:tc>
        <w:tc>
          <w:tcPr>
            <w:tcW w:w="2799" w:type="dxa"/>
            <w:tcBorders>
              <w:bottom w:val="single" w:sz="4" w:space="0" w:color="auto"/>
            </w:tcBorders>
          </w:tcPr>
          <w:p w14:paraId="2D477680" w14:textId="77777777" w:rsidR="00B8661D" w:rsidRDefault="00B8661D" w:rsidP="00B8661D">
            <w:pPr>
              <w:jc w:val="center"/>
            </w:pPr>
          </w:p>
        </w:tc>
        <w:tc>
          <w:tcPr>
            <w:tcW w:w="2799" w:type="dxa"/>
            <w:tcBorders>
              <w:bottom w:val="single" w:sz="4" w:space="0" w:color="auto"/>
            </w:tcBorders>
          </w:tcPr>
          <w:p w14:paraId="2999E212" w14:textId="7B4124A6" w:rsidR="00B8661D" w:rsidRDefault="00B8661D" w:rsidP="00B8661D">
            <w:pPr>
              <w:jc w:val="center"/>
            </w:pPr>
            <w:r>
              <w:t>$1,781</w:t>
            </w:r>
          </w:p>
        </w:tc>
      </w:tr>
      <w:bookmarkEnd w:id="10"/>
      <w:bookmarkEnd w:id="11"/>
    </w:tbl>
    <w:p w14:paraId="0F61A30E" w14:textId="77777777" w:rsidR="009873DA" w:rsidRDefault="009873DA" w:rsidP="00842EA7"/>
    <w:p w14:paraId="62C08956" w14:textId="77777777" w:rsidR="009873DA" w:rsidRDefault="009873DA" w:rsidP="00842EA7"/>
    <w:p w14:paraId="743950C3" w14:textId="1733CD8A" w:rsidR="00842EA7" w:rsidRDefault="00842EA7" w:rsidP="00A76D8B"/>
    <w:p w14:paraId="4F1325CF" w14:textId="77777777" w:rsidR="005C1569" w:rsidRPr="00F6691D" w:rsidRDefault="005C1569">
      <w:pPr>
        <w:rPr>
          <w:b/>
        </w:rPr>
      </w:pPr>
      <w:r w:rsidRPr="00F6691D">
        <w:rPr>
          <w:b/>
        </w:rPr>
        <w:t>Economic Analysis</w:t>
      </w:r>
    </w:p>
    <w:p w14:paraId="2C9E46E6" w14:textId="77777777" w:rsidR="005C1569" w:rsidRDefault="005C1569"/>
    <w:p w14:paraId="4F12B115" w14:textId="5ABD4801" w:rsidR="005C1569" w:rsidRPr="005C1569" w:rsidRDefault="005C1569" w:rsidP="00581323">
      <w:pPr>
        <w:ind w:firstLine="720"/>
        <w:rPr>
          <w:bCs/>
        </w:rPr>
      </w:pPr>
      <w:bookmarkStart w:id="12" w:name="OLE_LINK15"/>
      <w:bookmarkStart w:id="13" w:name="OLE_LINK16"/>
      <w:r w:rsidRPr="005C1569">
        <w:t xml:space="preserve">Table </w:t>
      </w:r>
      <w:r w:rsidR="00581323">
        <w:t>5</w:t>
      </w:r>
      <w:r w:rsidRPr="005C1569">
        <w:t xml:space="preserve"> depicts a summarized breakdown of key economic parameters extracted from the various enterprise budgets developed from the following organic rotation crops: broccoli, carrot, lettuce, onion, potato, strawberry, bush beans, and southern peas, using field data collected by UGA Scientists at the Durham Horticulture Farm, Watkinsville, Georgia. The economic parameters include pre-harvest variable cost (P-HVC), total harvesting and marketing cost (THMC), total variable cost (TVC), total fixed cost (TFC), total revenue (TR) and net returns and/or </w:t>
      </w:r>
      <w:proofErr w:type="gramStart"/>
      <w:r w:rsidRPr="005C1569">
        <w:t>profit</w:t>
      </w:r>
      <w:r w:rsidRPr="005C1569">
        <w:rPr>
          <w:i/>
        </w:rPr>
        <w:t>(</w:t>
      </w:r>
      <w:proofErr w:type="gramEnd"/>
      <w:r w:rsidRPr="005C1569">
        <w:rPr>
          <w:rFonts w:ascii="Cambria Math" w:hAnsi="Cambria Math" w:cs="Cambria Math"/>
          <w:i/>
        </w:rPr>
        <w:t>𝜋</w:t>
      </w:r>
      <w:r w:rsidRPr="005C1569">
        <w:rPr>
          <w:bCs/>
        </w:rPr>
        <w:t xml:space="preserve">).  Amongst the crops in the 2011 (year 1) rotation, broccoli, </w:t>
      </w:r>
      <w:r w:rsidR="00C00932">
        <w:rPr>
          <w:bCs/>
        </w:rPr>
        <w:t>c</w:t>
      </w:r>
      <w:r w:rsidRPr="005C1569">
        <w:rPr>
          <w:bCs/>
        </w:rPr>
        <w:t>arrot, bush beans and southern peas were the least favored in terms of net returns. On the other hand, onions were the most favored with a net return of $11,237 in rotation A and 11,156 in rotation B. Strawberry and lettuce were the 2</w:t>
      </w:r>
      <w:r w:rsidRPr="005C1569">
        <w:rPr>
          <w:bCs/>
          <w:vertAlign w:val="superscript"/>
        </w:rPr>
        <w:t>nd</w:t>
      </w:r>
      <w:r w:rsidRPr="005C1569">
        <w:rPr>
          <w:bCs/>
        </w:rPr>
        <w:t xml:space="preserve"> and 3</w:t>
      </w:r>
      <w:r w:rsidRPr="005C1569">
        <w:rPr>
          <w:bCs/>
          <w:vertAlign w:val="superscript"/>
        </w:rPr>
        <w:t>rd</w:t>
      </w:r>
      <w:r w:rsidRPr="005C1569">
        <w:rPr>
          <w:bCs/>
        </w:rPr>
        <w:t xml:space="preserve"> favorites with net returns of $10,995 and $4,567, respectively.</w:t>
      </w:r>
    </w:p>
    <w:p w14:paraId="1B205011" w14:textId="77777777" w:rsidR="005C1569" w:rsidRPr="005C1569" w:rsidRDefault="005C1569" w:rsidP="005C1569"/>
    <w:p w14:paraId="41AC630F" w14:textId="0B670A16" w:rsidR="005C1569" w:rsidRPr="005C1569" w:rsidRDefault="005C1569" w:rsidP="005C1569"/>
    <w:tbl>
      <w:tblPr>
        <w:tblW w:w="10032" w:type="dxa"/>
        <w:tblInd w:w="-792" w:type="dxa"/>
        <w:tblLook w:val="04A0" w:firstRow="1" w:lastRow="0" w:firstColumn="1" w:lastColumn="0" w:noHBand="0" w:noVBand="1"/>
      </w:tblPr>
      <w:tblGrid>
        <w:gridCol w:w="1594"/>
        <w:gridCol w:w="1284"/>
        <w:gridCol w:w="1419"/>
        <w:gridCol w:w="1056"/>
        <w:gridCol w:w="1284"/>
        <w:gridCol w:w="1179"/>
        <w:gridCol w:w="1084"/>
        <w:gridCol w:w="1161"/>
      </w:tblGrid>
      <w:tr w:rsidR="00CB6AAA" w:rsidRPr="005C1569" w14:paraId="6312FE90" w14:textId="77777777" w:rsidTr="00C8366F">
        <w:tc>
          <w:tcPr>
            <w:tcW w:w="10032" w:type="dxa"/>
            <w:gridSpan w:val="8"/>
            <w:tcBorders>
              <w:bottom w:val="double" w:sz="4" w:space="0" w:color="auto"/>
            </w:tcBorders>
            <w:shd w:val="clear" w:color="auto" w:fill="auto"/>
            <w:noWrap/>
            <w:vAlign w:val="bottom"/>
          </w:tcPr>
          <w:p w14:paraId="054FD7B5" w14:textId="4562EB2C" w:rsidR="00CB6AAA" w:rsidRPr="005C1569" w:rsidRDefault="00CB6AAA" w:rsidP="00581323">
            <w:pPr>
              <w:rPr>
                <w:bCs/>
              </w:rPr>
            </w:pPr>
            <w:r w:rsidRPr="005C1569">
              <w:t xml:space="preserve">Table </w:t>
            </w:r>
            <w:r w:rsidR="00581323">
              <w:t>5</w:t>
            </w:r>
            <w:r w:rsidRPr="005C1569">
              <w:t>: Economic summary analysis of the crop rotation based on year 1 data, Durham Horticulture Farm, Watkinsville, GA, 2011.</w:t>
            </w:r>
          </w:p>
        </w:tc>
      </w:tr>
      <w:tr w:rsidR="005C1569" w:rsidRPr="005C1569" w14:paraId="310C47AA" w14:textId="77777777" w:rsidTr="00C8366F">
        <w:trPr>
          <w:trHeight w:val="1296"/>
        </w:trPr>
        <w:tc>
          <w:tcPr>
            <w:tcW w:w="1594" w:type="dxa"/>
            <w:tcBorders>
              <w:top w:val="double" w:sz="4" w:space="0" w:color="auto"/>
              <w:bottom w:val="single" w:sz="4" w:space="0" w:color="auto"/>
            </w:tcBorders>
            <w:shd w:val="clear" w:color="auto" w:fill="auto"/>
            <w:noWrap/>
            <w:vAlign w:val="bottom"/>
            <w:hideMark/>
          </w:tcPr>
          <w:p w14:paraId="0D6109D9" w14:textId="77777777" w:rsidR="005C1569" w:rsidRPr="005C1569" w:rsidRDefault="005C1569" w:rsidP="00CB6AAA">
            <w:pPr>
              <w:jc w:val="center"/>
              <w:rPr>
                <w:bCs/>
              </w:rPr>
            </w:pPr>
            <w:bookmarkStart w:id="14" w:name="OLE_LINK1"/>
            <w:bookmarkStart w:id="15" w:name="OLE_LINK2"/>
            <w:r w:rsidRPr="005C1569">
              <w:rPr>
                <w:bCs/>
              </w:rPr>
              <w:t>Crop</w:t>
            </w:r>
          </w:p>
        </w:tc>
        <w:tc>
          <w:tcPr>
            <w:tcW w:w="1284" w:type="dxa"/>
            <w:tcBorders>
              <w:top w:val="double" w:sz="4" w:space="0" w:color="auto"/>
              <w:bottom w:val="single" w:sz="4" w:space="0" w:color="auto"/>
            </w:tcBorders>
            <w:shd w:val="clear" w:color="auto" w:fill="auto"/>
            <w:vAlign w:val="bottom"/>
            <w:hideMark/>
          </w:tcPr>
          <w:p w14:paraId="5EC383AD" w14:textId="03D8C533" w:rsidR="005C1569" w:rsidRPr="005C1569" w:rsidRDefault="005C1569" w:rsidP="00CB6AAA">
            <w:pPr>
              <w:jc w:val="center"/>
              <w:rPr>
                <w:bCs/>
                <w:i/>
                <w:iCs/>
              </w:rPr>
            </w:pPr>
            <w:r w:rsidRPr="005C1569">
              <w:rPr>
                <w:bCs/>
                <w:i/>
                <w:iCs/>
              </w:rPr>
              <w:t>Pre-harvest variable costs</w:t>
            </w:r>
          </w:p>
          <w:p w14:paraId="0D9F6662" w14:textId="77777777" w:rsidR="005C1569" w:rsidRPr="005C1569" w:rsidRDefault="005C1569" w:rsidP="00CB6AAA">
            <w:pPr>
              <w:jc w:val="center"/>
              <w:rPr>
                <w:bCs/>
                <w:i/>
                <w:iCs/>
              </w:rPr>
            </w:pPr>
            <w:r w:rsidRPr="005C1569">
              <w:rPr>
                <w:bCs/>
                <w:i/>
                <w:iCs/>
              </w:rPr>
              <w:t>(P-HVC)</w:t>
            </w:r>
          </w:p>
        </w:tc>
        <w:tc>
          <w:tcPr>
            <w:tcW w:w="1419" w:type="dxa"/>
            <w:tcBorders>
              <w:top w:val="double" w:sz="4" w:space="0" w:color="auto"/>
              <w:bottom w:val="single" w:sz="4" w:space="0" w:color="auto"/>
            </w:tcBorders>
            <w:shd w:val="clear" w:color="auto" w:fill="auto"/>
            <w:vAlign w:val="bottom"/>
            <w:hideMark/>
          </w:tcPr>
          <w:p w14:paraId="37276B9C" w14:textId="77777777" w:rsidR="005C1569" w:rsidRPr="005C1569" w:rsidRDefault="005C1569" w:rsidP="00CB6AAA">
            <w:pPr>
              <w:jc w:val="center"/>
              <w:rPr>
                <w:bCs/>
                <w:i/>
                <w:iCs/>
              </w:rPr>
            </w:pPr>
            <w:r w:rsidRPr="005C1569">
              <w:rPr>
                <w:bCs/>
                <w:i/>
                <w:iCs/>
              </w:rPr>
              <w:t>Total Harvest and  marketing (THMC)</w:t>
            </w:r>
          </w:p>
        </w:tc>
        <w:tc>
          <w:tcPr>
            <w:tcW w:w="1056" w:type="dxa"/>
            <w:tcBorders>
              <w:top w:val="double" w:sz="4" w:space="0" w:color="auto"/>
              <w:bottom w:val="single" w:sz="4" w:space="0" w:color="auto"/>
            </w:tcBorders>
            <w:shd w:val="clear" w:color="auto" w:fill="auto"/>
            <w:vAlign w:val="bottom"/>
            <w:hideMark/>
          </w:tcPr>
          <w:p w14:paraId="7E580760" w14:textId="77777777" w:rsidR="005C1569" w:rsidRPr="005C1569" w:rsidRDefault="005C1569" w:rsidP="00CB6AAA">
            <w:pPr>
              <w:jc w:val="center"/>
              <w:rPr>
                <w:bCs/>
                <w:i/>
                <w:iCs/>
              </w:rPr>
            </w:pPr>
            <w:r w:rsidRPr="005C1569">
              <w:rPr>
                <w:bCs/>
                <w:i/>
                <w:iCs/>
              </w:rPr>
              <w:t>Total Variable costs    (TVC)</w:t>
            </w:r>
          </w:p>
        </w:tc>
        <w:tc>
          <w:tcPr>
            <w:tcW w:w="1284" w:type="dxa"/>
            <w:tcBorders>
              <w:top w:val="double" w:sz="4" w:space="0" w:color="auto"/>
              <w:bottom w:val="single" w:sz="4" w:space="0" w:color="auto"/>
            </w:tcBorders>
            <w:shd w:val="clear" w:color="auto" w:fill="auto"/>
            <w:vAlign w:val="bottom"/>
            <w:hideMark/>
          </w:tcPr>
          <w:p w14:paraId="121FE790" w14:textId="77777777" w:rsidR="005C1569" w:rsidRPr="005C1569" w:rsidRDefault="005C1569" w:rsidP="00CB6AAA">
            <w:pPr>
              <w:jc w:val="center"/>
              <w:rPr>
                <w:bCs/>
                <w:i/>
                <w:iCs/>
              </w:rPr>
            </w:pPr>
            <w:r w:rsidRPr="005C1569">
              <w:rPr>
                <w:bCs/>
                <w:i/>
                <w:iCs/>
              </w:rPr>
              <w:t>Total  Fixed costs  (TFC)</w:t>
            </w:r>
          </w:p>
        </w:tc>
        <w:tc>
          <w:tcPr>
            <w:tcW w:w="1150" w:type="dxa"/>
            <w:tcBorders>
              <w:top w:val="double" w:sz="4" w:space="0" w:color="auto"/>
              <w:bottom w:val="single" w:sz="4" w:space="0" w:color="auto"/>
            </w:tcBorders>
            <w:shd w:val="clear" w:color="auto" w:fill="auto"/>
            <w:vAlign w:val="bottom"/>
            <w:hideMark/>
          </w:tcPr>
          <w:p w14:paraId="6D033230" w14:textId="77777777" w:rsidR="005C1569" w:rsidRPr="005C1569" w:rsidRDefault="005C1569" w:rsidP="00CB6AAA">
            <w:pPr>
              <w:jc w:val="center"/>
              <w:rPr>
                <w:bCs/>
              </w:rPr>
            </w:pPr>
            <w:proofErr w:type="spellStart"/>
            <w:r w:rsidRPr="005C1569">
              <w:rPr>
                <w:bCs/>
              </w:rPr>
              <w:t>Tptal</w:t>
            </w:r>
            <w:proofErr w:type="spellEnd"/>
            <w:r w:rsidRPr="005C1569">
              <w:rPr>
                <w:bCs/>
              </w:rPr>
              <w:t xml:space="preserve"> costs(TC)</w:t>
            </w:r>
          </w:p>
        </w:tc>
        <w:tc>
          <w:tcPr>
            <w:tcW w:w="1084" w:type="dxa"/>
            <w:tcBorders>
              <w:top w:val="double" w:sz="4" w:space="0" w:color="auto"/>
              <w:bottom w:val="single" w:sz="4" w:space="0" w:color="auto"/>
            </w:tcBorders>
            <w:shd w:val="clear" w:color="auto" w:fill="auto"/>
            <w:vAlign w:val="bottom"/>
            <w:hideMark/>
          </w:tcPr>
          <w:p w14:paraId="2EA94217" w14:textId="77777777" w:rsidR="005C1569" w:rsidRPr="005C1569" w:rsidRDefault="005C1569" w:rsidP="00CB6AAA">
            <w:pPr>
              <w:jc w:val="center"/>
              <w:rPr>
                <w:bCs/>
              </w:rPr>
            </w:pPr>
            <w:r w:rsidRPr="005C1569">
              <w:rPr>
                <w:bCs/>
              </w:rPr>
              <w:t>Total Return (TR)</w:t>
            </w:r>
          </w:p>
        </w:tc>
        <w:tc>
          <w:tcPr>
            <w:tcW w:w="1161" w:type="dxa"/>
            <w:tcBorders>
              <w:top w:val="double" w:sz="4" w:space="0" w:color="auto"/>
              <w:bottom w:val="single" w:sz="4" w:space="0" w:color="auto"/>
            </w:tcBorders>
            <w:shd w:val="clear" w:color="auto" w:fill="auto"/>
            <w:vAlign w:val="bottom"/>
            <w:hideMark/>
          </w:tcPr>
          <w:p w14:paraId="2E594080" w14:textId="77777777" w:rsidR="005C1569" w:rsidRPr="005C1569" w:rsidRDefault="005C1569" w:rsidP="00CB6AAA">
            <w:pPr>
              <w:jc w:val="center"/>
              <w:rPr>
                <w:bCs/>
              </w:rPr>
            </w:pPr>
            <w:r w:rsidRPr="005C1569">
              <w:rPr>
                <w:bCs/>
              </w:rPr>
              <w:t>Net Profit (</w:t>
            </w:r>
            <w:r w:rsidRPr="005C1569">
              <w:rPr>
                <w:bCs/>
              </w:rPr>
              <w:t></w:t>
            </w:r>
            <w:r w:rsidRPr="005C1569">
              <w:rPr>
                <w:bCs/>
              </w:rPr>
              <w:t></w:t>
            </w:r>
          </w:p>
        </w:tc>
      </w:tr>
      <w:tr w:rsidR="005C1569" w:rsidRPr="005C1569" w14:paraId="744EDBCB" w14:textId="77777777" w:rsidTr="00C8366F">
        <w:trPr>
          <w:trHeight w:val="324"/>
        </w:trPr>
        <w:tc>
          <w:tcPr>
            <w:tcW w:w="1594" w:type="dxa"/>
            <w:tcBorders>
              <w:top w:val="single" w:sz="4" w:space="0" w:color="auto"/>
            </w:tcBorders>
            <w:shd w:val="clear" w:color="auto" w:fill="auto"/>
            <w:noWrap/>
            <w:vAlign w:val="bottom"/>
            <w:hideMark/>
          </w:tcPr>
          <w:p w14:paraId="3F262471" w14:textId="77777777" w:rsidR="005C1569" w:rsidRPr="005C1569" w:rsidRDefault="005C1569" w:rsidP="005C1569">
            <w:pPr>
              <w:rPr>
                <w:bCs/>
                <w:i/>
                <w:iCs/>
              </w:rPr>
            </w:pPr>
            <w:proofErr w:type="spellStart"/>
            <w:r w:rsidRPr="005C1569">
              <w:rPr>
                <w:bCs/>
                <w:i/>
                <w:iCs/>
              </w:rPr>
              <w:t>Brocolli</w:t>
            </w:r>
            <w:proofErr w:type="spellEnd"/>
          </w:p>
        </w:tc>
        <w:tc>
          <w:tcPr>
            <w:tcW w:w="1284" w:type="dxa"/>
            <w:tcBorders>
              <w:top w:val="single" w:sz="4" w:space="0" w:color="auto"/>
            </w:tcBorders>
            <w:shd w:val="clear" w:color="auto" w:fill="auto"/>
            <w:noWrap/>
            <w:vAlign w:val="bottom"/>
            <w:hideMark/>
          </w:tcPr>
          <w:p w14:paraId="3550DB2B" w14:textId="77777777" w:rsidR="005C1569" w:rsidRPr="005C1569" w:rsidRDefault="005C1569" w:rsidP="005C1569">
            <w:r w:rsidRPr="005C1569">
              <w:t>$2,807.95</w:t>
            </w:r>
          </w:p>
        </w:tc>
        <w:tc>
          <w:tcPr>
            <w:tcW w:w="1419" w:type="dxa"/>
            <w:tcBorders>
              <w:top w:val="single" w:sz="4" w:space="0" w:color="auto"/>
            </w:tcBorders>
            <w:shd w:val="clear" w:color="auto" w:fill="auto"/>
            <w:noWrap/>
            <w:vAlign w:val="bottom"/>
            <w:hideMark/>
          </w:tcPr>
          <w:p w14:paraId="79F4CB79" w14:textId="77777777" w:rsidR="005C1569" w:rsidRPr="005C1569" w:rsidRDefault="005C1569" w:rsidP="005C1569">
            <w:r w:rsidRPr="005C1569">
              <w:t>$1,286.16</w:t>
            </w:r>
          </w:p>
        </w:tc>
        <w:tc>
          <w:tcPr>
            <w:tcW w:w="1056" w:type="dxa"/>
            <w:tcBorders>
              <w:top w:val="single" w:sz="4" w:space="0" w:color="auto"/>
            </w:tcBorders>
            <w:shd w:val="clear" w:color="auto" w:fill="auto"/>
            <w:noWrap/>
            <w:vAlign w:val="bottom"/>
            <w:hideMark/>
          </w:tcPr>
          <w:p w14:paraId="3F2ECC68" w14:textId="77777777" w:rsidR="005C1569" w:rsidRPr="005C1569" w:rsidRDefault="005C1569" w:rsidP="005C1569">
            <w:r w:rsidRPr="005C1569">
              <w:t xml:space="preserve">$4,094 </w:t>
            </w:r>
          </w:p>
        </w:tc>
        <w:tc>
          <w:tcPr>
            <w:tcW w:w="1284" w:type="dxa"/>
            <w:tcBorders>
              <w:top w:val="single" w:sz="4" w:space="0" w:color="auto"/>
            </w:tcBorders>
            <w:shd w:val="clear" w:color="auto" w:fill="auto"/>
            <w:noWrap/>
            <w:vAlign w:val="bottom"/>
            <w:hideMark/>
          </w:tcPr>
          <w:p w14:paraId="0164778B" w14:textId="77777777" w:rsidR="005C1569" w:rsidRPr="005C1569" w:rsidRDefault="005C1569" w:rsidP="005C1569">
            <w:r w:rsidRPr="005C1569">
              <w:t>$664.91</w:t>
            </w:r>
          </w:p>
        </w:tc>
        <w:tc>
          <w:tcPr>
            <w:tcW w:w="1150" w:type="dxa"/>
            <w:tcBorders>
              <w:top w:val="single" w:sz="4" w:space="0" w:color="auto"/>
            </w:tcBorders>
            <w:shd w:val="clear" w:color="auto" w:fill="auto"/>
            <w:noWrap/>
            <w:vAlign w:val="bottom"/>
            <w:hideMark/>
          </w:tcPr>
          <w:p w14:paraId="064AC719" w14:textId="77777777" w:rsidR="005C1569" w:rsidRPr="005C1569" w:rsidRDefault="005C1569" w:rsidP="005C1569">
            <w:r w:rsidRPr="005C1569">
              <w:t xml:space="preserve">$4,759 </w:t>
            </w:r>
          </w:p>
        </w:tc>
        <w:tc>
          <w:tcPr>
            <w:tcW w:w="1084" w:type="dxa"/>
            <w:tcBorders>
              <w:top w:val="single" w:sz="4" w:space="0" w:color="auto"/>
            </w:tcBorders>
            <w:shd w:val="clear" w:color="auto" w:fill="auto"/>
            <w:noWrap/>
            <w:vAlign w:val="bottom"/>
            <w:hideMark/>
          </w:tcPr>
          <w:p w14:paraId="7DC4B504" w14:textId="77777777" w:rsidR="005C1569" w:rsidRPr="005C1569" w:rsidRDefault="005C1569" w:rsidP="005C1569">
            <w:r w:rsidRPr="005C1569">
              <w:t>2,762</w:t>
            </w:r>
          </w:p>
        </w:tc>
        <w:tc>
          <w:tcPr>
            <w:tcW w:w="1161" w:type="dxa"/>
            <w:tcBorders>
              <w:top w:val="single" w:sz="4" w:space="0" w:color="auto"/>
            </w:tcBorders>
            <w:shd w:val="clear" w:color="auto" w:fill="auto"/>
            <w:noWrap/>
            <w:vAlign w:val="bottom"/>
            <w:hideMark/>
          </w:tcPr>
          <w:p w14:paraId="7E6142DC" w14:textId="77777777" w:rsidR="005C1569" w:rsidRPr="005C1569" w:rsidRDefault="005C1569" w:rsidP="005C1569">
            <w:r w:rsidRPr="005C1569">
              <w:t>($1,997)</w:t>
            </w:r>
          </w:p>
        </w:tc>
      </w:tr>
      <w:tr w:rsidR="005C1569" w:rsidRPr="005C1569" w14:paraId="008EA660" w14:textId="77777777" w:rsidTr="00C8366F">
        <w:trPr>
          <w:trHeight w:val="324"/>
        </w:trPr>
        <w:tc>
          <w:tcPr>
            <w:tcW w:w="1594" w:type="dxa"/>
            <w:shd w:val="clear" w:color="auto" w:fill="auto"/>
            <w:noWrap/>
            <w:vAlign w:val="bottom"/>
            <w:hideMark/>
          </w:tcPr>
          <w:p w14:paraId="1052EDEA" w14:textId="77777777" w:rsidR="005C1569" w:rsidRPr="005C1569" w:rsidRDefault="005C1569" w:rsidP="005C1569">
            <w:pPr>
              <w:rPr>
                <w:bCs/>
                <w:i/>
                <w:iCs/>
              </w:rPr>
            </w:pPr>
            <w:r w:rsidRPr="005C1569">
              <w:rPr>
                <w:bCs/>
                <w:i/>
                <w:iCs/>
              </w:rPr>
              <w:t>Carrot</w:t>
            </w:r>
          </w:p>
        </w:tc>
        <w:tc>
          <w:tcPr>
            <w:tcW w:w="1284" w:type="dxa"/>
            <w:shd w:val="clear" w:color="auto" w:fill="auto"/>
            <w:noWrap/>
            <w:vAlign w:val="bottom"/>
            <w:hideMark/>
          </w:tcPr>
          <w:p w14:paraId="587DE487" w14:textId="77777777" w:rsidR="005C1569" w:rsidRPr="005C1569" w:rsidRDefault="005C1569" w:rsidP="005C1569">
            <w:r w:rsidRPr="005C1569">
              <w:t>$2,430.70</w:t>
            </w:r>
          </w:p>
        </w:tc>
        <w:tc>
          <w:tcPr>
            <w:tcW w:w="1419" w:type="dxa"/>
            <w:shd w:val="clear" w:color="auto" w:fill="auto"/>
            <w:noWrap/>
            <w:vAlign w:val="bottom"/>
            <w:hideMark/>
          </w:tcPr>
          <w:p w14:paraId="70B4E38F" w14:textId="77777777" w:rsidR="005C1569" w:rsidRPr="005C1569" w:rsidRDefault="005C1569" w:rsidP="005C1569">
            <w:r w:rsidRPr="005C1569">
              <w:t>$1,920.60</w:t>
            </w:r>
          </w:p>
        </w:tc>
        <w:tc>
          <w:tcPr>
            <w:tcW w:w="1056" w:type="dxa"/>
            <w:shd w:val="clear" w:color="auto" w:fill="auto"/>
            <w:noWrap/>
            <w:vAlign w:val="bottom"/>
            <w:hideMark/>
          </w:tcPr>
          <w:p w14:paraId="668AE0F4" w14:textId="77777777" w:rsidR="005C1569" w:rsidRPr="005C1569" w:rsidRDefault="005C1569" w:rsidP="005C1569">
            <w:r w:rsidRPr="005C1569">
              <w:t xml:space="preserve">$4,351 </w:t>
            </w:r>
          </w:p>
        </w:tc>
        <w:tc>
          <w:tcPr>
            <w:tcW w:w="1284" w:type="dxa"/>
            <w:shd w:val="clear" w:color="auto" w:fill="auto"/>
            <w:noWrap/>
            <w:vAlign w:val="bottom"/>
            <w:hideMark/>
          </w:tcPr>
          <w:p w14:paraId="78E4E227" w14:textId="77777777" w:rsidR="005C1569" w:rsidRPr="005C1569" w:rsidRDefault="005C1569" w:rsidP="005C1569">
            <w:r w:rsidRPr="005C1569">
              <w:t>$605.92</w:t>
            </w:r>
          </w:p>
        </w:tc>
        <w:tc>
          <w:tcPr>
            <w:tcW w:w="1150" w:type="dxa"/>
            <w:shd w:val="clear" w:color="auto" w:fill="auto"/>
            <w:noWrap/>
            <w:vAlign w:val="bottom"/>
            <w:hideMark/>
          </w:tcPr>
          <w:p w14:paraId="7FC4F97C" w14:textId="77777777" w:rsidR="005C1569" w:rsidRPr="005C1569" w:rsidRDefault="005C1569" w:rsidP="005C1569">
            <w:r w:rsidRPr="005C1569">
              <w:t xml:space="preserve">$4,957 </w:t>
            </w:r>
          </w:p>
        </w:tc>
        <w:tc>
          <w:tcPr>
            <w:tcW w:w="1084" w:type="dxa"/>
            <w:shd w:val="clear" w:color="auto" w:fill="auto"/>
            <w:noWrap/>
            <w:vAlign w:val="bottom"/>
            <w:hideMark/>
          </w:tcPr>
          <w:p w14:paraId="42A40C0C" w14:textId="77777777" w:rsidR="005C1569" w:rsidRPr="005C1569" w:rsidRDefault="005C1569" w:rsidP="005C1569">
            <w:r w:rsidRPr="005C1569">
              <w:t>4,756</w:t>
            </w:r>
          </w:p>
        </w:tc>
        <w:tc>
          <w:tcPr>
            <w:tcW w:w="1161" w:type="dxa"/>
            <w:shd w:val="clear" w:color="auto" w:fill="auto"/>
            <w:noWrap/>
            <w:vAlign w:val="bottom"/>
            <w:hideMark/>
          </w:tcPr>
          <w:p w14:paraId="2A6F07E5" w14:textId="77777777" w:rsidR="005C1569" w:rsidRPr="005C1569" w:rsidRDefault="005C1569" w:rsidP="005C1569">
            <w:r w:rsidRPr="005C1569">
              <w:t>($201)</w:t>
            </w:r>
          </w:p>
        </w:tc>
      </w:tr>
      <w:tr w:rsidR="005C1569" w:rsidRPr="005C1569" w14:paraId="14439F03" w14:textId="77777777" w:rsidTr="00C8366F">
        <w:trPr>
          <w:trHeight w:val="312"/>
        </w:trPr>
        <w:tc>
          <w:tcPr>
            <w:tcW w:w="1594" w:type="dxa"/>
            <w:shd w:val="clear" w:color="auto" w:fill="auto"/>
            <w:noWrap/>
            <w:vAlign w:val="bottom"/>
            <w:hideMark/>
          </w:tcPr>
          <w:p w14:paraId="7B915D9B" w14:textId="77777777" w:rsidR="005C1569" w:rsidRPr="005C1569" w:rsidRDefault="005C1569" w:rsidP="005C1569">
            <w:pPr>
              <w:rPr>
                <w:bCs/>
                <w:i/>
                <w:iCs/>
              </w:rPr>
            </w:pPr>
            <w:r w:rsidRPr="005C1569">
              <w:rPr>
                <w:bCs/>
                <w:i/>
                <w:iCs/>
              </w:rPr>
              <w:t>Lettuce</w:t>
            </w:r>
          </w:p>
        </w:tc>
        <w:tc>
          <w:tcPr>
            <w:tcW w:w="1284" w:type="dxa"/>
            <w:shd w:val="clear" w:color="auto" w:fill="auto"/>
            <w:noWrap/>
            <w:vAlign w:val="bottom"/>
            <w:hideMark/>
          </w:tcPr>
          <w:p w14:paraId="12C0EE03" w14:textId="77777777" w:rsidR="005C1569" w:rsidRPr="005C1569" w:rsidRDefault="005C1569" w:rsidP="005C1569">
            <w:r w:rsidRPr="005C1569">
              <w:t>$2,761.75</w:t>
            </w:r>
          </w:p>
        </w:tc>
        <w:tc>
          <w:tcPr>
            <w:tcW w:w="1419" w:type="dxa"/>
            <w:shd w:val="clear" w:color="auto" w:fill="auto"/>
            <w:noWrap/>
            <w:vAlign w:val="bottom"/>
            <w:hideMark/>
          </w:tcPr>
          <w:p w14:paraId="0E779AEC" w14:textId="77777777" w:rsidR="005C1569" w:rsidRPr="005C1569" w:rsidRDefault="005C1569" w:rsidP="005C1569">
            <w:r w:rsidRPr="005C1569">
              <w:t>$4,075.40</w:t>
            </w:r>
          </w:p>
        </w:tc>
        <w:tc>
          <w:tcPr>
            <w:tcW w:w="1056" w:type="dxa"/>
            <w:shd w:val="clear" w:color="auto" w:fill="auto"/>
            <w:noWrap/>
            <w:vAlign w:val="bottom"/>
            <w:hideMark/>
          </w:tcPr>
          <w:p w14:paraId="1D7EFB32" w14:textId="77777777" w:rsidR="005C1569" w:rsidRPr="005C1569" w:rsidRDefault="005C1569" w:rsidP="005C1569">
            <w:r w:rsidRPr="005C1569">
              <w:t xml:space="preserve">$6,837 </w:t>
            </w:r>
          </w:p>
        </w:tc>
        <w:tc>
          <w:tcPr>
            <w:tcW w:w="1284" w:type="dxa"/>
            <w:shd w:val="clear" w:color="auto" w:fill="auto"/>
            <w:noWrap/>
            <w:vAlign w:val="bottom"/>
            <w:hideMark/>
          </w:tcPr>
          <w:p w14:paraId="2B776E21" w14:textId="77777777" w:rsidR="005C1569" w:rsidRPr="005C1569" w:rsidRDefault="005C1569" w:rsidP="005C1569">
            <w:r w:rsidRPr="005C1569">
              <w:t>$659.61</w:t>
            </w:r>
          </w:p>
        </w:tc>
        <w:tc>
          <w:tcPr>
            <w:tcW w:w="1150" w:type="dxa"/>
            <w:shd w:val="clear" w:color="auto" w:fill="auto"/>
            <w:noWrap/>
            <w:vAlign w:val="bottom"/>
            <w:hideMark/>
          </w:tcPr>
          <w:p w14:paraId="1FC8ADF9" w14:textId="77777777" w:rsidR="005C1569" w:rsidRPr="005C1569" w:rsidRDefault="005C1569" w:rsidP="005C1569">
            <w:r w:rsidRPr="005C1569">
              <w:t xml:space="preserve">$7,497 </w:t>
            </w:r>
          </w:p>
        </w:tc>
        <w:tc>
          <w:tcPr>
            <w:tcW w:w="1084" w:type="dxa"/>
            <w:shd w:val="clear" w:color="auto" w:fill="auto"/>
            <w:noWrap/>
            <w:vAlign w:val="bottom"/>
            <w:hideMark/>
          </w:tcPr>
          <w:p w14:paraId="70C6F5F5" w14:textId="77777777" w:rsidR="005C1569" w:rsidRPr="005C1569" w:rsidRDefault="005C1569" w:rsidP="005C1569">
            <w:r w:rsidRPr="005C1569">
              <w:t>12,064</w:t>
            </w:r>
          </w:p>
        </w:tc>
        <w:tc>
          <w:tcPr>
            <w:tcW w:w="1161" w:type="dxa"/>
            <w:shd w:val="clear" w:color="auto" w:fill="auto"/>
            <w:noWrap/>
            <w:vAlign w:val="bottom"/>
            <w:hideMark/>
          </w:tcPr>
          <w:p w14:paraId="1BD6A34E" w14:textId="77777777" w:rsidR="005C1569" w:rsidRPr="005C1569" w:rsidRDefault="005C1569" w:rsidP="005C1569">
            <w:r w:rsidRPr="005C1569">
              <w:t xml:space="preserve">$4,567 </w:t>
            </w:r>
          </w:p>
        </w:tc>
      </w:tr>
      <w:tr w:rsidR="005C1569" w:rsidRPr="005C1569" w14:paraId="672F238B" w14:textId="77777777" w:rsidTr="00C8366F">
        <w:trPr>
          <w:trHeight w:val="312"/>
        </w:trPr>
        <w:tc>
          <w:tcPr>
            <w:tcW w:w="1594" w:type="dxa"/>
            <w:shd w:val="clear" w:color="auto" w:fill="auto"/>
            <w:noWrap/>
            <w:vAlign w:val="bottom"/>
            <w:hideMark/>
          </w:tcPr>
          <w:p w14:paraId="0137E7FF" w14:textId="77777777" w:rsidR="005C1569" w:rsidRPr="005C1569" w:rsidRDefault="005C1569" w:rsidP="005C1569">
            <w:pPr>
              <w:rPr>
                <w:bCs/>
                <w:i/>
                <w:iCs/>
              </w:rPr>
            </w:pPr>
            <w:r w:rsidRPr="005C1569">
              <w:rPr>
                <w:bCs/>
                <w:i/>
                <w:iCs/>
              </w:rPr>
              <w:t>Onion Rot A</w:t>
            </w:r>
          </w:p>
        </w:tc>
        <w:tc>
          <w:tcPr>
            <w:tcW w:w="1284" w:type="dxa"/>
            <w:shd w:val="clear" w:color="auto" w:fill="auto"/>
            <w:noWrap/>
            <w:vAlign w:val="bottom"/>
            <w:hideMark/>
          </w:tcPr>
          <w:p w14:paraId="58CBD410" w14:textId="77777777" w:rsidR="005C1569" w:rsidRPr="005C1569" w:rsidRDefault="005C1569" w:rsidP="005C1569">
            <w:r w:rsidRPr="005C1569">
              <w:t>$4,771.60</w:t>
            </w:r>
          </w:p>
        </w:tc>
        <w:tc>
          <w:tcPr>
            <w:tcW w:w="1419" w:type="dxa"/>
            <w:shd w:val="clear" w:color="auto" w:fill="auto"/>
            <w:noWrap/>
            <w:vAlign w:val="bottom"/>
            <w:hideMark/>
          </w:tcPr>
          <w:p w14:paraId="1E934D05" w14:textId="77777777" w:rsidR="005C1569" w:rsidRPr="005C1569" w:rsidRDefault="005C1569" w:rsidP="005C1569">
            <w:r w:rsidRPr="005C1569">
              <w:t>$3,035.64</w:t>
            </w:r>
          </w:p>
        </w:tc>
        <w:tc>
          <w:tcPr>
            <w:tcW w:w="1056" w:type="dxa"/>
            <w:shd w:val="clear" w:color="auto" w:fill="auto"/>
            <w:noWrap/>
            <w:vAlign w:val="bottom"/>
            <w:hideMark/>
          </w:tcPr>
          <w:p w14:paraId="13FE8AA4" w14:textId="77777777" w:rsidR="005C1569" w:rsidRPr="005C1569" w:rsidRDefault="005C1569" w:rsidP="005C1569">
            <w:r w:rsidRPr="005C1569">
              <w:t xml:space="preserve">$7,807 </w:t>
            </w:r>
          </w:p>
        </w:tc>
        <w:tc>
          <w:tcPr>
            <w:tcW w:w="1284" w:type="dxa"/>
            <w:shd w:val="clear" w:color="auto" w:fill="auto"/>
            <w:noWrap/>
            <w:vAlign w:val="bottom"/>
            <w:hideMark/>
          </w:tcPr>
          <w:p w14:paraId="2719768B" w14:textId="77777777" w:rsidR="005C1569" w:rsidRPr="005C1569" w:rsidRDefault="005C1569" w:rsidP="005C1569">
            <w:r w:rsidRPr="005C1569">
              <w:t>$715.74</w:t>
            </w:r>
          </w:p>
        </w:tc>
        <w:tc>
          <w:tcPr>
            <w:tcW w:w="1150" w:type="dxa"/>
            <w:shd w:val="clear" w:color="auto" w:fill="auto"/>
            <w:noWrap/>
            <w:vAlign w:val="bottom"/>
            <w:hideMark/>
          </w:tcPr>
          <w:p w14:paraId="16E5787B" w14:textId="77777777" w:rsidR="005C1569" w:rsidRPr="005C1569" w:rsidRDefault="005C1569" w:rsidP="005C1569">
            <w:r w:rsidRPr="005C1569">
              <w:t xml:space="preserve">$8,523 </w:t>
            </w:r>
          </w:p>
        </w:tc>
        <w:tc>
          <w:tcPr>
            <w:tcW w:w="1084" w:type="dxa"/>
            <w:shd w:val="clear" w:color="auto" w:fill="auto"/>
            <w:noWrap/>
            <w:vAlign w:val="bottom"/>
            <w:hideMark/>
          </w:tcPr>
          <w:p w14:paraId="7C4BD32F" w14:textId="77777777" w:rsidR="005C1569" w:rsidRPr="005C1569" w:rsidRDefault="005C1569" w:rsidP="005C1569">
            <w:r w:rsidRPr="005C1569">
              <w:t xml:space="preserve">$19,760 </w:t>
            </w:r>
          </w:p>
        </w:tc>
        <w:tc>
          <w:tcPr>
            <w:tcW w:w="1161" w:type="dxa"/>
            <w:shd w:val="clear" w:color="auto" w:fill="auto"/>
            <w:noWrap/>
            <w:vAlign w:val="bottom"/>
            <w:hideMark/>
          </w:tcPr>
          <w:p w14:paraId="03F19D60" w14:textId="77777777" w:rsidR="005C1569" w:rsidRPr="005C1569" w:rsidRDefault="005C1569" w:rsidP="005C1569">
            <w:r w:rsidRPr="005C1569">
              <w:t xml:space="preserve">$11,237 </w:t>
            </w:r>
          </w:p>
        </w:tc>
      </w:tr>
      <w:tr w:rsidR="005C1569" w:rsidRPr="005C1569" w14:paraId="2C615944" w14:textId="77777777" w:rsidTr="00C8366F">
        <w:trPr>
          <w:trHeight w:val="312"/>
        </w:trPr>
        <w:tc>
          <w:tcPr>
            <w:tcW w:w="1594" w:type="dxa"/>
            <w:shd w:val="clear" w:color="auto" w:fill="auto"/>
            <w:noWrap/>
            <w:vAlign w:val="bottom"/>
            <w:hideMark/>
          </w:tcPr>
          <w:p w14:paraId="16738A21" w14:textId="77777777" w:rsidR="005C1569" w:rsidRPr="005C1569" w:rsidRDefault="005C1569" w:rsidP="005C1569">
            <w:pPr>
              <w:rPr>
                <w:bCs/>
                <w:i/>
                <w:iCs/>
              </w:rPr>
            </w:pPr>
            <w:r w:rsidRPr="005C1569">
              <w:rPr>
                <w:bCs/>
                <w:i/>
                <w:iCs/>
              </w:rPr>
              <w:t>Onion Rot B</w:t>
            </w:r>
          </w:p>
        </w:tc>
        <w:tc>
          <w:tcPr>
            <w:tcW w:w="1284" w:type="dxa"/>
            <w:shd w:val="clear" w:color="auto" w:fill="auto"/>
            <w:noWrap/>
            <w:vAlign w:val="bottom"/>
            <w:hideMark/>
          </w:tcPr>
          <w:p w14:paraId="6986C66A" w14:textId="77777777" w:rsidR="005C1569" w:rsidRPr="005C1569" w:rsidRDefault="005C1569" w:rsidP="005C1569">
            <w:r w:rsidRPr="005C1569">
              <w:t>$4,771.60</w:t>
            </w:r>
          </w:p>
        </w:tc>
        <w:tc>
          <w:tcPr>
            <w:tcW w:w="1419" w:type="dxa"/>
            <w:shd w:val="clear" w:color="auto" w:fill="auto"/>
            <w:noWrap/>
            <w:vAlign w:val="bottom"/>
            <w:hideMark/>
          </w:tcPr>
          <w:p w14:paraId="7276B3B6" w14:textId="77777777" w:rsidR="005C1569" w:rsidRPr="005C1569" w:rsidRDefault="005C1569" w:rsidP="005C1569">
            <w:r w:rsidRPr="005C1569">
              <w:t>$3,020.88</w:t>
            </w:r>
          </w:p>
        </w:tc>
        <w:tc>
          <w:tcPr>
            <w:tcW w:w="1056" w:type="dxa"/>
            <w:shd w:val="clear" w:color="auto" w:fill="auto"/>
            <w:noWrap/>
            <w:vAlign w:val="bottom"/>
            <w:hideMark/>
          </w:tcPr>
          <w:p w14:paraId="4ED939D6" w14:textId="77777777" w:rsidR="005C1569" w:rsidRPr="005C1569" w:rsidRDefault="005C1569" w:rsidP="005C1569">
            <w:r w:rsidRPr="005C1569">
              <w:t xml:space="preserve">$7,792 </w:t>
            </w:r>
          </w:p>
        </w:tc>
        <w:tc>
          <w:tcPr>
            <w:tcW w:w="1284" w:type="dxa"/>
            <w:shd w:val="clear" w:color="auto" w:fill="auto"/>
            <w:noWrap/>
            <w:vAlign w:val="bottom"/>
            <w:hideMark/>
          </w:tcPr>
          <w:p w14:paraId="7E8CB628" w14:textId="77777777" w:rsidR="005C1569" w:rsidRPr="005C1569" w:rsidRDefault="005C1569" w:rsidP="005C1569">
            <w:r w:rsidRPr="005C1569">
              <w:t>$715.74</w:t>
            </w:r>
          </w:p>
        </w:tc>
        <w:tc>
          <w:tcPr>
            <w:tcW w:w="1150" w:type="dxa"/>
            <w:shd w:val="clear" w:color="auto" w:fill="auto"/>
            <w:noWrap/>
            <w:vAlign w:val="bottom"/>
            <w:hideMark/>
          </w:tcPr>
          <w:p w14:paraId="7735208D" w14:textId="77777777" w:rsidR="005C1569" w:rsidRPr="005C1569" w:rsidRDefault="005C1569" w:rsidP="005C1569">
            <w:r w:rsidRPr="005C1569">
              <w:t xml:space="preserve">$8,508 </w:t>
            </w:r>
          </w:p>
        </w:tc>
        <w:tc>
          <w:tcPr>
            <w:tcW w:w="1084" w:type="dxa"/>
            <w:shd w:val="clear" w:color="auto" w:fill="auto"/>
            <w:noWrap/>
            <w:vAlign w:val="bottom"/>
            <w:hideMark/>
          </w:tcPr>
          <w:p w14:paraId="4C2EC386" w14:textId="77777777" w:rsidR="005C1569" w:rsidRPr="005C1569" w:rsidRDefault="005C1569" w:rsidP="005C1569">
            <w:r w:rsidRPr="005C1569">
              <w:t>19,664</w:t>
            </w:r>
          </w:p>
        </w:tc>
        <w:tc>
          <w:tcPr>
            <w:tcW w:w="1161" w:type="dxa"/>
            <w:shd w:val="clear" w:color="auto" w:fill="auto"/>
            <w:noWrap/>
            <w:vAlign w:val="bottom"/>
            <w:hideMark/>
          </w:tcPr>
          <w:p w14:paraId="390FC0B9" w14:textId="77777777" w:rsidR="005C1569" w:rsidRPr="005C1569" w:rsidRDefault="005C1569" w:rsidP="005C1569">
            <w:r w:rsidRPr="005C1569">
              <w:t xml:space="preserve">$11,156 </w:t>
            </w:r>
          </w:p>
        </w:tc>
      </w:tr>
      <w:tr w:rsidR="005C1569" w:rsidRPr="005C1569" w14:paraId="12208FE7" w14:textId="77777777" w:rsidTr="00C8366F">
        <w:trPr>
          <w:trHeight w:val="324"/>
        </w:trPr>
        <w:tc>
          <w:tcPr>
            <w:tcW w:w="1594" w:type="dxa"/>
            <w:shd w:val="clear" w:color="auto" w:fill="auto"/>
            <w:noWrap/>
            <w:vAlign w:val="bottom"/>
            <w:hideMark/>
          </w:tcPr>
          <w:p w14:paraId="2DAA5A4C" w14:textId="77777777" w:rsidR="005C1569" w:rsidRPr="005C1569" w:rsidRDefault="005C1569" w:rsidP="005C1569">
            <w:pPr>
              <w:rPr>
                <w:bCs/>
                <w:i/>
                <w:iCs/>
              </w:rPr>
            </w:pPr>
            <w:r w:rsidRPr="005C1569">
              <w:rPr>
                <w:bCs/>
                <w:i/>
                <w:iCs/>
              </w:rPr>
              <w:t>Potato</w:t>
            </w:r>
          </w:p>
        </w:tc>
        <w:tc>
          <w:tcPr>
            <w:tcW w:w="1284" w:type="dxa"/>
            <w:shd w:val="clear" w:color="auto" w:fill="auto"/>
            <w:noWrap/>
            <w:vAlign w:val="bottom"/>
            <w:hideMark/>
          </w:tcPr>
          <w:p w14:paraId="7B56F238" w14:textId="77777777" w:rsidR="005C1569" w:rsidRPr="005C1569" w:rsidRDefault="005C1569" w:rsidP="005C1569">
            <w:r w:rsidRPr="005C1569">
              <w:t>$3,643.19</w:t>
            </w:r>
          </w:p>
        </w:tc>
        <w:tc>
          <w:tcPr>
            <w:tcW w:w="1419" w:type="dxa"/>
            <w:shd w:val="clear" w:color="auto" w:fill="auto"/>
            <w:noWrap/>
            <w:vAlign w:val="bottom"/>
            <w:hideMark/>
          </w:tcPr>
          <w:p w14:paraId="51973BAA" w14:textId="77777777" w:rsidR="005C1569" w:rsidRPr="005C1569" w:rsidRDefault="005C1569" w:rsidP="005C1569">
            <w:r w:rsidRPr="005C1569">
              <w:t>$1,583.75</w:t>
            </w:r>
          </w:p>
        </w:tc>
        <w:tc>
          <w:tcPr>
            <w:tcW w:w="1056" w:type="dxa"/>
            <w:shd w:val="clear" w:color="auto" w:fill="auto"/>
            <w:noWrap/>
            <w:vAlign w:val="bottom"/>
            <w:hideMark/>
          </w:tcPr>
          <w:p w14:paraId="31D8C333" w14:textId="77777777" w:rsidR="005C1569" w:rsidRPr="005C1569" w:rsidRDefault="005C1569" w:rsidP="005C1569">
            <w:r w:rsidRPr="005C1569">
              <w:t xml:space="preserve">$5,227 </w:t>
            </w:r>
          </w:p>
        </w:tc>
        <w:tc>
          <w:tcPr>
            <w:tcW w:w="1284" w:type="dxa"/>
            <w:shd w:val="clear" w:color="auto" w:fill="auto"/>
            <w:noWrap/>
            <w:vAlign w:val="bottom"/>
            <w:hideMark/>
          </w:tcPr>
          <w:p w14:paraId="63C53838" w14:textId="77777777" w:rsidR="005C1569" w:rsidRPr="005C1569" w:rsidRDefault="005C1569" w:rsidP="005C1569">
            <w:r w:rsidRPr="005C1569">
              <w:t xml:space="preserve">$788 </w:t>
            </w:r>
          </w:p>
        </w:tc>
        <w:tc>
          <w:tcPr>
            <w:tcW w:w="1150" w:type="dxa"/>
            <w:shd w:val="clear" w:color="auto" w:fill="auto"/>
            <w:noWrap/>
            <w:vAlign w:val="bottom"/>
            <w:hideMark/>
          </w:tcPr>
          <w:p w14:paraId="200A9B21" w14:textId="77777777" w:rsidR="005C1569" w:rsidRPr="005C1569" w:rsidRDefault="005C1569" w:rsidP="005C1569">
            <w:r w:rsidRPr="005C1569">
              <w:t xml:space="preserve">$6,015 </w:t>
            </w:r>
          </w:p>
        </w:tc>
        <w:tc>
          <w:tcPr>
            <w:tcW w:w="1084" w:type="dxa"/>
            <w:shd w:val="clear" w:color="auto" w:fill="auto"/>
            <w:noWrap/>
            <w:vAlign w:val="bottom"/>
            <w:hideMark/>
          </w:tcPr>
          <w:p w14:paraId="51EE1236" w14:textId="77777777" w:rsidR="005C1569" w:rsidRPr="005C1569" w:rsidRDefault="005C1569" w:rsidP="005C1569">
            <w:r w:rsidRPr="005C1569">
              <w:t>6,655</w:t>
            </w:r>
          </w:p>
        </w:tc>
        <w:tc>
          <w:tcPr>
            <w:tcW w:w="1161" w:type="dxa"/>
            <w:shd w:val="clear" w:color="auto" w:fill="auto"/>
            <w:noWrap/>
            <w:vAlign w:val="bottom"/>
            <w:hideMark/>
          </w:tcPr>
          <w:p w14:paraId="353D7790" w14:textId="77777777" w:rsidR="005C1569" w:rsidRPr="005C1569" w:rsidRDefault="005C1569" w:rsidP="005C1569">
            <w:r w:rsidRPr="005C1569">
              <w:t xml:space="preserve">$640 </w:t>
            </w:r>
          </w:p>
        </w:tc>
      </w:tr>
      <w:tr w:rsidR="005C1569" w:rsidRPr="005C1569" w14:paraId="517B2B7C" w14:textId="77777777" w:rsidTr="00C8366F">
        <w:trPr>
          <w:trHeight w:val="324"/>
        </w:trPr>
        <w:tc>
          <w:tcPr>
            <w:tcW w:w="1594" w:type="dxa"/>
            <w:shd w:val="clear" w:color="auto" w:fill="auto"/>
            <w:noWrap/>
            <w:vAlign w:val="bottom"/>
            <w:hideMark/>
          </w:tcPr>
          <w:p w14:paraId="063D5A6D" w14:textId="77777777" w:rsidR="005C1569" w:rsidRPr="005C1569" w:rsidRDefault="005C1569" w:rsidP="005C1569">
            <w:pPr>
              <w:rPr>
                <w:bCs/>
                <w:i/>
                <w:iCs/>
              </w:rPr>
            </w:pPr>
            <w:r w:rsidRPr="005C1569">
              <w:rPr>
                <w:bCs/>
                <w:i/>
                <w:iCs/>
              </w:rPr>
              <w:lastRenderedPageBreak/>
              <w:t>Strawberry</w:t>
            </w:r>
          </w:p>
        </w:tc>
        <w:tc>
          <w:tcPr>
            <w:tcW w:w="1284" w:type="dxa"/>
            <w:shd w:val="clear" w:color="auto" w:fill="auto"/>
            <w:noWrap/>
            <w:vAlign w:val="bottom"/>
            <w:hideMark/>
          </w:tcPr>
          <w:p w14:paraId="7AC2C257" w14:textId="77777777" w:rsidR="005C1569" w:rsidRPr="005C1569" w:rsidRDefault="005C1569" w:rsidP="005C1569">
            <w:r w:rsidRPr="005C1569">
              <w:t>$6,478.09</w:t>
            </w:r>
          </w:p>
        </w:tc>
        <w:tc>
          <w:tcPr>
            <w:tcW w:w="1419" w:type="dxa"/>
            <w:shd w:val="clear" w:color="auto" w:fill="auto"/>
            <w:noWrap/>
            <w:vAlign w:val="bottom"/>
            <w:hideMark/>
          </w:tcPr>
          <w:p w14:paraId="1CA66D08" w14:textId="77777777" w:rsidR="005C1569" w:rsidRPr="005C1569" w:rsidRDefault="005C1569" w:rsidP="005C1569">
            <w:r w:rsidRPr="005C1569">
              <w:t>$2,334.00</w:t>
            </w:r>
          </w:p>
        </w:tc>
        <w:tc>
          <w:tcPr>
            <w:tcW w:w="1056" w:type="dxa"/>
            <w:shd w:val="clear" w:color="auto" w:fill="auto"/>
            <w:noWrap/>
            <w:vAlign w:val="bottom"/>
            <w:hideMark/>
          </w:tcPr>
          <w:p w14:paraId="37B19543" w14:textId="77777777" w:rsidR="005C1569" w:rsidRPr="005C1569" w:rsidRDefault="005C1569" w:rsidP="005C1569">
            <w:r w:rsidRPr="005C1569">
              <w:t xml:space="preserve">$8,812 </w:t>
            </w:r>
          </w:p>
        </w:tc>
        <w:tc>
          <w:tcPr>
            <w:tcW w:w="1284" w:type="dxa"/>
            <w:shd w:val="clear" w:color="auto" w:fill="auto"/>
            <w:noWrap/>
            <w:vAlign w:val="bottom"/>
            <w:hideMark/>
          </w:tcPr>
          <w:p w14:paraId="32B7FE83" w14:textId="77777777" w:rsidR="005C1569" w:rsidRPr="005C1569" w:rsidRDefault="005C1569" w:rsidP="005C1569">
            <w:r w:rsidRPr="005C1569">
              <w:t>$1,216.16</w:t>
            </w:r>
          </w:p>
        </w:tc>
        <w:tc>
          <w:tcPr>
            <w:tcW w:w="1150" w:type="dxa"/>
            <w:shd w:val="clear" w:color="auto" w:fill="auto"/>
            <w:noWrap/>
            <w:vAlign w:val="bottom"/>
            <w:hideMark/>
          </w:tcPr>
          <w:p w14:paraId="57ABB2E4" w14:textId="77777777" w:rsidR="005C1569" w:rsidRPr="005C1569" w:rsidRDefault="005C1569" w:rsidP="005C1569">
            <w:r w:rsidRPr="005C1569">
              <w:t xml:space="preserve">$10,028 </w:t>
            </w:r>
          </w:p>
        </w:tc>
        <w:tc>
          <w:tcPr>
            <w:tcW w:w="1084" w:type="dxa"/>
            <w:shd w:val="clear" w:color="auto" w:fill="auto"/>
            <w:noWrap/>
            <w:vAlign w:val="bottom"/>
            <w:hideMark/>
          </w:tcPr>
          <w:p w14:paraId="70FAC3B8" w14:textId="77777777" w:rsidR="005C1569" w:rsidRPr="005C1569" w:rsidRDefault="005C1569" w:rsidP="005C1569">
            <w:r w:rsidRPr="005C1569">
              <w:t>21,023</w:t>
            </w:r>
          </w:p>
        </w:tc>
        <w:tc>
          <w:tcPr>
            <w:tcW w:w="1161" w:type="dxa"/>
            <w:shd w:val="clear" w:color="auto" w:fill="auto"/>
            <w:noWrap/>
            <w:vAlign w:val="bottom"/>
            <w:hideMark/>
          </w:tcPr>
          <w:p w14:paraId="5F336373" w14:textId="77777777" w:rsidR="005C1569" w:rsidRPr="005C1569" w:rsidRDefault="005C1569" w:rsidP="005C1569">
            <w:r w:rsidRPr="005C1569">
              <w:t xml:space="preserve">$10,995 </w:t>
            </w:r>
          </w:p>
        </w:tc>
      </w:tr>
      <w:tr w:rsidR="005C1569" w:rsidRPr="005C1569" w14:paraId="66CD21D9" w14:textId="77777777" w:rsidTr="00C8366F">
        <w:trPr>
          <w:trHeight w:val="324"/>
        </w:trPr>
        <w:tc>
          <w:tcPr>
            <w:tcW w:w="1594" w:type="dxa"/>
            <w:shd w:val="clear" w:color="auto" w:fill="auto"/>
            <w:noWrap/>
            <w:vAlign w:val="bottom"/>
            <w:hideMark/>
          </w:tcPr>
          <w:p w14:paraId="7D4025C9" w14:textId="77777777" w:rsidR="005C1569" w:rsidRPr="005C1569" w:rsidRDefault="005C1569" w:rsidP="005C1569">
            <w:pPr>
              <w:rPr>
                <w:bCs/>
                <w:i/>
                <w:iCs/>
              </w:rPr>
            </w:pPr>
            <w:r w:rsidRPr="005C1569">
              <w:rPr>
                <w:bCs/>
                <w:i/>
                <w:iCs/>
              </w:rPr>
              <w:t xml:space="preserve">Bush Beans </w:t>
            </w:r>
          </w:p>
        </w:tc>
        <w:tc>
          <w:tcPr>
            <w:tcW w:w="1284" w:type="dxa"/>
            <w:shd w:val="clear" w:color="auto" w:fill="auto"/>
            <w:noWrap/>
            <w:vAlign w:val="bottom"/>
            <w:hideMark/>
          </w:tcPr>
          <w:p w14:paraId="20F685E2" w14:textId="77777777" w:rsidR="005C1569" w:rsidRPr="005C1569" w:rsidRDefault="005C1569" w:rsidP="005C1569">
            <w:r w:rsidRPr="005C1569">
              <w:t>$1,680.05</w:t>
            </w:r>
          </w:p>
        </w:tc>
        <w:tc>
          <w:tcPr>
            <w:tcW w:w="1419" w:type="dxa"/>
            <w:shd w:val="clear" w:color="auto" w:fill="auto"/>
            <w:noWrap/>
            <w:vAlign w:val="bottom"/>
            <w:hideMark/>
          </w:tcPr>
          <w:p w14:paraId="2C7AFE4D" w14:textId="77777777" w:rsidR="005C1569" w:rsidRPr="005C1569" w:rsidRDefault="005C1569" w:rsidP="005C1569">
            <w:r w:rsidRPr="005C1569">
              <w:t xml:space="preserve">$0 </w:t>
            </w:r>
          </w:p>
        </w:tc>
        <w:tc>
          <w:tcPr>
            <w:tcW w:w="1056" w:type="dxa"/>
            <w:shd w:val="clear" w:color="auto" w:fill="auto"/>
            <w:noWrap/>
            <w:vAlign w:val="bottom"/>
            <w:hideMark/>
          </w:tcPr>
          <w:p w14:paraId="057AA997" w14:textId="77777777" w:rsidR="005C1569" w:rsidRPr="005C1569" w:rsidRDefault="005C1569" w:rsidP="005C1569">
            <w:r w:rsidRPr="005C1569">
              <w:t xml:space="preserve">$1,680 </w:t>
            </w:r>
          </w:p>
        </w:tc>
        <w:tc>
          <w:tcPr>
            <w:tcW w:w="1284" w:type="dxa"/>
            <w:shd w:val="clear" w:color="auto" w:fill="auto"/>
            <w:noWrap/>
            <w:vAlign w:val="bottom"/>
            <w:hideMark/>
          </w:tcPr>
          <w:p w14:paraId="4DC8C29F" w14:textId="77777777" w:rsidR="005C1569" w:rsidRPr="005C1569" w:rsidRDefault="005C1569" w:rsidP="005C1569">
            <w:r w:rsidRPr="005C1569">
              <w:t>$493.32</w:t>
            </w:r>
          </w:p>
        </w:tc>
        <w:tc>
          <w:tcPr>
            <w:tcW w:w="1150" w:type="dxa"/>
            <w:shd w:val="clear" w:color="auto" w:fill="auto"/>
            <w:noWrap/>
            <w:vAlign w:val="bottom"/>
            <w:hideMark/>
          </w:tcPr>
          <w:p w14:paraId="29DF3384" w14:textId="77777777" w:rsidR="005C1569" w:rsidRPr="005C1569" w:rsidRDefault="005C1569" w:rsidP="005C1569">
            <w:r w:rsidRPr="005C1569">
              <w:t xml:space="preserve">$2,173 </w:t>
            </w:r>
          </w:p>
        </w:tc>
        <w:tc>
          <w:tcPr>
            <w:tcW w:w="1084" w:type="dxa"/>
            <w:shd w:val="clear" w:color="auto" w:fill="auto"/>
            <w:noWrap/>
            <w:vAlign w:val="bottom"/>
            <w:hideMark/>
          </w:tcPr>
          <w:p w14:paraId="72C81C0D" w14:textId="77777777" w:rsidR="005C1569" w:rsidRPr="005C1569" w:rsidRDefault="005C1569" w:rsidP="005C1569">
            <w:r w:rsidRPr="005C1569">
              <w:t xml:space="preserve">$0 </w:t>
            </w:r>
          </w:p>
        </w:tc>
        <w:tc>
          <w:tcPr>
            <w:tcW w:w="1161" w:type="dxa"/>
            <w:shd w:val="clear" w:color="auto" w:fill="auto"/>
            <w:noWrap/>
            <w:vAlign w:val="bottom"/>
            <w:hideMark/>
          </w:tcPr>
          <w:p w14:paraId="01E91B68" w14:textId="77777777" w:rsidR="005C1569" w:rsidRPr="005C1569" w:rsidRDefault="005C1569" w:rsidP="005C1569">
            <w:r w:rsidRPr="005C1569">
              <w:t>($2,173)</w:t>
            </w:r>
          </w:p>
        </w:tc>
      </w:tr>
      <w:tr w:rsidR="005C1569" w:rsidRPr="005C1569" w14:paraId="55B79C33" w14:textId="77777777" w:rsidTr="00C8366F">
        <w:trPr>
          <w:trHeight w:val="324"/>
        </w:trPr>
        <w:tc>
          <w:tcPr>
            <w:tcW w:w="1594" w:type="dxa"/>
            <w:tcBorders>
              <w:bottom w:val="single" w:sz="4" w:space="0" w:color="auto"/>
            </w:tcBorders>
            <w:shd w:val="clear" w:color="auto" w:fill="auto"/>
            <w:noWrap/>
            <w:vAlign w:val="bottom"/>
            <w:hideMark/>
          </w:tcPr>
          <w:p w14:paraId="66985D18" w14:textId="031FA140" w:rsidR="005C1569" w:rsidRPr="005C1569" w:rsidRDefault="00CF5FC2" w:rsidP="005C1569">
            <w:pPr>
              <w:rPr>
                <w:bCs/>
                <w:i/>
                <w:iCs/>
              </w:rPr>
            </w:pPr>
            <w:proofErr w:type="spellStart"/>
            <w:r>
              <w:rPr>
                <w:bCs/>
                <w:i/>
                <w:iCs/>
              </w:rPr>
              <w:t>Southernpeas</w:t>
            </w:r>
            <w:proofErr w:type="spellEnd"/>
          </w:p>
        </w:tc>
        <w:tc>
          <w:tcPr>
            <w:tcW w:w="1284" w:type="dxa"/>
            <w:tcBorders>
              <w:bottom w:val="single" w:sz="4" w:space="0" w:color="auto"/>
            </w:tcBorders>
            <w:shd w:val="clear" w:color="auto" w:fill="auto"/>
            <w:noWrap/>
            <w:vAlign w:val="bottom"/>
            <w:hideMark/>
          </w:tcPr>
          <w:p w14:paraId="7E385BB3" w14:textId="77777777" w:rsidR="005C1569" w:rsidRPr="005C1569" w:rsidRDefault="005C1569" w:rsidP="005C1569">
            <w:r w:rsidRPr="005C1569">
              <w:t>$1,443.40</w:t>
            </w:r>
          </w:p>
        </w:tc>
        <w:tc>
          <w:tcPr>
            <w:tcW w:w="1419" w:type="dxa"/>
            <w:tcBorders>
              <w:bottom w:val="single" w:sz="4" w:space="0" w:color="auto"/>
            </w:tcBorders>
            <w:shd w:val="clear" w:color="auto" w:fill="auto"/>
            <w:noWrap/>
            <w:vAlign w:val="bottom"/>
            <w:hideMark/>
          </w:tcPr>
          <w:p w14:paraId="5322D724" w14:textId="77777777" w:rsidR="005C1569" w:rsidRPr="005C1569" w:rsidRDefault="005C1569" w:rsidP="005C1569">
            <w:r w:rsidRPr="005C1569">
              <w:t xml:space="preserve">$0 </w:t>
            </w:r>
          </w:p>
        </w:tc>
        <w:tc>
          <w:tcPr>
            <w:tcW w:w="1056" w:type="dxa"/>
            <w:tcBorders>
              <w:bottom w:val="single" w:sz="4" w:space="0" w:color="auto"/>
            </w:tcBorders>
            <w:shd w:val="clear" w:color="auto" w:fill="auto"/>
            <w:noWrap/>
            <w:vAlign w:val="bottom"/>
            <w:hideMark/>
          </w:tcPr>
          <w:p w14:paraId="7AA45651" w14:textId="77777777" w:rsidR="005C1569" w:rsidRPr="005C1569" w:rsidRDefault="005C1569" w:rsidP="005C1569">
            <w:r w:rsidRPr="005C1569">
              <w:t xml:space="preserve">$1,443 </w:t>
            </w:r>
          </w:p>
        </w:tc>
        <w:tc>
          <w:tcPr>
            <w:tcW w:w="1284" w:type="dxa"/>
            <w:tcBorders>
              <w:bottom w:val="single" w:sz="4" w:space="0" w:color="auto"/>
            </w:tcBorders>
            <w:shd w:val="clear" w:color="auto" w:fill="auto"/>
            <w:noWrap/>
            <w:vAlign w:val="bottom"/>
            <w:hideMark/>
          </w:tcPr>
          <w:p w14:paraId="0D906441" w14:textId="77777777" w:rsidR="005C1569" w:rsidRPr="005C1569" w:rsidRDefault="005C1569" w:rsidP="005C1569">
            <w:r w:rsidRPr="005C1569">
              <w:t xml:space="preserve">$523 </w:t>
            </w:r>
          </w:p>
        </w:tc>
        <w:tc>
          <w:tcPr>
            <w:tcW w:w="1150" w:type="dxa"/>
            <w:tcBorders>
              <w:bottom w:val="single" w:sz="4" w:space="0" w:color="auto"/>
            </w:tcBorders>
            <w:shd w:val="clear" w:color="auto" w:fill="auto"/>
            <w:noWrap/>
            <w:vAlign w:val="bottom"/>
            <w:hideMark/>
          </w:tcPr>
          <w:p w14:paraId="7762CAC8" w14:textId="77777777" w:rsidR="005C1569" w:rsidRPr="005C1569" w:rsidRDefault="005C1569" w:rsidP="005C1569">
            <w:r w:rsidRPr="005C1569">
              <w:t xml:space="preserve">$1,966 </w:t>
            </w:r>
          </w:p>
        </w:tc>
        <w:tc>
          <w:tcPr>
            <w:tcW w:w="1084" w:type="dxa"/>
            <w:tcBorders>
              <w:bottom w:val="single" w:sz="4" w:space="0" w:color="auto"/>
            </w:tcBorders>
            <w:shd w:val="clear" w:color="auto" w:fill="auto"/>
            <w:noWrap/>
            <w:vAlign w:val="bottom"/>
            <w:hideMark/>
          </w:tcPr>
          <w:p w14:paraId="240A4B33" w14:textId="77777777" w:rsidR="005C1569" w:rsidRPr="005C1569" w:rsidRDefault="005C1569" w:rsidP="005C1569">
            <w:r w:rsidRPr="005C1569">
              <w:t xml:space="preserve">$0 </w:t>
            </w:r>
          </w:p>
        </w:tc>
        <w:tc>
          <w:tcPr>
            <w:tcW w:w="1161" w:type="dxa"/>
            <w:tcBorders>
              <w:bottom w:val="single" w:sz="4" w:space="0" w:color="auto"/>
            </w:tcBorders>
            <w:shd w:val="clear" w:color="auto" w:fill="auto"/>
            <w:noWrap/>
            <w:vAlign w:val="bottom"/>
            <w:hideMark/>
          </w:tcPr>
          <w:p w14:paraId="39F3B6C6" w14:textId="77777777" w:rsidR="005C1569" w:rsidRPr="005C1569" w:rsidRDefault="005C1569" w:rsidP="005C1569">
            <w:r w:rsidRPr="005C1569">
              <w:t>($1,966)</w:t>
            </w:r>
          </w:p>
        </w:tc>
      </w:tr>
      <w:tr w:rsidR="00C8366F" w:rsidRPr="005C1569" w14:paraId="351B9ED9" w14:textId="77777777" w:rsidTr="00C8366F">
        <w:trPr>
          <w:trHeight w:val="324"/>
        </w:trPr>
        <w:tc>
          <w:tcPr>
            <w:tcW w:w="10032" w:type="dxa"/>
            <w:gridSpan w:val="8"/>
            <w:tcBorders>
              <w:top w:val="single" w:sz="4" w:space="0" w:color="auto"/>
            </w:tcBorders>
            <w:shd w:val="clear" w:color="auto" w:fill="auto"/>
            <w:noWrap/>
            <w:vAlign w:val="bottom"/>
          </w:tcPr>
          <w:p w14:paraId="47B991CF" w14:textId="062B3D3A" w:rsidR="00C8366F" w:rsidRPr="00C8366F" w:rsidRDefault="00C8366F" w:rsidP="005C1569">
            <w:pPr>
              <w:rPr>
                <w:i/>
              </w:rPr>
            </w:pPr>
            <w:r w:rsidRPr="005C1569">
              <w:rPr>
                <w:i/>
              </w:rPr>
              <w:t>*</w:t>
            </w:r>
            <w:r w:rsidRPr="005C1569">
              <w:t>The number in parenthesis represents a negative net return per acre.</w:t>
            </w:r>
            <w:r w:rsidRPr="005C1569">
              <w:rPr>
                <w:i/>
              </w:rPr>
              <w:t xml:space="preserve"> </w:t>
            </w:r>
          </w:p>
        </w:tc>
      </w:tr>
      <w:bookmarkEnd w:id="14"/>
      <w:bookmarkEnd w:id="15"/>
    </w:tbl>
    <w:p w14:paraId="6CC84BEC" w14:textId="77777777" w:rsidR="00C8366F" w:rsidRDefault="00C8366F" w:rsidP="005C1569"/>
    <w:p w14:paraId="3E1FCC98" w14:textId="44769798" w:rsidR="005C1569" w:rsidRPr="005C1569" w:rsidRDefault="005C1569" w:rsidP="00581323">
      <w:pPr>
        <w:ind w:firstLine="720"/>
        <w:rPr>
          <w:bCs/>
        </w:rPr>
      </w:pPr>
      <w:r w:rsidRPr="005C1569">
        <w:t xml:space="preserve">Further, a summarized breakdown of the same key economic parameters is presented in </w:t>
      </w:r>
      <w:r w:rsidR="00CF5FC2">
        <w:t>T</w:t>
      </w:r>
      <w:r w:rsidRPr="005C1569">
        <w:t xml:space="preserve">able </w:t>
      </w:r>
      <w:r w:rsidR="00CF5FC2">
        <w:t>6</w:t>
      </w:r>
      <w:r w:rsidRPr="005C1569">
        <w:t xml:space="preserve">. </w:t>
      </w:r>
      <w:r w:rsidRPr="005C1569">
        <w:rPr>
          <w:bCs/>
        </w:rPr>
        <w:t xml:space="preserve">Amongst the crops in the 2012 (year 2) rotation, only bush beans exhibited a negative </w:t>
      </w:r>
      <w:r w:rsidR="00CF5FC2">
        <w:rPr>
          <w:bCs/>
        </w:rPr>
        <w:t xml:space="preserve">net return of -$101 per acre. </w:t>
      </w:r>
      <w:r w:rsidRPr="005C1569">
        <w:rPr>
          <w:bCs/>
        </w:rPr>
        <w:t xml:space="preserve">On the other hand, onions still maintained its lead position with a net return of $18,406 in rotation A and 18,887 </w:t>
      </w:r>
      <w:r w:rsidR="00CF5FC2">
        <w:rPr>
          <w:bCs/>
        </w:rPr>
        <w:t xml:space="preserve">in rotation B. </w:t>
      </w:r>
      <w:r w:rsidRPr="005C1569">
        <w:rPr>
          <w:bCs/>
        </w:rPr>
        <w:t>The net return for lettuce increased to $11,790 per acre, i.e. 2.5 times higher than year 1 whereas the net return for strawberry decreased to $3,541</w:t>
      </w:r>
    </w:p>
    <w:p w14:paraId="64F8B1F7" w14:textId="77777777" w:rsidR="005C1569" w:rsidRPr="005C1569" w:rsidRDefault="005C1569" w:rsidP="005C1569">
      <w:pPr>
        <w:rPr>
          <w:bCs/>
        </w:rPr>
      </w:pPr>
    </w:p>
    <w:p w14:paraId="33D04D43" w14:textId="77777777" w:rsidR="005C1569" w:rsidRPr="005C1569" w:rsidRDefault="005C1569" w:rsidP="005C1569">
      <w:pPr>
        <w:rPr>
          <w:bCs/>
        </w:rPr>
      </w:pPr>
    </w:p>
    <w:p w14:paraId="5930D8D5" w14:textId="68EC07A7" w:rsidR="005C1569" w:rsidRPr="005C1569" w:rsidRDefault="005C1569" w:rsidP="005C1569"/>
    <w:tbl>
      <w:tblPr>
        <w:tblW w:w="10540" w:type="dxa"/>
        <w:tblInd w:w="-792" w:type="dxa"/>
        <w:tblLook w:val="04A0" w:firstRow="1" w:lastRow="0" w:firstColumn="1" w:lastColumn="0" w:noHBand="0" w:noVBand="1"/>
      </w:tblPr>
      <w:tblGrid>
        <w:gridCol w:w="1542"/>
        <w:gridCol w:w="1398"/>
        <w:gridCol w:w="1400"/>
        <w:gridCol w:w="1340"/>
        <w:gridCol w:w="1284"/>
        <w:gridCol w:w="1380"/>
        <w:gridCol w:w="1112"/>
        <w:gridCol w:w="1084"/>
      </w:tblGrid>
      <w:tr w:rsidR="00CF5FC2" w:rsidRPr="005C1569" w14:paraId="480827AB" w14:textId="77777777" w:rsidTr="00CF5FC2">
        <w:trPr>
          <w:trHeight w:val="324"/>
        </w:trPr>
        <w:tc>
          <w:tcPr>
            <w:tcW w:w="10540" w:type="dxa"/>
            <w:gridSpan w:val="8"/>
            <w:tcBorders>
              <w:bottom w:val="double" w:sz="4" w:space="0" w:color="auto"/>
            </w:tcBorders>
            <w:shd w:val="clear" w:color="auto" w:fill="auto"/>
            <w:noWrap/>
            <w:vAlign w:val="bottom"/>
          </w:tcPr>
          <w:p w14:paraId="52EC2304" w14:textId="41EE87D5" w:rsidR="00CF5FC2" w:rsidRPr="005C1569" w:rsidRDefault="00CF5FC2" w:rsidP="005C1569">
            <w:pPr>
              <w:rPr>
                <w:bCs/>
              </w:rPr>
            </w:pPr>
            <w:r w:rsidRPr="00C82494">
              <w:t>Table 6:</w:t>
            </w:r>
            <w:r w:rsidRPr="005C1569">
              <w:t xml:space="preserve"> Economic summary analysis of the crop rotation based on year 2 data, Durham Horticulture Farm, Watkinsville, GA, 2012.</w:t>
            </w:r>
          </w:p>
        </w:tc>
      </w:tr>
      <w:tr w:rsidR="005C1569" w:rsidRPr="005C1569" w14:paraId="6FB4C540" w14:textId="77777777" w:rsidTr="00CF5FC2">
        <w:trPr>
          <w:trHeight w:val="324"/>
        </w:trPr>
        <w:tc>
          <w:tcPr>
            <w:tcW w:w="1542" w:type="dxa"/>
            <w:tcBorders>
              <w:top w:val="double" w:sz="4" w:space="0" w:color="auto"/>
              <w:bottom w:val="single" w:sz="4" w:space="0" w:color="auto"/>
            </w:tcBorders>
            <w:shd w:val="clear" w:color="auto" w:fill="auto"/>
            <w:noWrap/>
            <w:vAlign w:val="bottom"/>
            <w:hideMark/>
          </w:tcPr>
          <w:p w14:paraId="41FB46E2" w14:textId="77777777" w:rsidR="005C1569" w:rsidRPr="005C1569" w:rsidRDefault="005C1569" w:rsidP="00CF5FC2">
            <w:pPr>
              <w:jc w:val="center"/>
              <w:rPr>
                <w:bCs/>
              </w:rPr>
            </w:pPr>
            <w:r w:rsidRPr="005C1569">
              <w:rPr>
                <w:bCs/>
              </w:rPr>
              <w:t>Crop</w:t>
            </w:r>
          </w:p>
        </w:tc>
        <w:tc>
          <w:tcPr>
            <w:tcW w:w="1398" w:type="dxa"/>
            <w:tcBorders>
              <w:top w:val="double" w:sz="4" w:space="0" w:color="auto"/>
              <w:bottom w:val="single" w:sz="4" w:space="0" w:color="auto"/>
            </w:tcBorders>
            <w:shd w:val="clear" w:color="auto" w:fill="auto"/>
            <w:noWrap/>
            <w:vAlign w:val="bottom"/>
            <w:hideMark/>
          </w:tcPr>
          <w:p w14:paraId="5FDB2E55" w14:textId="76DDBB03" w:rsidR="005C1569" w:rsidRPr="005C1569" w:rsidRDefault="005C1569" w:rsidP="00CF5FC2">
            <w:pPr>
              <w:jc w:val="center"/>
              <w:rPr>
                <w:bCs/>
                <w:i/>
                <w:iCs/>
              </w:rPr>
            </w:pPr>
            <w:r w:rsidRPr="005C1569">
              <w:rPr>
                <w:bCs/>
                <w:i/>
                <w:iCs/>
              </w:rPr>
              <w:t>Pre-harvest variable costs</w:t>
            </w:r>
          </w:p>
          <w:p w14:paraId="768D51BC" w14:textId="77777777" w:rsidR="005C1569" w:rsidRPr="005C1569" w:rsidRDefault="005C1569" w:rsidP="00CF5FC2">
            <w:pPr>
              <w:jc w:val="center"/>
              <w:rPr>
                <w:bCs/>
                <w:i/>
                <w:iCs/>
              </w:rPr>
            </w:pPr>
            <w:r w:rsidRPr="005C1569">
              <w:rPr>
                <w:bCs/>
                <w:i/>
                <w:iCs/>
              </w:rPr>
              <w:t>(P-HVC)</w:t>
            </w:r>
          </w:p>
        </w:tc>
        <w:tc>
          <w:tcPr>
            <w:tcW w:w="1400" w:type="dxa"/>
            <w:tcBorders>
              <w:top w:val="double" w:sz="4" w:space="0" w:color="auto"/>
              <w:bottom w:val="single" w:sz="4" w:space="0" w:color="auto"/>
            </w:tcBorders>
            <w:shd w:val="clear" w:color="auto" w:fill="auto"/>
            <w:noWrap/>
            <w:vAlign w:val="bottom"/>
            <w:hideMark/>
          </w:tcPr>
          <w:p w14:paraId="268597DA" w14:textId="77777777" w:rsidR="005C1569" w:rsidRPr="005C1569" w:rsidRDefault="005C1569" w:rsidP="00CF5FC2">
            <w:pPr>
              <w:jc w:val="center"/>
              <w:rPr>
                <w:bCs/>
                <w:i/>
                <w:iCs/>
              </w:rPr>
            </w:pPr>
            <w:r w:rsidRPr="005C1569">
              <w:rPr>
                <w:bCs/>
                <w:i/>
                <w:iCs/>
              </w:rPr>
              <w:t>Total Harvest and  marketing (THMC)</w:t>
            </w:r>
          </w:p>
        </w:tc>
        <w:tc>
          <w:tcPr>
            <w:tcW w:w="1340" w:type="dxa"/>
            <w:tcBorders>
              <w:top w:val="double" w:sz="4" w:space="0" w:color="auto"/>
              <w:bottom w:val="single" w:sz="4" w:space="0" w:color="auto"/>
            </w:tcBorders>
            <w:shd w:val="clear" w:color="auto" w:fill="auto"/>
            <w:noWrap/>
            <w:vAlign w:val="bottom"/>
            <w:hideMark/>
          </w:tcPr>
          <w:p w14:paraId="6E1F5817" w14:textId="77777777" w:rsidR="005C1569" w:rsidRPr="005C1569" w:rsidRDefault="005C1569" w:rsidP="00CF5FC2">
            <w:pPr>
              <w:jc w:val="center"/>
              <w:rPr>
                <w:bCs/>
                <w:i/>
                <w:iCs/>
              </w:rPr>
            </w:pPr>
            <w:r w:rsidRPr="005C1569">
              <w:rPr>
                <w:bCs/>
                <w:i/>
                <w:iCs/>
              </w:rPr>
              <w:t>Total Variable costs    (TVC)</w:t>
            </w:r>
          </w:p>
        </w:tc>
        <w:tc>
          <w:tcPr>
            <w:tcW w:w="1284" w:type="dxa"/>
            <w:tcBorders>
              <w:top w:val="double" w:sz="4" w:space="0" w:color="auto"/>
              <w:bottom w:val="single" w:sz="4" w:space="0" w:color="auto"/>
            </w:tcBorders>
            <w:shd w:val="clear" w:color="auto" w:fill="auto"/>
            <w:noWrap/>
            <w:vAlign w:val="bottom"/>
            <w:hideMark/>
          </w:tcPr>
          <w:p w14:paraId="438358A6" w14:textId="77777777" w:rsidR="005C1569" w:rsidRPr="005C1569" w:rsidRDefault="005C1569" w:rsidP="00CF5FC2">
            <w:pPr>
              <w:jc w:val="center"/>
              <w:rPr>
                <w:bCs/>
                <w:i/>
                <w:iCs/>
              </w:rPr>
            </w:pPr>
            <w:r w:rsidRPr="005C1569">
              <w:rPr>
                <w:bCs/>
                <w:i/>
                <w:iCs/>
              </w:rPr>
              <w:t>Total  Fixed costs  (TFC)</w:t>
            </w:r>
          </w:p>
        </w:tc>
        <w:tc>
          <w:tcPr>
            <w:tcW w:w="1380" w:type="dxa"/>
            <w:tcBorders>
              <w:top w:val="double" w:sz="4" w:space="0" w:color="auto"/>
              <w:bottom w:val="single" w:sz="4" w:space="0" w:color="auto"/>
            </w:tcBorders>
            <w:shd w:val="clear" w:color="auto" w:fill="auto"/>
            <w:noWrap/>
            <w:vAlign w:val="bottom"/>
            <w:hideMark/>
          </w:tcPr>
          <w:p w14:paraId="20ECC088" w14:textId="77777777" w:rsidR="005C1569" w:rsidRPr="005C1569" w:rsidRDefault="005C1569" w:rsidP="00CF5FC2">
            <w:pPr>
              <w:jc w:val="center"/>
              <w:rPr>
                <w:bCs/>
              </w:rPr>
            </w:pPr>
            <w:r w:rsidRPr="005C1569">
              <w:rPr>
                <w:bCs/>
              </w:rPr>
              <w:t>Total costs(TC)</w:t>
            </w:r>
          </w:p>
        </w:tc>
        <w:tc>
          <w:tcPr>
            <w:tcW w:w="1112" w:type="dxa"/>
            <w:tcBorders>
              <w:top w:val="double" w:sz="4" w:space="0" w:color="auto"/>
              <w:bottom w:val="single" w:sz="4" w:space="0" w:color="auto"/>
            </w:tcBorders>
            <w:shd w:val="clear" w:color="auto" w:fill="auto"/>
            <w:noWrap/>
            <w:vAlign w:val="bottom"/>
            <w:hideMark/>
          </w:tcPr>
          <w:p w14:paraId="35A2EE49" w14:textId="77777777" w:rsidR="005C1569" w:rsidRPr="005C1569" w:rsidRDefault="005C1569" w:rsidP="00CF5FC2">
            <w:pPr>
              <w:jc w:val="center"/>
              <w:rPr>
                <w:bCs/>
              </w:rPr>
            </w:pPr>
            <w:r w:rsidRPr="005C1569">
              <w:rPr>
                <w:bCs/>
              </w:rPr>
              <w:t>Total Return (TR)</w:t>
            </w:r>
          </w:p>
        </w:tc>
        <w:tc>
          <w:tcPr>
            <w:tcW w:w="1084" w:type="dxa"/>
            <w:tcBorders>
              <w:top w:val="double" w:sz="4" w:space="0" w:color="auto"/>
              <w:bottom w:val="single" w:sz="4" w:space="0" w:color="auto"/>
            </w:tcBorders>
            <w:shd w:val="clear" w:color="auto" w:fill="auto"/>
            <w:noWrap/>
            <w:vAlign w:val="bottom"/>
            <w:hideMark/>
          </w:tcPr>
          <w:p w14:paraId="469C27EF" w14:textId="77777777" w:rsidR="005C1569" w:rsidRPr="005C1569" w:rsidRDefault="005C1569" w:rsidP="00CF5FC2">
            <w:pPr>
              <w:jc w:val="center"/>
              <w:rPr>
                <w:bCs/>
              </w:rPr>
            </w:pPr>
            <w:r w:rsidRPr="005C1569">
              <w:rPr>
                <w:bCs/>
              </w:rPr>
              <w:t>Net Profit (</w:t>
            </w:r>
            <w:r w:rsidRPr="005C1569">
              <w:rPr>
                <w:bCs/>
              </w:rPr>
              <w:t></w:t>
            </w:r>
            <w:r w:rsidRPr="005C1569">
              <w:rPr>
                <w:bCs/>
              </w:rPr>
              <w:t></w:t>
            </w:r>
          </w:p>
        </w:tc>
      </w:tr>
      <w:tr w:rsidR="005C1569" w:rsidRPr="005C1569" w14:paraId="0EE9DF62" w14:textId="77777777" w:rsidTr="00CF5FC2">
        <w:trPr>
          <w:trHeight w:val="324"/>
        </w:trPr>
        <w:tc>
          <w:tcPr>
            <w:tcW w:w="1542" w:type="dxa"/>
            <w:tcBorders>
              <w:top w:val="single" w:sz="4" w:space="0" w:color="auto"/>
            </w:tcBorders>
            <w:shd w:val="clear" w:color="auto" w:fill="auto"/>
            <w:noWrap/>
            <w:vAlign w:val="bottom"/>
            <w:hideMark/>
          </w:tcPr>
          <w:p w14:paraId="050028C2" w14:textId="77777777" w:rsidR="005C1569" w:rsidRPr="005C1569" w:rsidRDefault="005C1569" w:rsidP="005C1569">
            <w:pPr>
              <w:rPr>
                <w:bCs/>
                <w:i/>
                <w:iCs/>
              </w:rPr>
            </w:pPr>
            <w:proofErr w:type="spellStart"/>
            <w:r w:rsidRPr="005C1569">
              <w:rPr>
                <w:bCs/>
                <w:i/>
                <w:iCs/>
              </w:rPr>
              <w:t>Brocolli</w:t>
            </w:r>
            <w:proofErr w:type="spellEnd"/>
          </w:p>
        </w:tc>
        <w:tc>
          <w:tcPr>
            <w:tcW w:w="1398" w:type="dxa"/>
            <w:tcBorders>
              <w:top w:val="single" w:sz="4" w:space="0" w:color="auto"/>
            </w:tcBorders>
            <w:shd w:val="clear" w:color="auto" w:fill="auto"/>
            <w:noWrap/>
            <w:vAlign w:val="bottom"/>
            <w:hideMark/>
          </w:tcPr>
          <w:p w14:paraId="72283B5E" w14:textId="77777777" w:rsidR="005C1569" w:rsidRPr="005C1569" w:rsidRDefault="005C1569" w:rsidP="005C1569">
            <w:r w:rsidRPr="005C1569">
              <w:t>$2,807.95</w:t>
            </w:r>
          </w:p>
        </w:tc>
        <w:tc>
          <w:tcPr>
            <w:tcW w:w="1400" w:type="dxa"/>
            <w:tcBorders>
              <w:top w:val="single" w:sz="4" w:space="0" w:color="auto"/>
            </w:tcBorders>
            <w:shd w:val="clear" w:color="auto" w:fill="auto"/>
            <w:noWrap/>
            <w:vAlign w:val="bottom"/>
            <w:hideMark/>
          </w:tcPr>
          <w:p w14:paraId="0C7A7B64" w14:textId="77777777" w:rsidR="005C1569" w:rsidRPr="005C1569" w:rsidRDefault="005C1569" w:rsidP="005C1569">
            <w:r w:rsidRPr="005C1569">
              <w:t>$1,869.92</w:t>
            </w:r>
          </w:p>
        </w:tc>
        <w:tc>
          <w:tcPr>
            <w:tcW w:w="1340" w:type="dxa"/>
            <w:tcBorders>
              <w:top w:val="single" w:sz="4" w:space="0" w:color="auto"/>
            </w:tcBorders>
            <w:shd w:val="clear" w:color="auto" w:fill="auto"/>
            <w:noWrap/>
            <w:vAlign w:val="bottom"/>
            <w:hideMark/>
          </w:tcPr>
          <w:p w14:paraId="51DC50B7" w14:textId="77777777" w:rsidR="005C1569" w:rsidRPr="005C1569" w:rsidRDefault="005C1569" w:rsidP="005C1569">
            <w:r w:rsidRPr="005C1569">
              <w:t xml:space="preserve">$4,678 </w:t>
            </w:r>
          </w:p>
        </w:tc>
        <w:tc>
          <w:tcPr>
            <w:tcW w:w="1284" w:type="dxa"/>
            <w:tcBorders>
              <w:top w:val="single" w:sz="4" w:space="0" w:color="auto"/>
            </w:tcBorders>
            <w:shd w:val="clear" w:color="auto" w:fill="auto"/>
            <w:noWrap/>
            <w:vAlign w:val="bottom"/>
            <w:hideMark/>
          </w:tcPr>
          <w:p w14:paraId="0C116ED3" w14:textId="77777777" w:rsidR="005C1569" w:rsidRPr="005C1569" w:rsidRDefault="005C1569" w:rsidP="005C1569">
            <w:r w:rsidRPr="005C1569">
              <w:t>$664.91</w:t>
            </w:r>
          </w:p>
        </w:tc>
        <w:tc>
          <w:tcPr>
            <w:tcW w:w="1380" w:type="dxa"/>
            <w:tcBorders>
              <w:top w:val="single" w:sz="4" w:space="0" w:color="auto"/>
            </w:tcBorders>
            <w:shd w:val="clear" w:color="auto" w:fill="auto"/>
            <w:noWrap/>
            <w:vAlign w:val="bottom"/>
            <w:hideMark/>
          </w:tcPr>
          <w:p w14:paraId="13D54F2D" w14:textId="77777777" w:rsidR="005C1569" w:rsidRPr="005C1569" w:rsidRDefault="005C1569" w:rsidP="005C1569">
            <w:r w:rsidRPr="005C1569">
              <w:t xml:space="preserve">$5,343 </w:t>
            </w:r>
          </w:p>
        </w:tc>
        <w:tc>
          <w:tcPr>
            <w:tcW w:w="1112" w:type="dxa"/>
            <w:tcBorders>
              <w:top w:val="single" w:sz="4" w:space="0" w:color="auto"/>
            </w:tcBorders>
            <w:shd w:val="clear" w:color="auto" w:fill="auto"/>
            <w:noWrap/>
            <w:vAlign w:val="bottom"/>
            <w:hideMark/>
          </w:tcPr>
          <w:p w14:paraId="794B1F80" w14:textId="77777777" w:rsidR="005C1569" w:rsidRPr="005C1569" w:rsidRDefault="005C1569" w:rsidP="005C1569">
            <w:r w:rsidRPr="005C1569">
              <w:t>6,205</w:t>
            </w:r>
          </w:p>
        </w:tc>
        <w:tc>
          <w:tcPr>
            <w:tcW w:w="1084" w:type="dxa"/>
            <w:tcBorders>
              <w:top w:val="single" w:sz="4" w:space="0" w:color="auto"/>
            </w:tcBorders>
            <w:shd w:val="clear" w:color="auto" w:fill="auto"/>
            <w:noWrap/>
            <w:vAlign w:val="bottom"/>
            <w:hideMark/>
          </w:tcPr>
          <w:p w14:paraId="52046D81" w14:textId="77777777" w:rsidR="005C1569" w:rsidRPr="005C1569" w:rsidRDefault="005C1569" w:rsidP="005C1569">
            <w:r w:rsidRPr="005C1569">
              <w:t xml:space="preserve">$862 </w:t>
            </w:r>
          </w:p>
        </w:tc>
      </w:tr>
      <w:tr w:rsidR="005C1569" w:rsidRPr="005C1569" w14:paraId="77E41DCB" w14:textId="77777777" w:rsidTr="00CF5FC2">
        <w:trPr>
          <w:trHeight w:val="324"/>
        </w:trPr>
        <w:tc>
          <w:tcPr>
            <w:tcW w:w="1542" w:type="dxa"/>
            <w:shd w:val="clear" w:color="auto" w:fill="auto"/>
            <w:noWrap/>
            <w:vAlign w:val="bottom"/>
            <w:hideMark/>
          </w:tcPr>
          <w:p w14:paraId="3D2B6D32" w14:textId="77777777" w:rsidR="005C1569" w:rsidRPr="005C1569" w:rsidRDefault="005C1569" w:rsidP="005C1569">
            <w:pPr>
              <w:rPr>
                <w:bCs/>
                <w:i/>
                <w:iCs/>
              </w:rPr>
            </w:pPr>
            <w:r w:rsidRPr="005C1569">
              <w:rPr>
                <w:bCs/>
                <w:i/>
                <w:iCs/>
              </w:rPr>
              <w:t>Carrot</w:t>
            </w:r>
          </w:p>
        </w:tc>
        <w:tc>
          <w:tcPr>
            <w:tcW w:w="1398" w:type="dxa"/>
            <w:shd w:val="clear" w:color="auto" w:fill="auto"/>
            <w:noWrap/>
            <w:vAlign w:val="bottom"/>
            <w:hideMark/>
          </w:tcPr>
          <w:p w14:paraId="4608F2A7" w14:textId="77777777" w:rsidR="005C1569" w:rsidRPr="005C1569" w:rsidRDefault="005C1569" w:rsidP="005C1569">
            <w:r w:rsidRPr="005C1569">
              <w:t>$2,430.70</w:t>
            </w:r>
          </w:p>
        </w:tc>
        <w:tc>
          <w:tcPr>
            <w:tcW w:w="1400" w:type="dxa"/>
            <w:shd w:val="clear" w:color="auto" w:fill="auto"/>
            <w:noWrap/>
            <w:vAlign w:val="bottom"/>
            <w:hideMark/>
          </w:tcPr>
          <w:p w14:paraId="6051C230" w14:textId="77777777" w:rsidR="005C1569" w:rsidRPr="005C1569" w:rsidRDefault="005C1569" w:rsidP="005C1569">
            <w:r w:rsidRPr="005C1569">
              <w:t>$2,260.10</w:t>
            </w:r>
          </w:p>
        </w:tc>
        <w:tc>
          <w:tcPr>
            <w:tcW w:w="1340" w:type="dxa"/>
            <w:shd w:val="clear" w:color="auto" w:fill="auto"/>
            <w:noWrap/>
            <w:vAlign w:val="bottom"/>
            <w:hideMark/>
          </w:tcPr>
          <w:p w14:paraId="3B939D41" w14:textId="77777777" w:rsidR="005C1569" w:rsidRPr="005C1569" w:rsidRDefault="005C1569" w:rsidP="005C1569">
            <w:r w:rsidRPr="005C1569">
              <w:t xml:space="preserve">$4,691 </w:t>
            </w:r>
          </w:p>
        </w:tc>
        <w:tc>
          <w:tcPr>
            <w:tcW w:w="1284" w:type="dxa"/>
            <w:shd w:val="clear" w:color="auto" w:fill="auto"/>
            <w:noWrap/>
            <w:vAlign w:val="bottom"/>
            <w:hideMark/>
          </w:tcPr>
          <w:p w14:paraId="29049D15" w14:textId="77777777" w:rsidR="005C1569" w:rsidRPr="005C1569" w:rsidRDefault="005C1569" w:rsidP="005C1569">
            <w:r w:rsidRPr="005C1569">
              <w:t>$605.92</w:t>
            </w:r>
          </w:p>
        </w:tc>
        <w:tc>
          <w:tcPr>
            <w:tcW w:w="1380" w:type="dxa"/>
            <w:shd w:val="clear" w:color="auto" w:fill="auto"/>
            <w:noWrap/>
            <w:vAlign w:val="bottom"/>
            <w:hideMark/>
          </w:tcPr>
          <w:p w14:paraId="310AF9A2" w14:textId="77777777" w:rsidR="005C1569" w:rsidRPr="005C1569" w:rsidRDefault="005C1569" w:rsidP="005C1569">
            <w:r w:rsidRPr="005C1569">
              <w:t xml:space="preserve">$5,297 </w:t>
            </w:r>
          </w:p>
        </w:tc>
        <w:tc>
          <w:tcPr>
            <w:tcW w:w="1112" w:type="dxa"/>
            <w:shd w:val="clear" w:color="auto" w:fill="auto"/>
            <w:noWrap/>
            <w:vAlign w:val="bottom"/>
            <w:hideMark/>
          </w:tcPr>
          <w:p w14:paraId="0D178EE0" w14:textId="77777777" w:rsidR="005C1569" w:rsidRPr="005C1569" w:rsidRDefault="005C1569" w:rsidP="005C1569">
            <w:r w:rsidRPr="005C1569">
              <w:t>5,596</w:t>
            </w:r>
          </w:p>
        </w:tc>
        <w:tc>
          <w:tcPr>
            <w:tcW w:w="1084" w:type="dxa"/>
            <w:shd w:val="clear" w:color="auto" w:fill="auto"/>
            <w:noWrap/>
            <w:vAlign w:val="bottom"/>
            <w:hideMark/>
          </w:tcPr>
          <w:p w14:paraId="5BD0E4BD" w14:textId="77777777" w:rsidR="005C1569" w:rsidRPr="005C1569" w:rsidRDefault="005C1569" w:rsidP="005C1569">
            <w:r w:rsidRPr="005C1569">
              <w:t xml:space="preserve">$300 </w:t>
            </w:r>
          </w:p>
        </w:tc>
      </w:tr>
      <w:tr w:rsidR="005C1569" w:rsidRPr="005C1569" w14:paraId="0E038DFD" w14:textId="77777777" w:rsidTr="00CF5FC2">
        <w:trPr>
          <w:trHeight w:val="312"/>
        </w:trPr>
        <w:tc>
          <w:tcPr>
            <w:tcW w:w="1542" w:type="dxa"/>
            <w:shd w:val="clear" w:color="auto" w:fill="auto"/>
            <w:noWrap/>
            <w:vAlign w:val="bottom"/>
            <w:hideMark/>
          </w:tcPr>
          <w:p w14:paraId="0557ED9C" w14:textId="77777777" w:rsidR="005C1569" w:rsidRPr="005C1569" w:rsidRDefault="005C1569" w:rsidP="005C1569">
            <w:pPr>
              <w:rPr>
                <w:bCs/>
                <w:i/>
                <w:iCs/>
              </w:rPr>
            </w:pPr>
            <w:r w:rsidRPr="005C1569">
              <w:rPr>
                <w:bCs/>
                <w:i/>
                <w:iCs/>
              </w:rPr>
              <w:t>Lettuce</w:t>
            </w:r>
          </w:p>
        </w:tc>
        <w:tc>
          <w:tcPr>
            <w:tcW w:w="1398" w:type="dxa"/>
            <w:shd w:val="clear" w:color="auto" w:fill="auto"/>
            <w:noWrap/>
            <w:vAlign w:val="bottom"/>
            <w:hideMark/>
          </w:tcPr>
          <w:p w14:paraId="19432CB3" w14:textId="77777777" w:rsidR="005C1569" w:rsidRPr="005C1569" w:rsidRDefault="005C1569" w:rsidP="005C1569">
            <w:r w:rsidRPr="005C1569">
              <w:t>$2,761.75</w:t>
            </w:r>
          </w:p>
        </w:tc>
        <w:tc>
          <w:tcPr>
            <w:tcW w:w="1400" w:type="dxa"/>
            <w:shd w:val="clear" w:color="auto" w:fill="auto"/>
            <w:noWrap/>
            <w:vAlign w:val="bottom"/>
            <w:hideMark/>
          </w:tcPr>
          <w:p w14:paraId="41169D41" w14:textId="77777777" w:rsidR="005C1569" w:rsidRPr="005C1569" w:rsidRDefault="005C1569" w:rsidP="005C1569">
            <w:r w:rsidRPr="005C1569">
              <w:t>$7,760.30</w:t>
            </w:r>
          </w:p>
        </w:tc>
        <w:tc>
          <w:tcPr>
            <w:tcW w:w="1340" w:type="dxa"/>
            <w:shd w:val="clear" w:color="auto" w:fill="auto"/>
            <w:noWrap/>
            <w:vAlign w:val="bottom"/>
            <w:hideMark/>
          </w:tcPr>
          <w:p w14:paraId="1B9B925E" w14:textId="77777777" w:rsidR="005C1569" w:rsidRPr="005C1569" w:rsidRDefault="005C1569" w:rsidP="005C1569">
            <w:r w:rsidRPr="005C1569">
              <w:t xml:space="preserve">$10,522 </w:t>
            </w:r>
          </w:p>
        </w:tc>
        <w:tc>
          <w:tcPr>
            <w:tcW w:w="1284" w:type="dxa"/>
            <w:shd w:val="clear" w:color="auto" w:fill="auto"/>
            <w:noWrap/>
            <w:vAlign w:val="bottom"/>
            <w:hideMark/>
          </w:tcPr>
          <w:p w14:paraId="3A4AEC20" w14:textId="77777777" w:rsidR="005C1569" w:rsidRPr="005C1569" w:rsidRDefault="005C1569" w:rsidP="005C1569">
            <w:r w:rsidRPr="005C1569">
              <w:t>$659.61</w:t>
            </w:r>
          </w:p>
        </w:tc>
        <w:tc>
          <w:tcPr>
            <w:tcW w:w="1380" w:type="dxa"/>
            <w:shd w:val="clear" w:color="auto" w:fill="auto"/>
            <w:noWrap/>
            <w:vAlign w:val="bottom"/>
            <w:hideMark/>
          </w:tcPr>
          <w:p w14:paraId="67516881" w14:textId="77777777" w:rsidR="005C1569" w:rsidRPr="005C1569" w:rsidRDefault="005C1569" w:rsidP="005C1569">
            <w:r w:rsidRPr="005C1569">
              <w:t xml:space="preserve">$11,182 </w:t>
            </w:r>
          </w:p>
        </w:tc>
        <w:tc>
          <w:tcPr>
            <w:tcW w:w="1112" w:type="dxa"/>
            <w:shd w:val="clear" w:color="auto" w:fill="auto"/>
            <w:noWrap/>
            <w:vAlign w:val="bottom"/>
            <w:hideMark/>
          </w:tcPr>
          <w:p w14:paraId="392317BF" w14:textId="77777777" w:rsidR="005C1569" w:rsidRPr="005C1569" w:rsidRDefault="005C1569" w:rsidP="005C1569">
            <w:r w:rsidRPr="005C1569">
              <w:t>22,971</w:t>
            </w:r>
          </w:p>
        </w:tc>
        <w:tc>
          <w:tcPr>
            <w:tcW w:w="1084" w:type="dxa"/>
            <w:shd w:val="clear" w:color="auto" w:fill="auto"/>
            <w:noWrap/>
            <w:vAlign w:val="bottom"/>
            <w:hideMark/>
          </w:tcPr>
          <w:p w14:paraId="1252D008" w14:textId="77777777" w:rsidR="005C1569" w:rsidRPr="005C1569" w:rsidRDefault="005C1569" w:rsidP="005C1569">
            <w:r w:rsidRPr="005C1569">
              <w:t xml:space="preserve">$11,790 </w:t>
            </w:r>
          </w:p>
        </w:tc>
      </w:tr>
      <w:tr w:rsidR="005C1569" w:rsidRPr="005C1569" w14:paraId="6543EC48" w14:textId="77777777" w:rsidTr="00CF5FC2">
        <w:trPr>
          <w:trHeight w:val="312"/>
        </w:trPr>
        <w:tc>
          <w:tcPr>
            <w:tcW w:w="1542" w:type="dxa"/>
            <w:shd w:val="clear" w:color="auto" w:fill="auto"/>
            <w:noWrap/>
            <w:vAlign w:val="bottom"/>
            <w:hideMark/>
          </w:tcPr>
          <w:p w14:paraId="396AD689" w14:textId="77777777" w:rsidR="005C1569" w:rsidRPr="005C1569" w:rsidRDefault="005C1569" w:rsidP="005C1569">
            <w:pPr>
              <w:rPr>
                <w:bCs/>
                <w:i/>
                <w:iCs/>
              </w:rPr>
            </w:pPr>
            <w:r w:rsidRPr="005C1569">
              <w:rPr>
                <w:bCs/>
                <w:i/>
                <w:iCs/>
              </w:rPr>
              <w:t>Onion Rot A</w:t>
            </w:r>
          </w:p>
        </w:tc>
        <w:tc>
          <w:tcPr>
            <w:tcW w:w="1398" w:type="dxa"/>
            <w:shd w:val="clear" w:color="auto" w:fill="auto"/>
            <w:noWrap/>
            <w:vAlign w:val="bottom"/>
            <w:hideMark/>
          </w:tcPr>
          <w:p w14:paraId="52B52561" w14:textId="77777777" w:rsidR="005C1569" w:rsidRPr="005C1569" w:rsidRDefault="005C1569" w:rsidP="005C1569">
            <w:r w:rsidRPr="005C1569">
              <w:t>$4,980.60</w:t>
            </w:r>
          </w:p>
        </w:tc>
        <w:tc>
          <w:tcPr>
            <w:tcW w:w="1400" w:type="dxa"/>
            <w:shd w:val="clear" w:color="auto" w:fill="auto"/>
            <w:noWrap/>
            <w:vAlign w:val="bottom"/>
            <w:hideMark/>
          </w:tcPr>
          <w:p w14:paraId="0A67CB64" w14:textId="77777777" w:rsidR="005C1569" w:rsidRPr="005C1569" w:rsidRDefault="005C1569" w:rsidP="005C1569">
            <w:r w:rsidRPr="005C1569">
              <w:t>$4,380.52</w:t>
            </w:r>
          </w:p>
        </w:tc>
        <w:tc>
          <w:tcPr>
            <w:tcW w:w="1340" w:type="dxa"/>
            <w:shd w:val="clear" w:color="auto" w:fill="auto"/>
            <w:noWrap/>
            <w:vAlign w:val="bottom"/>
            <w:hideMark/>
          </w:tcPr>
          <w:p w14:paraId="4AF263F0" w14:textId="77777777" w:rsidR="005C1569" w:rsidRPr="005C1569" w:rsidRDefault="005C1569" w:rsidP="005C1569">
            <w:r w:rsidRPr="005C1569">
              <w:t xml:space="preserve">$9,361 </w:t>
            </w:r>
          </w:p>
        </w:tc>
        <w:tc>
          <w:tcPr>
            <w:tcW w:w="1284" w:type="dxa"/>
            <w:shd w:val="clear" w:color="auto" w:fill="auto"/>
            <w:noWrap/>
            <w:vAlign w:val="bottom"/>
            <w:hideMark/>
          </w:tcPr>
          <w:p w14:paraId="4FF0D942" w14:textId="77777777" w:rsidR="005C1569" w:rsidRPr="005C1569" w:rsidRDefault="005C1569" w:rsidP="005C1569">
            <w:r w:rsidRPr="005C1569">
              <w:t>$747.09</w:t>
            </w:r>
          </w:p>
        </w:tc>
        <w:tc>
          <w:tcPr>
            <w:tcW w:w="1380" w:type="dxa"/>
            <w:shd w:val="clear" w:color="auto" w:fill="auto"/>
            <w:noWrap/>
            <w:vAlign w:val="bottom"/>
            <w:hideMark/>
          </w:tcPr>
          <w:p w14:paraId="65CBA878" w14:textId="77777777" w:rsidR="005C1569" w:rsidRPr="005C1569" w:rsidRDefault="005C1569" w:rsidP="005C1569">
            <w:r w:rsidRPr="005C1569">
              <w:t xml:space="preserve">$10,108 </w:t>
            </w:r>
          </w:p>
        </w:tc>
        <w:tc>
          <w:tcPr>
            <w:tcW w:w="1112" w:type="dxa"/>
            <w:shd w:val="clear" w:color="auto" w:fill="auto"/>
            <w:noWrap/>
            <w:vAlign w:val="bottom"/>
            <w:hideMark/>
          </w:tcPr>
          <w:p w14:paraId="510AE839" w14:textId="77777777" w:rsidR="005C1569" w:rsidRPr="005C1569" w:rsidRDefault="005C1569" w:rsidP="005C1569">
            <w:r w:rsidRPr="005C1569">
              <w:t>28,514</w:t>
            </w:r>
          </w:p>
        </w:tc>
        <w:tc>
          <w:tcPr>
            <w:tcW w:w="1084" w:type="dxa"/>
            <w:shd w:val="clear" w:color="auto" w:fill="auto"/>
            <w:noWrap/>
            <w:vAlign w:val="bottom"/>
            <w:hideMark/>
          </w:tcPr>
          <w:p w14:paraId="2A7BAA60" w14:textId="77777777" w:rsidR="005C1569" w:rsidRPr="005C1569" w:rsidRDefault="005C1569" w:rsidP="005C1569">
            <w:r w:rsidRPr="005C1569">
              <w:t xml:space="preserve">$18,406 </w:t>
            </w:r>
          </w:p>
        </w:tc>
      </w:tr>
      <w:tr w:rsidR="005C1569" w:rsidRPr="005C1569" w14:paraId="3F899F3C" w14:textId="77777777" w:rsidTr="00CF5FC2">
        <w:trPr>
          <w:trHeight w:val="312"/>
        </w:trPr>
        <w:tc>
          <w:tcPr>
            <w:tcW w:w="1542" w:type="dxa"/>
            <w:shd w:val="clear" w:color="auto" w:fill="auto"/>
            <w:noWrap/>
            <w:vAlign w:val="bottom"/>
            <w:hideMark/>
          </w:tcPr>
          <w:p w14:paraId="79CC63F7" w14:textId="77777777" w:rsidR="005C1569" w:rsidRPr="005C1569" w:rsidRDefault="005C1569" w:rsidP="005C1569">
            <w:pPr>
              <w:rPr>
                <w:bCs/>
                <w:i/>
                <w:iCs/>
              </w:rPr>
            </w:pPr>
            <w:r w:rsidRPr="005C1569">
              <w:rPr>
                <w:bCs/>
                <w:i/>
                <w:iCs/>
              </w:rPr>
              <w:t>Onion Rot B</w:t>
            </w:r>
          </w:p>
        </w:tc>
        <w:tc>
          <w:tcPr>
            <w:tcW w:w="1398" w:type="dxa"/>
            <w:shd w:val="clear" w:color="auto" w:fill="auto"/>
            <w:noWrap/>
            <w:vAlign w:val="bottom"/>
            <w:hideMark/>
          </w:tcPr>
          <w:p w14:paraId="3123E475" w14:textId="77777777" w:rsidR="005C1569" w:rsidRPr="005C1569" w:rsidRDefault="005C1569" w:rsidP="005C1569">
            <w:r w:rsidRPr="005C1569">
              <w:t>$4,354.20</w:t>
            </w:r>
          </w:p>
        </w:tc>
        <w:tc>
          <w:tcPr>
            <w:tcW w:w="1400" w:type="dxa"/>
            <w:shd w:val="clear" w:color="auto" w:fill="auto"/>
            <w:noWrap/>
            <w:vAlign w:val="bottom"/>
            <w:hideMark/>
          </w:tcPr>
          <w:p w14:paraId="49001B5E" w14:textId="77777777" w:rsidR="005C1569" w:rsidRPr="005C1569" w:rsidRDefault="005C1569" w:rsidP="005C1569">
            <w:r w:rsidRPr="005C1569">
              <w:t>$4,354.20</w:t>
            </w:r>
          </w:p>
        </w:tc>
        <w:tc>
          <w:tcPr>
            <w:tcW w:w="1340" w:type="dxa"/>
            <w:shd w:val="clear" w:color="auto" w:fill="auto"/>
            <w:noWrap/>
            <w:vAlign w:val="bottom"/>
            <w:hideMark/>
          </w:tcPr>
          <w:p w14:paraId="2426CE33" w14:textId="77777777" w:rsidR="005C1569" w:rsidRPr="005C1569" w:rsidRDefault="005C1569" w:rsidP="005C1569">
            <w:r w:rsidRPr="005C1569">
              <w:t xml:space="preserve">$8,708 </w:t>
            </w:r>
          </w:p>
        </w:tc>
        <w:tc>
          <w:tcPr>
            <w:tcW w:w="1284" w:type="dxa"/>
            <w:shd w:val="clear" w:color="auto" w:fill="auto"/>
            <w:noWrap/>
            <w:vAlign w:val="bottom"/>
            <w:hideMark/>
          </w:tcPr>
          <w:p w14:paraId="7FC14753" w14:textId="77777777" w:rsidR="005C1569" w:rsidRPr="005C1569" w:rsidRDefault="005C1569" w:rsidP="005C1569">
            <w:r w:rsidRPr="005C1569">
              <w:t>$747.09</w:t>
            </w:r>
          </w:p>
        </w:tc>
        <w:tc>
          <w:tcPr>
            <w:tcW w:w="1380" w:type="dxa"/>
            <w:shd w:val="clear" w:color="auto" w:fill="auto"/>
            <w:noWrap/>
            <w:vAlign w:val="bottom"/>
            <w:hideMark/>
          </w:tcPr>
          <w:p w14:paraId="34DA4253" w14:textId="77777777" w:rsidR="005C1569" w:rsidRPr="005C1569" w:rsidRDefault="005C1569" w:rsidP="005C1569">
            <w:r w:rsidRPr="005C1569">
              <w:t xml:space="preserve">$9,455 </w:t>
            </w:r>
          </w:p>
        </w:tc>
        <w:tc>
          <w:tcPr>
            <w:tcW w:w="1112" w:type="dxa"/>
            <w:shd w:val="clear" w:color="auto" w:fill="auto"/>
            <w:noWrap/>
            <w:vAlign w:val="bottom"/>
            <w:hideMark/>
          </w:tcPr>
          <w:p w14:paraId="342F37B4" w14:textId="77777777" w:rsidR="005C1569" w:rsidRPr="005C1569" w:rsidRDefault="005C1569" w:rsidP="005C1569">
            <w:r w:rsidRPr="005C1569">
              <w:t>28,343</w:t>
            </w:r>
          </w:p>
        </w:tc>
        <w:tc>
          <w:tcPr>
            <w:tcW w:w="1084" w:type="dxa"/>
            <w:shd w:val="clear" w:color="auto" w:fill="auto"/>
            <w:noWrap/>
            <w:vAlign w:val="bottom"/>
            <w:hideMark/>
          </w:tcPr>
          <w:p w14:paraId="1278CE28" w14:textId="77777777" w:rsidR="005C1569" w:rsidRPr="005C1569" w:rsidRDefault="005C1569" w:rsidP="005C1569">
            <w:r w:rsidRPr="005C1569">
              <w:t xml:space="preserve">$18,887 </w:t>
            </w:r>
          </w:p>
        </w:tc>
      </w:tr>
      <w:tr w:rsidR="005C1569" w:rsidRPr="005C1569" w14:paraId="14CC48C6" w14:textId="77777777" w:rsidTr="00CF5FC2">
        <w:trPr>
          <w:trHeight w:val="324"/>
        </w:trPr>
        <w:tc>
          <w:tcPr>
            <w:tcW w:w="1542" w:type="dxa"/>
            <w:shd w:val="clear" w:color="auto" w:fill="auto"/>
            <w:noWrap/>
            <w:vAlign w:val="bottom"/>
            <w:hideMark/>
          </w:tcPr>
          <w:p w14:paraId="1DAE9E4F" w14:textId="77777777" w:rsidR="005C1569" w:rsidRPr="005C1569" w:rsidRDefault="005C1569" w:rsidP="005C1569">
            <w:pPr>
              <w:rPr>
                <w:bCs/>
                <w:i/>
                <w:iCs/>
              </w:rPr>
            </w:pPr>
            <w:r w:rsidRPr="005C1569">
              <w:rPr>
                <w:bCs/>
                <w:i/>
                <w:iCs/>
              </w:rPr>
              <w:t>Potato</w:t>
            </w:r>
          </w:p>
        </w:tc>
        <w:tc>
          <w:tcPr>
            <w:tcW w:w="1398" w:type="dxa"/>
            <w:shd w:val="clear" w:color="auto" w:fill="auto"/>
            <w:noWrap/>
            <w:vAlign w:val="bottom"/>
            <w:hideMark/>
          </w:tcPr>
          <w:p w14:paraId="4EFC0A8D" w14:textId="77777777" w:rsidR="005C1569" w:rsidRPr="005C1569" w:rsidRDefault="005C1569" w:rsidP="005C1569">
            <w:r w:rsidRPr="005C1569">
              <w:t>$3,643.19</w:t>
            </w:r>
          </w:p>
        </w:tc>
        <w:tc>
          <w:tcPr>
            <w:tcW w:w="1400" w:type="dxa"/>
            <w:shd w:val="clear" w:color="auto" w:fill="auto"/>
            <w:noWrap/>
            <w:vAlign w:val="bottom"/>
            <w:hideMark/>
          </w:tcPr>
          <w:p w14:paraId="362D927F" w14:textId="77777777" w:rsidR="005C1569" w:rsidRPr="005C1569" w:rsidRDefault="005C1569" w:rsidP="005C1569">
            <w:r w:rsidRPr="005C1569">
              <w:t>$1,605.31</w:t>
            </w:r>
          </w:p>
        </w:tc>
        <w:tc>
          <w:tcPr>
            <w:tcW w:w="1340" w:type="dxa"/>
            <w:shd w:val="clear" w:color="auto" w:fill="auto"/>
            <w:noWrap/>
            <w:vAlign w:val="bottom"/>
            <w:hideMark/>
          </w:tcPr>
          <w:p w14:paraId="0D59F2B9" w14:textId="77777777" w:rsidR="005C1569" w:rsidRPr="005C1569" w:rsidRDefault="005C1569" w:rsidP="005C1569">
            <w:r w:rsidRPr="005C1569">
              <w:t xml:space="preserve">$5,248 </w:t>
            </w:r>
          </w:p>
        </w:tc>
        <w:tc>
          <w:tcPr>
            <w:tcW w:w="1284" w:type="dxa"/>
            <w:shd w:val="clear" w:color="auto" w:fill="auto"/>
            <w:noWrap/>
            <w:vAlign w:val="bottom"/>
            <w:hideMark/>
          </w:tcPr>
          <w:p w14:paraId="4EC15BDA" w14:textId="77777777" w:rsidR="005C1569" w:rsidRPr="005C1569" w:rsidRDefault="005C1569" w:rsidP="005C1569">
            <w:r w:rsidRPr="005C1569">
              <w:t xml:space="preserve">$788 </w:t>
            </w:r>
          </w:p>
        </w:tc>
        <w:tc>
          <w:tcPr>
            <w:tcW w:w="1380" w:type="dxa"/>
            <w:shd w:val="clear" w:color="auto" w:fill="auto"/>
            <w:noWrap/>
            <w:vAlign w:val="bottom"/>
            <w:hideMark/>
          </w:tcPr>
          <w:p w14:paraId="6AEDA052" w14:textId="77777777" w:rsidR="005C1569" w:rsidRPr="005C1569" w:rsidRDefault="005C1569" w:rsidP="005C1569">
            <w:r w:rsidRPr="005C1569">
              <w:t xml:space="preserve">$6,036 </w:t>
            </w:r>
          </w:p>
        </w:tc>
        <w:tc>
          <w:tcPr>
            <w:tcW w:w="1112" w:type="dxa"/>
            <w:shd w:val="clear" w:color="auto" w:fill="auto"/>
            <w:noWrap/>
            <w:vAlign w:val="bottom"/>
            <w:hideMark/>
          </w:tcPr>
          <w:p w14:paraId="392C59BC" w14:textId="77777777" w:rsidR="005C1569" w:rsidRPr="005C1569" w:rsidRDefault="005C1569" w:rsidP="005C1569">
            <w:r w:rsidRPr="005C1569">
              <w:t>7,844</w:t>
            </w:r>
          </w:p>
        </w:tc>
        <w:tc>
          <w:tcPr>
            <w:tcW w:w="1084" w:type="dxa"/>
            <w:shd w:val="clear" w:color="auto" w:fill="auto"/>
            <w:noWrap/>
            <w:vAlign w:val="bottom"/>
            <w:hideMark/>
          </w:tcPr>
          <w:p w14:paraId="757B4328" w14:textId="77777777" w:rsidR="005C1569" w:rsidRPr="005C1569" w:rsidRDefault="005C1569" w:rsidP="005C1569">
            <w:r w:rsidRPr="005C1569">
              <w:t xml:space="preserve">$1,807 </w:t>
            </w:r>
          </w:p>
        </w:tc>
      </w:tr>
      <w:tr w:rsidR="005C1569" w:rsidRPr="005C1569" w14:paraId="797E7DBD" w14:textId="77777777" w:rsidTr="00CF5FC2">
        <w:trPr>
          <w:trHeight w:val="324"/>
        </w:trPr>
        <w:tc>
          <w:tcPr>
            <w:tcW w:w="1542" w:type="dxa"/>
            <w:shd w:val="clear" w:color="auto" w:fill="auto"/>
            <w:noWrap/>
            <w:vAlign w:val="bottom"/>
            <w:hideMark/>
          </w:tcPr>
          <w:p w14:paraId="7C10957D" w14:textId="77777777" w:rsidR="005C1569" w:rsidRPr="005C1569" w:rsidRDefault="005C1569" w:rsidP="005C1569">
            <w:pPr>
              <w:rPr>
                <w:bCs/>
                <w:i/>
                <w:iCs/>
              </w:rPr>
            </w:pPr>
            <w:r w:rsidRPr="005C1569">
              <w:rPr>
                <w:bCs/>
                <w:i/>
                <w:iCs/>
              </w:rPr>
              <w:t>Strawberry</w:t>
            </w:r>
          </w:p>
        </w:tc>
        <w:tc>
          <w:tcPr>
            <w:tcW w:w="1398" w:type="dxa"/>
            <w:shd w:val="clear" w:color="auto" w:fill="auto"/>
            <w:noWrap/>
            <w:vAlign w:val="bottom"/>
            <w:hideMark/>
          </w:tcPr>
          <w:p w14:paraId="2343DA24" w14:textId="77777777" w:rsidR="005C1569" w:rsidRPr="005C1569" w:rsidRDefault="005C1569" w:rsidP="005C1569">
            <w:r w:rsidRPr="005C1569">
              <w:t>$6,478.09</w:t>
            </w:r>
          </w:p>
        </w:tc>
        <w:tc>
          <w:tcPr>
            <w:tcW w:w="1400" w:type="dxa"/>
            <w:shd w:val="clear" w:color="auto" w:fill="auto"/>
            <w:noWrap/>
            <w:vAlign w:val="bottom"/>
            <w:hideMark/>
          </w:tcPr>
          <w:p w14:paraId="7D14691F" w14:textId="77777777" w:rsidR="005C1569" w:rsidRPr="005C1569" w:rsidRDefault="005C1569" w:rsidP="005C1569">
            <w:r w:rsidRPr="005C1569">
              <w:t>$1,735.20</w:t>
            </w:r>
          </w:p>
        </w:tc>
        <w:tc>
          <w:tcPr>
            <w:tcW w:w="1340" w:type="dxa"/>
            <w:shd w:val="clear" w:color="auto" w:fill="auto"/>
            <w:noWrap/>
            <w:vAlign w:val="bottom"/>
            <w:hideMark/>
          </w:tcPr>
          <w:p w14:paraId="1311C67F" w14:textId="77777777" w:rsidR="005C1569" w:rsidRPr="005C1569" w:rsidRDefault="005C1569" w:rsidP="005C1569">
            <w:r w:rsidRPr="005C1569">
              <w:t xml:space="preserve">$8,213 </w:t>
            </w:r>
          </w:p>
        </w:tc>
        <w:tc>
          <w:tcPr>
            <w:tcW w:w="1284" w:type="dxa"/>
            <w:shd w:val="clear" w:color="auto" w:fill="auto"/>
            <w:noWrap/>
            <w:vAlign w:val="bottom"/>
            <w:hideMark/>
          </w:tcPr>
          <w:p w14:paraId="2BF8AFE8" w14:textId="77777777" w:rsidR="005C1569" w:rsidRPr="005C1569" w:rsidRDefault="005C1569" w:rsidP="005C1569">
            <w:r w:rsidRPr="005C1569">
              <w:t>$1,216.16</w:t>
            </w:r>
          </w:p>
        </w:tc>
        <w:tc>
          <w:tcPr>
            <w:tcW w:w="1380" w:type="dxa"/>
            <w:shd w:val="clear" w:color="auto" w:fill="auto"/>
            <w:noWrap/>
            <w:vAlign w:val="bottom"/>
            <w:hideMark/>
          </w:tcPr>
          <w:p w14:paraId="7E8132D7" w14:textId="77777777" w:rsidR="005C1569" w:rsidRPr="005C1569" w:rsidRDefault="005C1569" w:rsidP="005C1569">
            <w:r w:rsidRPr="005C1569">
              <w:t xml:space="preserve">$9,429 </w:t>
            </w:r>
          </w:p>
        </w:tc>
        <w:tc>
          <w:tcPr>
            <w:tcW w:w="1112" w:type="dxa"/>
            <w:shd w:val="clear" w:color="auto" w:fill="auto"/>
            <w:noWrap/>
            <w:vAlign w:val="bottom"/>
            <w:hideMark/>
          </w:tcPr>
          <w:p w14:paraId="3D8860F6" w14:textId="77777777" w:rsidR="005C1569" w:rsidRPr="005C1569" w:rsidRDefault="005C1569" w:rsidP="005C1569">
            <w:r w:rsidRPr="005C1569">
              <w:t>12,970</w:t>
            </w:r>
          </w:p>
        </w:tc>
        <w:tc>
          <w:tcPr>
            <w:tcW w:w="1084" w:type="dxa"/>
            <w:shd w:val="clear" w:color="auto" w:fill="auto"/>
            <w:noWrap/>
            <w:vAlign w:val="bottom"/>
            <w:hideMark/>
          </w:tcPr>
          <w:p w14:paraId="33FC84C6" w14:textId="77777777" w:rsidR="005C1569" w:rsidRPr="005C1569" w:rsidRDefault="005C1569" w:rsidP="005C1569">
            <w:r w:rsidRPr="005C1569">
              <w:t xml:space="preserve">$3,541 </w:t>
            </w:r>
          </w:p>
        </w:tc>
      </w:tr>
      <w:tr w:rsidR="005C1569" w:rsidRPr="005C1569" w14:paraId="40673C49" w14:textId="77777777" w:rsidTr="00CF5FC2">
        <w:trPr>
          <w:trHeight w:val="324"/>
        </w:trPr>
        <w:tc>
          <w:tcPr>
            <w:tcW w:w="1542" w:type="dxa"/>
            <w:shd w:val="clear" w:color="auto" w:fill="auto"/>
            <w:noWrap/>
            <w:vAlign w:val="bottom"/>
            <w:hideMark/>
          </w:tcPr>
          <w:p w14:paraId="04AAA563" w14:textId="77777777" w:rsidR="005C1569" w:rsidRPr="005C1569" w:rsidRDefault="005C1569" w:rsidP="005C1569">
            <w:pPr>
              <w:rPr>
                <w:bCs/>
                <w:i/>
                <w:iCs/>
              </w:rPr>
            </w:pPr>
            <w:r w:rsidRPr="005C1569">
              <w:rPr>
                <w:bCs/>
                <w:i/>
                <w:iCs/>
              </w:rPr>
              <w:t xml:space="preserve">Bush Beans </w:t>
            </w:r>
          </w:p>
        </w:tc>
        <w:tc>
          <w:tcPr>
            <w:tcW w:w="1398" w:type="dxa"/>
            <w:shd w:val="clear" w:color="auto" w:fill="auto"/>
            <w:noWrap/>
            <w:vAlign w:val="bottom"/>
            <w:hideMark/>
          </w:tcPr>
          <w:p w14:paraId="219785D5" w14:textId="77777777" w:rsidR="005C1569" w:rsidRPr="005C1569" w:rsidRDefault="005C1569" w:rsidP="005C1569">
            <w:r w:rsidRPr="005C1569">
              <w:t>$2,256.05</w:t>
            </w:r>
          </w:p>
        </w:tc>
        <w:tc>
          <w:tcPr>
            <w:tcW w:w="1400" w:type="dxa"/>
            <w:shd w:val="clear" w:color="auto" w:fill="auto"/>
            <w:noWrap/>
            <w:vAlign w:val="bottom"/>
            <w:hideMark/>
          </w:tcPr>
          <w:p w14:paraId="4CF5FF11" w14:textId="77777777" w:rsidR="005C1569" w:rsidRPr="005C1569" w:rsidRDefault="005C1569" w:rsidP="005C1569">
            <w:r w:rsidRPr="005C1569">
              <w:t>$1,504.03</w:t>
            </w:r>
          </w:p>
        </w:tc>
        <w:tc>
          <w:tcPr>
            <w:tcW w:w="1340" w:type="dxa"/>
            <w:shd w:val="clear" w:color="auto" w:fill="auto"/>
            <w:noWrap/>
            <w:vAlign w:val="bottom"/>
            <w:hideMark/>
          </w:tcPr>
          <w:p w14:paraId="1446FBFB" w14:textId="77777777" w:rsidR="005C1569" w:rsidRPr="005C1569" w:rsidRDefault="005C1569" w:rsidP="005C1569">
            <w:r w:rsidRPr="005C1569">
              <w:t xml:space="preserve">$3,760 </w:t>
            </w:r>
          </w:p>
        </w:tc>
        <w:tc>
          <w:tcPr>
            <w:tcW w:w="1284" w:type="dxa"/>
            <w:shd w:val="clear" w:color="auto" w:fill="auto"/>
            <w:noWrap/>
            <w:vAlign w:val="bottom"/>
            <w:hideMark/>
          </w:tcPr>
          <w:p w14:paraId="023D86A2" w14:textId="77777777" w:rsidR="005C1569" w:rsidRPr="005C1569" w:rsidRDefault="005C1569" w:rsidP="005C1569">
            <w:r w:rsidRPr="005C1569">
              <w:t>$579.72</w:t>
            </w:r>
          </w:p>
        </w:tc>
        <w:tc>
          <w:tcPr>
            <w:tcW w:w="1380" w:type="dxa"/>
            <w:shd w:val="clear" w:color="auto" w:fill="auto"/>
            <w:noWrap/>
            <w:vAlign w:val="bottom"/>
            <w:hideMark/>
          </w:tcPr>
          <w:p w14:paraId="0D629C0B" w14:textId="77777777" w:rsidR="005C1569" w:rsidRPr="005C1569" w:rsidRDefault="005C1569" w:rsidP="005C1569">
            <w:r w:rsidRPr="005C1569">
              <w:t xml:space="preserve">$4,340 </w:t>
            </w:r>
          </w:p>
        </w:tc>
        <w:tc>
          <w:tcPr>
            <w:tcW w:w="1112" w:type="dxa"/>
            <w:shd w:val="clear" w:color="auto" w:fill="auto"/>
            <w:noWrap/>
            <w:vAlign w:val="bottom"/>
            <w:hideMark/>
          </w:tcPr>
          <w:p w14:paraId="1B090567" w14:textId="77777777" w:rsidR="005C1569" w:rsidRPr="005C1569" w:rsidRDefault="005C1569" w:rsidP="005C1569">
            <w:r w:rsidRPr="005C1569">
              <w:t>4,238</w:t>
            </w:r>
          </w:p>
        </w:tc>
        <w:tc>
          <w:tcPr>
            <w:tcW w:w="1084" w:type="dxa"/>
            <w:shd w:val="clear" w:color="auto" w:fill="auto"/>
            <w:noWrap/>
            <w:vAlign w:val="bottom"/>
            <w:hideMark/>
          </w:tcPr>
          <w:p w14:paraId="4420FBC3" w14:textId="77777777" w:rsidR="005C1569" w:rsidRPr="005C1569" w:rsidRDefault="005C1569" w:rsidP="005C1569">
            <w:r w:rsidRPr="005C1569">
              <w:t>($101)</w:t>
            </w:r>
          </w:p>
        </w:tc>
      </w:tr>
      <w:tr w:rsidR="005C1569" w:rsidRPr="005C1569" w14:paraId="2CB13469" w14:textId="77777777" w:rsidTr="00CF5FC2">
        <w:trPr>
          <w:trHeight w:val="324"/>
        </w:trPr>
        <w:tc>
          <w:tcPr>
            <w:tcW w:w="1542" w:type="dxa"/>
            <w:tcBorders>
              <w:bottom w:val="single" w:sz="4" w:space="0" w:color="auto"/>
            </w:tcBorders>
            <w:shd w:val="clear" w:color="auto" w:fill="auto"/>
            <w:noWrap/>
            <w:vAlign w:val="bottom"/>
            <w:hideMark/>
          </w:tcPr>
          <w:p w14:paraId="53808B32" w14:textId="76A751DB" w:rsidR="005C1569" w:rsidRPr="005C1569" w:rsidRDefault="00CF5FC2" w:rsidP="005C1569">
            <w:pPr>
              <w:rPr>
                <w:bCs/>
                <w:iCs/>
              </w:rPr>
            </w:pPr>
            <w:proofErr w:type="spellStart"/>
            <w:r>
              <w:rPr>
                <w:bCs/>
                <w:iCs/>
              </w:rPr>
              <w:t>Southernpeas</w:t>
            </w:r>
            <w:proofErr w:type="spellEnd"/>
          </w:p>
        </w:tc>
        <w:tc>
          <w:tcPr>
            <w:tcW w:w="1398" w:type="dxa"/>
            <w:tcBorders>
              <w:bottom w:val="single" w:sz="4" w:space="0" w:color="auto"/>
            </w:tcBorders>
            <w:shd w:val="clear" w:color="auto" w:fill="auto"/>
            <w:noWrap/>
            <w:vAlign w:val="bottom"/>
            <w:hideMark/>
          </w:tcPr>
          <w:p w14:paraId="0568CC5E" w14:textId="77777777" w:rsidR="005C1569" w:rsidRPr="005C1569" w:rsidRDefault="005C1569" w:rsidP="005C1569">
            <w:r w:rsidRPr="005C1569">
              <w:t>$1,831.24</w:t>
            </w:r>
          </w:p>
        </w:tc>
        <w:tc>
          <w:tcPr>
            <w:tcW w:w="1400" w:type="dxa"/>
            <w:tcBorders>
              <w:bottom w:val="single" w:sz="4" w:space="0" w:color="auto"/>
            </w:tcBorders>
            <w:shd w:val="clear" w:color="auto" w:fill="auto"/>
            <w:noWrap/>
            <w:vAlign w:val="bottom"/>
            <w:hideMark/>
          </w:tcPr>
          <w:p w14:paraId="2074E567" w14:textId="77777777" w:rsidR="005C1569" w:rsidRPr="005C1569" w:rsidRDefault="005C1569" w:rsidP="005C1569">
            <w:r w:rsidRPr="005C1569">
              <w:t>$1,032.00</w:t>
            </w:r>
          </w:p>
        </w:tc>
        <w:tc>
          <w:tcPr>
            <w:tcW w:w="1340" w:type="dxa"/>
            <w:tcBorders>
              <w:bottom w:val="single" w:sz="4" w:space="0" w:color="auto"/>
            </w:tcBorders>
            <w:shd w:val="clear" w:color="auto" w:fill="auto"/>
            <w:noWrap/>
            <w:vAlign w:val="bottom"/>
            <w:hideMark/>
          </w:tcPr>
          <w:p w14:paraId="3F915D2F" w14:textId="77777777" w:rsidR="005C1569" w:rsidRPr="005C1569" w:rsidRDefault="005C1569" w:rsidP="005C1569">
            <w:r w:rsidRPr="005C1569">
              <w:t xml:space="preserve">$2,863 </w:t>
            </w:r>
          </w:p>
        </w:tc>
        <w:tc>
          <w:tcPr>
            <w:tcW w:w="1284" w:type="dxa"/>
            <w:tcBorders>
              <w:bottom w:val="single" w:sz="4" w:space="0" w:color="auto"/>
            </w:tcBorders>
            <w:shd w:val="clear" w:color="auto" w:fill="auto"/>
            <w:noWrap/>
            <w:vAlign w:val="bottom"/>
            <w:hideMark/>
          </w:tcPr>
          <w:p w14:paraId="46B0B9D4" w14:textId="77777777" w:rsidR="005C1569" w:rsidRPr="005C1569" w:rsidRDefault="005C1569" w:rsidP="005C1569">
            <w:r w:rsidRPr="005C1569">
              <w:t>$516.00</w:t>
            </w:r>
          </w:p>
        </w:tc>
        <w:tc>
          <w:tcPr>
            <w:tcW w:w="1380" w:type="dxa"/>
            <w:tcBorders>
              <w:bottom w:val="single" w:sz="4" w:space="0" w:color="auto"/>
            </w:tcBorders>
            <w:shd w:val="clear" w:color="auto" w:fill="auto"/>
            <w:noWrap/>
            <w:vAlign w:val="bottom"/>
            <w:hideMark/>
          </w:tcPr>
          <w:p w14:paraId="04D5C71F" w14:textId="77777777" w:rsidR="005C1569" w:rsidRPr="005C1569" w:rsidRDefault="005C1569" w:rsidP="005C1569">
            <w:r w:rsidRPr="005C1569">
              <w:t xml:space="preserve">$3,379 </w:t>
            </w:r>
          </w:p>
        </w:tc>
        <w:tc>
          <w:tcPr>
            <w:tcW w:w="1112" w:type="dxa"/>
            <w:tcBorders>
              <w:bottom w:val="single" w:sz="4" w:space="0" w:color="auto"/>
            </w:tcBorders>
            <w:shd w:val="clear" w:color="auto" w:fill="auto"/>
            <w:noWrap/>
            <w:vAlign w:val="bottom"/>
            <w:hideMark/>
          </w:tcPr>
          <w:p w14:paraId="1844A038" w14:textId="77777777" w:rsidR="005C1569" w:rsidRPr="005C1569" w:rsidRDefault="005C1569" w:rsidP="005C1569">
            <w:r w:rsidRPr="005C1569">
              <w:t>4,323</w:t>
            </w:r>
          </w:p>
        </w:tc>
        <w:tc>
          <w:tcPr>
            <w:tcW w:w="1084" w:type="dxa"/>
            <w:tcBorders>
              <w:bottom w:val="single" w:sz="4" w:space="0" w:color="auto"/>
            </w:tcBorders>
            <w:shd w:val="clear" w:color="auto" w:fill="auto"/>
            <w:noWrap/>
            <w:vAlign w:val="bottom"/>
            <w:hideMark/>
          </w:tcPr>
          <w:p w14:paraId="1BC3416A" w14:textId="77777777" w:rsidR="005C1569" w:rsidRPr="005C1569" w:rsidRDefault="005C1569" w:rsidP="005C1569">
            <w:r w:rsidRPr="005C1569">
              <w:t xml:space="preserve">$944 </w:t>
            </w:r>
          </w:p>
        </w:tc>
      </w:tr>
    </w:tbl>
    <w:p w14:paraId="25345CC3" w14:textId="77777777" w:rsidR="005C1569" w:rsidRPr="005C1569" w:rsidRDefault="005C1569" w:rsidP="005C1569">
      <w:pPr>
        <w:rPr>
          <w:bCs/>
        </w:rPr>
      </w:pPr>
    </w:p>
    <w:p w14:paraId="64D77CA7" w14:textId="37DA447E" w:rsidR="005C1569" w:rsidRPr="005C1569" w:rsidRDefault="005C1569" w:rsidP="00CF5FC2">
      <w:pPr>
        <w:ind w:firstLine="720"/>
        <w:rPr>
          <w:bCs/>
        </w:rPr>
      </w:pPr>
      <w:r w:rsidRPr="005C1569">
        <w:rPr>
          <w:bCs/>
        </w:rPr>
        <w:t xml:space="preserve"> </w:t>
      </w:r>
      <w:r w:rsidRPr="005C1569">
        <w:t xml:space="preserve">A summarized breakdown of the same key economic parameters is presented in </w:t>
      </w:r>
      <w:r w:rsidR="00CF5FC2">
        <w:t>T</w:t>
      </w:r>
      <w:r w:rsidRPr="005C1569">
        <w:t xml:space="preserve">able </w:t>
      </w:r>
      <w:r w:rsidR="00CF5FC2">
        <w:t>7</w:t>
      </w:r>
      <w:r w:rsidRPr="005C1569">
        <w:t xml:space="preserve">. </w:t>
      </w:r>
      <w:r w:rsidRPr="005C1569">
        <w:rPr>
          <w:bCs/>
        </w:rPr>
        <w:t>Amongst the crops in the 2013 (year 3) rotation, only strawberry exhibited a negative net return of -$152 per acre. Though the net returns for onions have de</w:t>
      </w:r>
      <w:r w:rsidR="00CF5FC2">
        <w:rPr>
          <w:bCs/>
        </w:rPr>
        <w:t xml:space="preserve">creased from year 2 to year 3, </w:t>
      </w:r>
      <w:r w:rsidRPr="005C1569">
        <w:rPr>
          <w:bCs/>
        </w:rPr>
        <w:t xml:space="preserve">onions still maintained its lead position with a net return of $12,646 in rotation A and </w:t>
      </w:r>
      <w:r w:rsidR="00CF5FC2">
        <w:rPr>
          <w:bCs/>
        </w:rPr>
        <w:t>$</w:t>
      </w:r>
      <w:r w:rsidRPr="005C1569">
        <w:rPr>
          <w:bCs/>
        </w:rPr>
        <w:t xml:space="preserve">13,240 in rotation B. Lettuce maintained its second position with a net return of $11,967 followed by potatoes and broccoli with net returns of $3,508 and $ 3,236 respectively. </w:t>
      </w:r>
    </w:p>
    <w:p w14:paraId="39D60E60" w14:textId="77777777" w:rsidR="005C1569" w:rsidRPr="005C1569" w:rsidRDefault="005C1569" w:rsidP="005C1569"/>
    <w:p w14:paraId="63F24E71" w14:textId="1C3AAFE1" w:rsidR="005C1569" w:rsidRPr="005C1569" w:rsidRDefault="005C1569" w:rsidP="005C1569">
      <w:pPr>
        <w:rPr>
          <w:bCs/>
        </w:rPr>
      </w:pPr>
    </w:p>
    <w:tbl>
      <w:tblPr>
        <w:tblW w:w="10546" w:type="dxa"/>
        <w:tblInd w:w="-792" w:type="dxa"/>
        <w:tblLook w:val="04A0" w:firstRow="1" w:lastRow="0" w:firstColumn="1" w:lastColumn="0" w:noHBand="0" w:noVBand="1"/>
      </w:tblPr>
      <w:tblGrid>
        <w:gridCol w:w="1542"/>
        <w:gridCol w:w="1350"/>
        <w:gridCol w:w="1440"/>
        <w:gridCol w:w="1260"/>
        <w:gridCol w:w="1288"/>
        <w:gridCol w:w="1232"/>
        <w:gridCol w:w="1350"/>
        <w:gridCol w:w="1084"/>
      </w:tblGrid>
      <w:tr w:rsidR="00CF5FC2" w:rsidRPr="005C1569" w14:paraId="3C8649AC" w14:textId="77777777" w:rsidTr="00A818E3">
        <w:trPr>
          <w:trHeight w:val="972"/>
        </w:trPr>
        <w:tc>
          <w:tcPr>
            <w:tcW w:w="10546" w:type="dxa"/>
            <w:gridSpan w:val="8"/>
            <w:tcBorders>
              <w:bottom w:val="double" w:sz="4" w:space="0" w:color="auto"/>
            </w:tcBorders>
            <w:shd w:val="clear" w:color="auto" w:fill="auto"/>
            <w:noWrap/>
            <w:vAlign w:val="bottom"/>
          </w:tcPr>
          <w:p w14:paraId="7BAD258B" w14:textId="01831148" w:rsidR="00CF5FC2" w:rsidRPr="005C1569" w:rsidRDefault="00CF5FC2" w:rsidP="005C1569">
            <w:pPr>
              <w:rPr>
                <w:bCs/>
              </w:rPr>
            </w:pPr>
            <w:r w:rsidRPr="00C82494">
              <w:t>Table 7.</w:t>
            </w:r>
            <w:r w:rsidRPr="005C1569">
              <w:t xml:space="preserve"> Economic summary analysis of the crop rotation based on year 3 data, Durham Horticulture Farm, Watkinsville, GA, 2013</w:t>
            </w:r>
          </w:p>
        </w:tc>
      </w:tr>
      <w:tr w:rsidR="005C1569" w:rsidRPr="005C1569" w14:paraId="0DD8DBB4" w14:textId="77777777" w:rsidTr="00A818E3">
        <w:trPr>
          <w:trHeight w:val="972"/>
        </w:trPr>
        <w:tc>
          <w:tcPr>
            <w:tcW w:w="1542" w:type="dxa"/>
            <w:tcBorders>
              <w:top w:val="double" w:sz="4" w:space="0" w:color="auto"/>
              <w:bottom w:val="single" w:sz="4" w:space="0" w:color="auto"/>
            </w:tcBorders>
            <w:shd w:val="clear" w:color="auto" w:fill="auto"/>
            <w:noWrap/>
            <w:vAlign w:val="bottom"/>
            <w:hideMark/>
          </w:tcPr>
          <w:p w14:paraId="61B82F86" w14:textId="77777777" w:rsidR="005C1569" w:rsidRPr="005C1569" w:rsidRDefault="005C1569" w:rsidP="005C1569">
            <w:pPr>
              <w:rPr>
                <w:bCs/>
              </w:rPr>
            </w:pPr>
            <w:r w:rsidRPr="005C1569">
              <w:rPr>
                <w:bCs/>
              </w:rPr>
              <w:lastRenderedPageBreak/>
              <w:t>Crop</w:t>
            </w:r>
          </w:p>
        </w:tc>
        <w:tc>
          <w:tcPr>
            <w:tcW w:w="1350" w:type="dxa"/>
            <w:tcBorders>
              <w:top w:val="double" w:sz="4" w:space="0" w:color="auto"/>
              <w:bottom w:val="single" w:sz="4" w:space="0" w:color="auto"/>
            </w:tcBorders>
            <w:shd w:val="clear" w:color="auto" w:fill="auto"/>
            <w:vAlign w:val="bottom"/>
            <w:hideMark/>
          </w:tcPr>
          <w:p w14:paraId="720405C9" w14:textId="77777777" w:rsidR="005C1569" w:rsidRPr="005C1569" w:rsidRDefault="005C1569" w:rsidP="005C1569">
            <w:pPr>
              <w:rPr>
                <w:bCs/>
                <w:i/>
                <w:iCs/>
              </w:rPr>
            </w:pPr>
            <w:r w:rsidRPr="005C1569">
              <w:rPr>
                <w:bCs/>
                <w:i/>
                <w:iCs/>
              </w:rPr>
              <w:t xml:space="preserve">Pre-harvest variable costs </w:t>
            </w:r>
          </w:p>
          <w:p w14:paraId="1F5EF59E" w14:textId="77777777" w:rsidR="005C1569" w:rsidRPr="005C1569" w:rsidRDefault="005C1569" w:rsidP="005C1569">
            <w:pPr>
              <w:rPr>
                <w:bCs/>
                <w:i/>
                <w:iCs/>
              </w:rPr>
            </w:pPr>
            <w:r w:rsidRPr="005C1569">
              <w:rPr>
                <w:bCs/>
                <w:i/>
                <w:iCs/>
              </w:rPr>
              <w:t>(P-HVC)</w:t>
            </w:r>
          </w:p>
        </w:tc>
        <w:tc>
          <w:tcPr>
            <w:tcW w:w="1440" w:type="dxa"/>
            <w:tcBorders>
              <w:top w:val="double" w:sz="4" w:space="0" w:color="auto"/>
              <w:bottom w:val="single" w:sz="4" w:space="0" w:color="auto"/>
            </w:tcBorders>
            <w:shd w:val="clear" w:color="auto" w:fill="auto"/>
            <w:vAlign w:val="bottom"/>
            <w:hideMark/>
          </w:tcPr>
          <w:p w14:paraId="19018325" w14:textId="77777777" w:rsidR="005C1569" w:rsidRPr="005C1569" w:rsidRDefault="005C1569" w:rsidP="005C1569">
            <w:pPr>
              <w:rPr>
                <w:bCs/>
                <w:i/>
                <w:iCs/>
              </w:rPr>
            </w:pPr>
            <w:r w:rsidRPr="005C1569">
              <w:rPr>
                <w:bCs/>
                <w:i/>
                <w:iCs/>
              </w:rPr>
              <w:t>Total Harvest and  marketing (THMC)</w:t>
            </w:r>
          </w:p>
        </w:tc>
        <w:tc>
          <w:tcPr>
            <w:tcW w:w="1260" w:type="dxa"/>
            <w:tcBorders>
              <w:top w:val="double" w:sz="4" w:space="0" w:color="auto"/>
              <w:bottom w:val="single" w:sz="4" w:space="0" w:color="auto"/>
            </w:tcBorders>
            <w:shd w:val="clear" w:color="auto" w:fill="auto"/>
            <w:vAlign w:val="bottom"/>
            <w:hideMark/>
          </w:tcPr>
          <w:p w14:paraId="6A10E6A0" w14:textId="77777777" w:rsidR="005C1569" w:rsidRPr="005C1569" w:rsidRDefault="005C1569" w:rsidP="005C1569">
            <w:pPr>
              <w:rPr>
                <w:bCs/>
                <w:i/>
                <w:iCs/>
              </w:rPr>
            </w:pPr>
            <w:r w:rsidRPr="005C1569">
              <w:rPr>
                <w:bCs/>
                <w:i/>
                <w:iCs/>
              </w:rPr>
              <w:t>Total Variable costs    (TVC)</w:t>
            </w:r>
          </w:p>
        </w:tc>
        <w:tc>
          <w:tcPr>
            <w:tcW w:w="1288" w:type="dxa"/>
            <w:tcBorders>
              <w:top w:val="double" w:sz="4" w:space="0" w:color="auto"/>
              <w:bottom w:val="single" w:sz="4" w:space="0" w:color="auto"/>
            </w:tcBorders>
            <w:shd w:val="clear" w:color="auto" w:fill="auto"/>
            <w:vAlign w:val="bottom"/>
            <w:hideMark/>
          </w:tcPr>
          <w:p w14:paraId="256C6D35" w14:textId="77777777" w:rsidR="005C1569" w:rsidRPr="005C1569" w:rsidRDefault="005C1569" w:rsidP="005C1569">
            <w:pPr>
              <w:rPr>
                <w:bCs/>
                <w:i/>
                <w:iCs/>
              </w:rPr>
            </w:pPr>
            <w:r w:rsidRPr="005C1569">
              <w:rPr>
                <w:bCs/>
                <w:i/>
                <w:iCs/>
              </w:rPr>
              <w:t>Total  Fixed costs  (TFC)</w:t>
            </w:r>
          </w:p>
        </w:tc>
        <w:tc>
          <w:tcPr>
            <w:tcW w:w="1232" w:type="dxa"/>
            <w:tcBorders>
              <w:top w:val="double" w:sz="4" w:space="0" w:color="auto"/>
              <w:bottom w:val="single" w:sz="4" w:space="0" w:color="auto"/>
            </w:tcBorders>
            <w:shd w:val="clear" w:color="auto" w:fill="auto"/>
            <w:noWrap/>
            <w:vAlign w:val="bottom"/>
            <w:hideMark/>
          </w:tcPr>
          <w:p w14:paraId="4BA63F01" w14:textId="77777777" w:rsidR="005C1569" w:rsidRPr="005C1569" w:rsidRDefault="005C1569" w:rsidP="005C1569">
            <w:pPr>
              <w:rPr>
                <w:bCs/>
              </w:rPr>
            </w:pPr>
            <w:r w:rsidRPr="005C1569">
              <w:rPr>
                <w:bCs/>
              </w:rPr>
              <w:t>Total costs(TC)</w:t>
            </w:r>
          </w:p>
        </w:tc>
        <w:tc>
          <w:tcPr>
            <w:tcW w:w="1350" w:type="dxa"/>
            <w:tcBorders>
              <w:top w:val="double" w:sz="4" w:space="0" w:color="auto"/>
              <w:bottom w:val="single" w:sz="4" w:space="0" w:color="auto"/>
            </w:tcBorders>
            <w:shd w:val="clear" w:color="auto" w:fill="auto"/>
            <w:noWrap/>
            <w:vAlign w:val="bottom"/>
            <w:hideMark/>
          </w:tcPr>
          <w:p w14:paraId="43CBDE68" w14:textId="77777777" w:rsidR="005C1569" w:rsidRPr="005C1569" w:rsidRDefault="005C1569" w:rsidP="005C1569">
            <w:pPr>
              <w:rPr>
                <w:bCs/>
              </w:rPr>
            </w:pPr>
            <w:r w:rsidRPr="005C1569">
              <w:rPr>
                <w:bCs/>
              </w:rPr>
              <w:t>Total Return (TR)</w:t>
            </w:r>
          </w:p>
        </w:tc>
        <w:tc>
          <w:tcPr>
            <w:tcW w:w="1084" w:type="dxa"/>
            <w:tcBorders>
              <w:top w:val="double" w:sz="4" w:space="0" w:color="auto"/>
              <w:bottom w:val="single" w:sz="4" w:space="0" w:color="auto"/>
            </w:tcBorders>
            <w:shd w:val="clear" w:color="auto" w:fill="auto"/>
            <w:vAlign w:val="bottom"/>
            <w:hideMark/>
          </w:tcPr>
          <w:p w14:paraId="7F201BD6" w14:textId="77777777" w:rsidR="005C1569" w:rsidRPr="005C1569" w:rsidRDefault="005C1569" w:rsidP="005C1569">
            <w:pPr>
              <w:rPr>
                <w:bCs/>
              </w:rPr>
            </w:pPr>
            <w:r w:rsidRPr="005C1569">
              <w:rPr>
                <w:bCs/>
              </w:rPr>
              <w:t>Net Profit (</w:t>
            </w:r>
            <w:r w:rsidRPr="005C1569">
              <w:rPr>
                <w:bCs/>
              </w:rPr>
              <w:t></w:t>
            </w:r>
            <w:r w:rsidRPr="005C1569">
              <w:rPr>
                <w:bCs/>
              </w:rPr>
              <w:t></w:t>
            </w:r>
          </w:p>
        </w:tc>
      </w:tr>
      <w:tr w:rsidR="005C1569" w:rsidRPr="005C1569" w14:paraId="42BCD75C" w14:textId="77777777" w:rsidTr="00796FFC">
        <w:trPr>
          <w:trHeight w:val="324"/>
        </w:trPr>
        <w:tc>
          <w:tcPr>
            <w:tcW w:w="1542" w:type="dxa"/>
            <w:tcBorders>
              <w:top w:val="single" w:sz="4" w:space="0" w:color="auto"/>
            </w:tcBorders>
            <w:shd w:val="clear" w:color="auto" w:fill="auto"/>
            <w:noWrap/>
            <w:vAlign w:val="bottom"/>
            <w:hideMark/>
          </w:tcPr>
          <w:p w14:paraId="53713EB6" w14:textId="37D509CC" w:rsidR="005C1569" w:rsidRPr="00796FFC" w:rsidRDefault="005C1569" w:rsidP="005C1569">
            <w:pPr>
              <w:rPr>
                <w:bCs/>
                <w:i/>
                <w:iCs/>
              </w:rPr>
            </w:pPr>
            <w:r w:rsidRPr="00796FFC">
              <w:rPr>
                <w:bCs/>
                <w:i/>
                <w:iCs/>
              </w:rPr>
              <w:t>Bro</w:t>
            </w:r>
            <w:r w:rsidR="00D62B9C">
              <w:rPr>
                <w:bCs/>
                <w:i/>
                <w:iCs/>
              </w:rPr>
              <w:t>ccol</w:t>
            </w:r>
            <w:r w:rsidRPr="00796FFC">
              <w:rPr>
                <w:bCs/>
                <w:i/>
                <w:iCs/>
              </w:rPr>
              <w:t>i</w:t>
            </w:r>
          </w:p>
        </w:tc>
        <w:tc>
          <w:tcPr>
            <w:tcW w:w="1350" w:type="dxa"/>
            <w:tcBorders>
              <w:top w:val="single" w:sz="4" w:space="0" w:color="auto"/>
            </w:tcBorders>
            <w:shd w:val="clear" w:color="auto" w:fill="auto"/>
            <w:noWrap/>
            <w:vAlign w:val="bottom"/>
            <w:hideMark/>
          </w:tcPr>
          <w:p w14:paraId="3A7FC068" w14:textId="77777777" w:rsidR="005C1569" w:rsidRPr="005C1569" w:rsidRDefault="005C1569" w:rsidP="005C1569">
            <w:r w:rsidRPr="005C1569">
              <w:t>$3,423.05</w:t>
            </w:r>
          </w:p>
        </w:tc>
        <w:tc>
          <w:tcPr>
            <w:tcW w:w="1440" w:type="dxa"/>
            <w:tcBorders>
              <w:top w:val="single" w:sz="4" w:space="0" w:color="auto"/>
            </w:tcBorders>
            <w:shd w:val="clear" w:color="auto" w:fill="auto"/>
            <w:noWrap/>
            <w:vAlign w:val="bottom"/>
            <w:hideMark/>
          </w:tcPr>
          <w:p w14:paraId="52052C06" w14:textId="77777777" w:rsidR="005C1569" w:rsidRPr="005C1569" w:rsidRDefault="005C1569" w:rsidP="005C1569">
            <w:r w:rsidRPr="005C1569">
              <w:t>$2,790.40</w:t>
            </w:r>
          </w:p>
        </w:tc>
        <w:tc>
          <w:tcPr>
            <w:tcW w:w="1260" w:type="dxa"/>
            <w:tcBorders>
              <w:top w:val="single" w:sz="4" w:space="0" w:color="auto"/>
            </w:tcBorders>
            <w:shd w:val="clear" w:color="auto" w:fill="auto"/>
            <w:noWrap/>
            <w:vAlign w:val="bottom"/>
            <w:hideMark/>
          </w:tcPr>
          <w:p w14:paraId="2B76BEA5" w14:textId="77777777" w:rsidR="005C1569" w:rsidRPr="005C1569" w:rsidRDefault="005C1569" w:rsidP="005C1569">
            <w:r w:rsidRPr="005C1569">
              <w:t xml:space="preserve">$6,213 </w:t>
            </w:r>
          </w:p>
        </w:tc>
        <w:tc>
          <w:tcPr>
            <w:tcW w:w="1288" w:type="dxa"/>
            <w:tcBorders>
              <w:top w:val="single" w:sz="4" w:space="0" w:color="auto"/>
            </w:tcBorders>
            <w:shd w:val="clear" w:color="auto" w:fill="auto"/>
            <w:noWrap/>
            <w:vAlign w:val="bottom"/>
            <w:hideMark/>
          </w:tcPr>
          <w:p w14:paraId="057C78F7" w14:textId="77777777" w:rsidR="005C1569" w:rsidRPr="005C1569" w:rsidRDefault="005C1569" w:rsidP="005C1569">
            <w:r w:rsidRPr="005C1569">
              <w:t>$800.73</w:t>
            </w:r>
          </w:p>
        </w:tc>
        <w:tc>
          <w:tcPr>
            <w:tcW w:w="1232" w:type="dxa"/>
            <w:tcBorders>
              <w:top w:val="single" w:sz="4" w:space="0" w:color="auto"/>
            </w:tcBorders>
            <w:shd w:val="clear" w:color="auto" w:fill="auto"/>
            <w:noWrap/>
            <w:vAlign w:val="bottom"/>
            <w:hideMark/>
          </w:tcPr>
          <w:p w14:paraId="133957FA" w14:textId="77777777" w:rsidR="005C1569" w:rsidRPr="005C1569" w:rsidRDefault="005C1569" w:rsidP="005C1569">
            <w:r w:rsidRPr="005C1569">
              <w:t xml:space="preserve">$7,014 </w:t>
            </w:r>
          </w:p>
        </w:tc>
        <w:tc>
          <w:tcPr>
            <w:tcW w:w="1350" w:type="dxa"/>
            <w:tcBorders>
              <w:top w:val="single" w:sz="4" w:space="0" w:color="auto"/>
            </w:tcBorders>
            <w:shd w:val="clear" w:color="auto" w:fill="auto"/>
            <w:noWrap/>
            <w:vAlign w:val="bottom"/>
            <w:hideMark/>
          </w:tcPr>
          <w:p w14:paraId="19F0C6CC" w14:textId="77777777" w:rsidR="005C1569" w:rsidRPr="005C1569" w:rsidRDefault="005C1569" w:rsidP="005C1569">
            <w:r w:rsidRPr="005C1569">
              <w:t>10,248</w:t>
            </w:r>
          </w:p>
        </w:tc>
        <w:tc>
          <w:tcPr>
            <w:tcW w:w="1084" w:type="dxa"/>
            <w:tcBorders>
              <w:top w:val="single" w:sz="4" w:space="0" w:color="auto"/>
            </w:tcBorders>
            <w:shd w:val="clear" w:color="auto" w:fill="auto"/>
            <w:noWrap/>
            <w:vAlign w:val="bottom"/>
            <w:hideMark/>
          </w:tcPr>
          <w:p w14:paraId="450743B2" w14:textId="77777777" w:rsidR="005C1569" w:rsidRPr="005C1569" w:rsidRDefault="005C1569" w:rsidP="005C1569">
            <w:r w:rsidRPr="005C1569">
              <w:t xml:space="preserve">$3,234 </w:t>
            </w:r>
          </w:p>
        </w:tc>
      </w:tr>
      <w:tr w:rsidR="005C1569" w:rsidRPr="005C1569" w14:paraId="082F921E" w14:textId="77777777" w:rsidTr="00796FFC">
        <w:trPr>
          <w:trHeight w:val="324"/>
        </w:trPr>
        <w:tc>
          <w:tcPr>
            <w:tcW w:w="1542" w:type="dxa"/>
            <w:shd w:val="clear" w:color="auto" w:fill="auto"/>
            <w:noWrap/>
            <w:vAlign w:val="bottom"/>
            <w:hideMark/>
          </w:tcPr>
          <w:p w14:paraId="619EBA23" w14:textId="77777777" w:rsidR="005C1569" w:rsidRPr="00796FFC" w:rsidRDefault="005C1569" w:rsidP="005C1569">
            <w:pPr>
              <w:rPr>
                <w:bCs/>
                <w:i/>
                <w:iCs/>
              </w:rPr>
            </w:pPr>
            <w:r w:rsidRPr="00796FFC">
              <w:rPr>
                <w:bCs/>
                <w:i/>
                <w:iCs/>
              </w:rPr>
              <w:t>Carrot</w:t>
            </w:r>
          </w:p>
        </w:tc>
        <w:tc>
          <w:tcPr>
            <w:tcW w:w="1350" w:type="dxa"/>
            <w:shd w:val="clear" w:color="auto" w:fill="auto"/>
            <w:noWrap/>
            <w:vAlign w:val="bottom"/>
            <w:hideMark/>
          </w:tcPr>
          <w:p w14:paraId="2157C920" w14:textId="77777777" w:rsidR="005C1569" w:rsidRPr="005C1569" w:rsidRDefault="005C1569" w:rsidP="005C1569">
            <w:r w:rsidRPr="005C1569">
              <w:t>$2,869.97</w:t>
            </w:r>
          </w:p>
        </w:tc>
        <w:tc>
          <w:tcPr>
            <w:tcW w:w="1440" w:type="dxa"/>
            <w:shd w:val="clear" w:color="auto" w:fill="auto"/>
            <w:noWrap/>
            <w:vAlign w:val="bottom"/>
            <w:hideMark/>
          </w:tcPr>
          <w:p w14:paraId="3FCBA67E" w14:textId="77777777" w:rsidR="005C1569" w:rsidRPr="005C1569" w:rsidRDefault="005C1569" w:rsidP="005C1569">
            <w:r w:rsidRPr="005C1569">
              <w:t>$1,984.50</w:t>
            </w:r>
          </w:p>
        </w:tc>
        <w:tc>
          <w:tcPr>
            <w:tcW w:w="1260" w:type="dxa"/>
            <w:shd w:val="clear" w:color="auto" w:fill="auto"/>
            <w:noWrap/>
            <w:vAlign w:val="bottom"/>
            <w:hideMark/>
          </w:tcPr>
          <w:p w14:paraId="02BF0FC3" w14:textId="77777777" w:rsidR="005C1569" w:rsidRPr="005C1569" w:rsidRDefault="005C1569" w:rsidP="005C1569">
            <w:r w:rsidRPr="005C1569">
              <w:t xml:space="preserve">$4,854 </w:t>
            </w:r>
          </w:p>
        </w:tc>
        <w:tc>
          <w:tcPr>
            <w:tcW w:w="1288" w:type="dxa"/>
            <w:shd w:val="clear" w:color="auto" w:fill="auto"/>
            <w:noWrap/>
            <w:vAlign w:val="bottom"/>
            <w:hideMark/>
          </w:tcPr>
          <w:p w14:paraId="76CC5319" w14:textId="77777777" w:rsidR="005C1569" w:rsidRPr="005C1569" w:rsidRDefault="005C1569" w:rsidP="005C1569">
            <w:r w:rsidRPr="005C1569">
              <w:t>$671.81</w:t>
            </w:r>
          </w:p>
        </w:tc>
        <w:tc>
          <w:tcPr>
            <w:tcW w:w="1232" w:type="dxa"/>
            <w:shd w:val="clear" w:color="auto" w:fill="auto"/>
            <w:noWrap/>
            <w:vAlign w:val="bottom"/>
            <w:hideMark/>
          </w:tcPr>
          <w:p w14:paraId="179CED2F" w14:textId="77777777" w:rsidR="005C1569" w:rsidRPr="005C1569" w:rsidRDefault="005C1569" w:rsidP="005C1569">
            <w:r w:rsidRPr="005C1569">
              <w:t xml:space="preserve">$5,526 </w:t>
            </w:r>
          </w:p>
        </w:tc>
        <w:tc>
          <w:tcPr>
            <w:tcW w:w="1350" w:type="dxa"/>
            <w:shd w:val="clear" w:color="auto" w:fill="auto"/>
            <w:noWrap/>
            <w:vAlign w:val="bottom"/>
            <w:hideMark/>
          </w:tcPr>
          <w:p w14:paraId="7A43DB4B" w14:textId="77777777" w:rsidR="005C1569" w:rsidRPr="005C1569" w:rsidRDefault="005C1569" w:rsidP="005C1569">
            <w:r w:rsidRPr="005C1569">
              <w:t>6,130</w:t>
            </w:r>
          </w:p>
        </w:tc>
        <w:tc>
          <w:tcPr>
            <w:tcW w:w="1084" w:type="dxa"/>
            <w:shd w:val="clear" w:color="auto" w:fill="auto"/>
            <w:noWrap/>
            <w:vAlign w:val="bottom"/>
            <w:hideMark/>
          </w:tcPr>
          <w:p w14:paraId="1840C76E" w14:textId="77777777" w:rsidR="005C1569" w:rsidRPr="005C1569" w:rsidRDefault="005C1569" w:rsidP="005C1569">
            <w:r w:rsidRPr="005C1569">
              <w:t xml:space="preserve">$604 </w:t>
            </w:r>
          </w:p>
        </w:tc>
      </w:tr>
      <w:tr w:rsidR="005C1569" w:rsidRPr="005C1569" w14:paraId="282003AB" w14:textId="77777777" w:rsidTr="00796FFC">
        <w:trPr>
          <w:trHeight w:val="312"/>
        </w:trPr>
        <w:tc>
          <w:tcPr>
            <w:tcW w:w="1542" w:type="dxa"/>
            <w:shd w:val="clear" w:color="auto" w:fill="auto"/>
            <w:noWrap/>
            <w:vAlign w:val="bottom"/>
            <w:hideMark/>
          </w:tcPr>
          <w:p w14:paraId="2405437F" w14:textId="77777777" w:rsidR="005C1569" w:rsidRPr="00796FFC" w:rsidRDefault="005C1569" w:rsidP="005C1569">
            <w:pPr>
              <w:rPr>
                <w:bCs/>
                <w:i/>
                <w:iCs/>
              </w:rPr>
            </w:pPr>
            <w:r w:rsidRPr="00796FFC">
              <w:rPr>
                <w:bCs/>
                <w:i/>
                <w:iCs/>
              </w:rPr>
              <w:t>Lettuce</w:t>
            </w:r>
          </w:p>
        </w:tc>
        <w:tc>
          <w:tcPr>
            <w:tcW w:w="1350" w:type="dxa"/>
            <w:shd w:val="clear" w:color="auto" w:fill="auto"/>
            <w:noWrap/>
            <w:vAlign w:val="bottom"/>
            <w:hideMark/>
          </w:tcPr>
          <w:p w14:paraId="78FB1442" w14:textId="77777777" w:rsidR="005C1569" w:rsidRPr="005C1569" w:rsidRDefault="005C1569" w:rsidP="005C1569">
            <w:r w:rsidRPr="005C1569">
              <w:t>$2,982.89</w:t>
            </w:r>
          </w:p>
        </w:tc>
        <w:tc>
          <w:tcPr>
            <w:tcW w:w="1440" w:type="dxa"/>
            <w:shd w:val="clear" w:color="auto" w:fill="auto"/>
            <w:noWrap/>
            <w:vAlign w:val="bottom"/>
            <w:hideMark/>
          </w:tcPr>
          <w:p w14:paraId="53451FDC" w14:textId="77777777" w:rsidR="005C1569" w:rsidRPr="005C1569" w:rsidRDefault="005C1569" w:rsidP="005C1569">
            <w:r w:rsidRPr="005C1569">
              <w:t>$6,775.91</w:t>
            </w:r>
          </w:p>
        </w:tc>
        <w:tc>
          <w:tcPr>
            <w:tcW w:w="1260" w:type="dxa"/>
            <w:shd w:val="clear" w:color="auto" w:fill="auto"/>
            <w:noWrap/>
            <w:vAlign w:val="bottom"/>
            <w:hideMark/>
          </w:tcPr>
          <w:p w14:paraId="1DE42CBE" w14:textId="77777777" w:rsidR="005C1569" w:rsidRPr="005C1569" w:rsidRDefault="005C1569" w:rsidP="005C1569">
            <w:r w:rsidRPr="005C1569">
              <w:t xml:space="preserve">$9,759 </w:t>
            </w:r>
          </w:p>
        </w:tc>
        <w:tc>
          <w:tcPr>
            <w:tcW w:w="1288" w:type="dxa"/>
            <w:shd w:val="clear" w:color="auto" w:fill="auto"/>
            <w:noWrap/>
            <w:vAlign w:val="bottom"/>
            <w:hideMark/>
          </w:tcPr>
          <w:p w14:paraId="55952520" w14:textId="77777777" w:rsidR="005C1569" w:rsidRPr="005C1569" w:rsidRDefault="005C1569" w:rsidP="005C1569">
            <w:r w:rsidRPr="005C1569">
              <w:t>$692.79</w:t>
            </w:r>
          </w:p>
        </w:tc>
        <w:tc>
          <w:tcPr>
            <w:tcW w:w="1232" w:type="dxa"/>
            <w:shd w:val="clear" w:color="auto" w:fill="auto"/>
            <w:noWrap/>
            <w:vAlign w:val="bottom"/>
            <w:hideMark/>
          </w:tcPr>
          <w:p w14:paraId="55BE2DFE" w14:textId="77777777" w:rsidR="005C1569" w:rsidRPr="005C1569" w:rsidRDefault="005C1569" w:rsidP="005C1569">
            <w:r w:rsidRPr="005C1569">
              <w:t xml:space="preserve">$10,452 </w:t>
            </w:r>
          </w:p>
        </w:tc>
        <w:tc>
          <w:tcPr>
            <w:tcW w:w="1350" w:type="dxa"/>
            <w:shd w:val="clear" w:color="auto" w:fill="auto"/>
            <w:noWrap/>
            <w:vAlign w:val="bottom"/>
            <w:hideMark/>
          </w:tcPr>
          <w:p w14:paraId="7BF73C4A" w14:textId="77777777" w:rsidR="005C1569" w:rsidRPr="005C1569" w:rsidRDefault="005C1569" w:rsidP="005C1569">
            <w:r w:rsidRPr="005C1569">
              <w:t>22,418</w:t>
            </w:r>
          </w:p>
        </w:tc>
        <w:tc>
          <w:tcPr>
            <w:tcW w:w="1084" w:type="dxa"/>
            <w:shd w:val="clear" w:color="auto" w:fill="auto"/>
            <w:noWrap/>
            <w:vAlign w:val="bottom"/>
            <w:hideMark/>
          </w:tcPr>
          <w:p w14:paraId="56D0ECF9" w14:textId="77777777" w:rsidR="005C1569" w:rsidRPr="005C1569" w:rsidRDefault="005C1569" w:rsidP="005C1569">
            <w:r w:rsidRPr="005C1569">
              <w:t xml:space="preserve">$11,967 </w:t>
            </w:r>
          </w:p>
        </w:tc>
      </w:tr>
      <w:tr w:rsidR="005C1569" w:rsidRPr="005C1569" w14:paraId="27A51281" w14:textId="77777777" w:rsidTr="00796FFC">
        <w:trPr>
          <w:trHeight w:val="312"/>
        </w:trPr>
        <w:tc>
          <w:tcPr>
            <w:tcW w:w="1542" w:type="dxa"/>
            <w:shd w:val="clear" w:color="auto" w:fill="auto"/>
            <w:noWrap/>
            <w:vAlign w:val="bottom"/>
            <w:hideMark/>
          </w:tcPr>
          <w:p w14:paraId="6F399095" w14:textId="77777777" w:rsidR="005C1569" w:rsidRPr="00796FFC" w:rsidRDefault="005C1569" w:rsidP="005C1569">
            <w:pPr>
              <w:rPr>
                <w:bCs/>
                <w:i/>
                <w:iCs/>
              </w:rPr>
            </w:pPr>
            <w:r w:rsidRPr="00796FFC">
              <w:rPr>
                <w:bCs/>
                <w:i/>
                <w:iCs/>
              </w:rPr>
              <w:t>Onion Rot A</w:t>
            </w:r>
          </w:p>
        </w:tc>
        <w:tc>
          <w:tcPr>
            <w:tcW w:w="1350" w:type="dxa"/>
            <w:shd w:val="clear" w:color="auto" w:fill="auto"/>
            <w:noWrap/>
            <w:vAlign w:val="bottom"/>
            <w:hideMark/>
          </w:tcPr>
          <w:p w14:paraId="0E6C9FB0" w14:textId="77777777" w:rsidR="005C1569" w:rsidRPr="005C1569" w:rsidRDefault="005C1569" w:rsidP="005C1569">
            <w:r w:rsidRPr="005C1569">
              <w:t>$5,373.11</w:t>
            </w:r>
          </w:p>
        </w:tc>
        <w:tc>
          <w:tcPr>
            <w:tcW w:w="1440" w:type="dxa"/>
            <w:shd w:val="clear" w:color="auto" w:fill="auto"/>
            <w:noWrap/>
            <w:vAlign w:val="bottom"/>
            <w:hideMark/>
          </w:tcPr>
          <w:p w14:paraId="7836EAA4" w14:textId="77777777" w:rsidR="005C1569" w:rsidRPr="005C1569" w:rsidRDefault="005C1569" w:rsidP="005C1569">
            <w:r w:rsidRPr="005C1569">
              <w:t>$4,276.80</w:t>
            </w:r>
          </w:p>
        </w:tc>
        <w:tc>
          <w:tcPr>
            <w:tcW w:w="1260" w:type="dxa"/>
            <w:shd w:val="clear" w:color="auto" w:fill="auto"/>
            <w:noWrap/>
            <w:vAlign w:val="bottom"/>
            <w:hideMark/>
          </w:tcPr>
          <w:p w14:paraId="6DD48F42" w14:textId="77777777" w:rsidR="005C1569" w:rsidRPr="005C1569" w:rsidRDefault="005C1569" w:rsidP="005C1569">
            <w:r w:rsidRPr="005C1569">
              <w:t xml:space="preserve">$9,650 </w:t>
            </w:r>
          </w:p>
        </w:tc>
        <w:tc>
          <w:tcPr>
            <w:tcW w:w="1288" w:type="dxa"/>
            <w:shd w:val="clear" w:color="auto" w:fill="auto"/>
            <w:noWrap/>
            <w:vAlign w:val="bottom"/>
            <w:hideMark/>
          </w:tcPr>
          <w:p w14:paraId="0E88D695" w14:textId="77777777" w:rsidR="005C1569" w:rsidRPr="005C1569" w:rsidRDefault="005C1569" w:rsidP="005C1569">
            <w:r w:rsidRPr="005C1569">
              <w:t>$1,050.42</w:t>
            </w:r>
          </w:p>
        </w:tc>
        <w:tc>
          <w:tcPr>
            <w:tcW w:w="1232" w:type="dxa"/>
            <w:shd w:val="clear" w:color="auto" w:fill="auto"/>
            <w:noWrap/>
            <w:vAlign w:val="bottom"/>
            <w:hideMark/>
          </w:tcPr>
          <w:p w14:paraId="329CD27E" w14:textId="77777777" w:rsidR="005C1569" w:rsidRPr="005C1569" w:rsidRDefault="005C1569" w:rsidP="005C1569">
            <w:r w:rsidRPr="005C1569">
              <w:t xml:space="preserve">$10,700 </w:t>
            </w:r>
          </w:p>
        </w:tc>
        <w:tc>
          <w:tcPr>
            <w:tcW w:w="1350" w:type="dxa"/>
            <w:shd w:val="clear" w:color="auto" w:fill="auto"/>
            <w:noWrap/>
            <w:vAlign w:val="bottom"/>
            <w:hideMark/>
          </w:tcPr>
          <w:p w14:paraId="454406BD" w14:textId="77777777" w:rsidR="005C1569" w:rsidRPr="005C1569" w:rsidRDefault="005C1569" w:rsidP="005C1569">
            <w:r w:rsidRPr="005C1569">
              <w:t>23,347</w:t>
            </w:r>
          </w:p>
        </w:tc>
        <w:tc>
          <w:tcPr>
            <w:tcW w:w="1084" w:type="dxa"/>
            <w:shd w:val="clear" w:color="auto" w:fill="auto"/>
            <w:noWrap/>
            <w:vAlign w:val="bottom"/>
            <w:hideMark/>
          </w:tcPr>
          <w:p w14:paraId="5DC347C4" w14:textId="77777777" w:rsidR="005C1569" w:rsidRPr="005C1569" w:rsidRDefault="005C1569" w:rsidP="005C1569">
            <w:r w:rsidRPr="005C1569">
              <w:t xml:space="preserve">$12,646 </w:t>
            </w:r>
          </w:p>
        </w:tc>
      </w:tr>
      <w:tr w:rsidR="005C1569" w:rsidRPr="005C1569" w14:paraId="0DC0DA7D" w14:textId="77777777" w:rsidTr="00796FFC">
        <w:trPr>
          <w:trHeight w:val="312"/>
        </w:trPr>
        <w:tc>
          <w:tcPr>
            <w:tcW w:w="1542" w:type="dxa"/>
            <w:shd w:val="clear" w:color="auto" w:fill="auto"/>
            <w:noWrap/>
            <w:vAlign w:val="bottom"/>
            <w:hideMark/>
          </w:tcPr>
          <w:p w14:paraId="02C3B2B6" w14:textId="77777777" w:rsidR="005C1569" w:rsidRPr="00796FFC" w:rsidRDefault="005C1569" w:rsidP="005C1569">
            <w:pPr>
              <w:rPr>
                <w:bCs/>
                <w:i/>
                <w:iCs/>
              </w:rPr>
            </w:pPr>
            <w:r w:rsidRPr="00796FFC">
              <w:rPr>
                <w:bCs/>
                <w:i/>
                <w:iCs/>
              </w:rPr>
              <w:t>Onion Rot B</w:t>
            </w:r>
          </w:p>
        </w:tc>
        <w:tc>
          <w:tcPr>
            <w:tcW w:w="1350" w:type="dxa"/>
            <w:shd w:val="clear" w:color="auto" w:fill="auto"/>
            <w:noWrap/>
            <w:vAlign w:val="bottom"/>
            <w:hideMark/>
          </w:tcPr>
          <w:p w14:paraId="28ABAD69" w14:textId="77777777" w:rsidR="005C1569" w:rsidRPr="005C1569" w:rsidRDefault="005C1569" w:rsidP="005C1569">
            <w:r w:rsidRPr="005C1569">
              <w:t>$5,164.11</w:t>
            </w:r>
          </w:p>
        </w:tc>
        <w:tc>
          <w:tcPr>
            <w:tcW w:w="1440" w:type="dxa"/>
            <w:shd w:val="clear" w:color="auto" w:fill="auto"/>
            <w:noWrap/>
            <w:vAlign w:val="bottom"/>
            <w:hideMark/>
          </w:tcPr>
          <w:p w14:paraId="5D285EF3" w14:textId="77777777" w:rsidR="005C1569" w:rsidRPr="005C1569" w:rsidRDefault="005C1569" w:rsidP="005C1569">
            <w:r w:rsidRPr="005C1569">
              <w:t>$4,356.00</w:t>
            </w:r>
          </w:p>
        </w:tc>
        <w:tc>
          <w:tcPr>
            <w:tcW w:w="1260" w:type="dxa"/>
            <w:shd w:val="clear" w:color="auto" w:fill="auto"/>
            <w:noWrap/>
            <w:vAlign w:val="bottom"/>
            <w:hideMark/>
          </w:tcPr>
          <w:p w14:paraId="70CF7DE5" w14:textId="77777777" w:rsidR="005C1569" w:rsidRPr="005C1569" w:rsidRDefault="005C1569" w:rsidP="005C1569">
            <w:r w:rsidRPr="005C1569">
              <w:t xml:space="preserve">$9,520 </w:t>
            </w:r>
          </w:p>
        </w:tc>
        <w:tc>
          <w:tcPr>
            <w:tcW w:w="1288" w:type="dxa"/>
            <w:shd w:val="clear" w:color="auto" w:fill="auto"/>
            <w:noWrap/>
            <w:vAlign w:val="bottom"/>
            <w:hideMark/>
          </w:tcPr>
          <w:p w14:paraId="631DB06D" w14:textId="77777777" w:rsidR="005C1569" w:rsidRPr="005C1569" w:rsidRDefault="005C1569" w:rsidP="005C1569">
            <w:r w:rsidRPr="005C1569">
              <w:t>$1,019.07</w:t>
            </w:r>
          </w:p>
        </w:tc>
        <w:tc>
          <w:tcPr>
            <w:tcW w:w="1232" w:type="dxa"/>
            <w:shd w:val="clear" w:color="auto" w:fill="auto"/>
            <w:noWrap/>
            <w:vAlign w:val="bottom"/>
            <w:hideMark/>
          </w:tcPr>
          <w:p w14:paraId="050637B8" w14:textId="77777777" w:rsidR="005C1569" w:rsidRPr="005C1569" w:rsidRDefault="005C1569" w:rsidP="005C1569">
            <w:r w:rsidRPr="005C1569">
              <w:t xml:space="preserve">$10,539 </w:t>
            </w:r>
          </w:p>
        </w:tc>
        <w:tc>
          <w:tcPr>
            <w:tcW w:w="1350" w:type="dxa"/>
            <w:shd w:val="clear" w:color="auto" w:fill="auto"/>
            <w:noWrap/>
            <w:vAlign w:val="bottom"/>
            <w:hideMark/>
          </w:tcPr>
          <w:p w14:paraId="5A943375" w14:textId="77777777" w:rsidR="005C1569" w:rsidRPr="005C1569" w:rsidRDefault="005C1569" w:rsidP="005C1569">
            <w:r w:rsidRPr="005C1569">
              <w:t>23,779</w:t>
            </w:r>
          </w:p>
        </w:tc>
        <w:tc>
          <w:tcPr>
            <w:tcW w:w="1084" w:type="dxa"/>
            <w:shd w:val="clear" w:color="auto" w:fill="auto"/>
            <w:noWrap/>
            <w:vAlign w:val="bottom"/>
            <w:hideMark/>
          </w:tcPr>
          <w:p w14:paraId="0286F064" w14:textId="77777777" w:rsidR="005C1569" w:rsidRPr="005C1569" w:rsidRDefault="005C1569" w:rsidP="005C1569">
            <w:r w:rsidRPr="005C1569">
              <w:t xml:space="preserve">$13,240 </w:t>
            </w:r>
          </w:p>
        </w:tc>
      </w:tr>
      <w:tr w:rsidR="005C1569" w:rsidRPr="005C1569" w14:paraId="46E5A405" w14:textId="77777777" w:rsidTr="00796FFC">
        <w:trPr>
          <w:trHeight w:val="324"/>
        </w:trPr>
        <w:tc>
          <w:tcPr>
            <w:tcW w:w="1542" w:type="dxa"/>
            <w:shd w:val="clear" w:color="auto" w:fill="auto"/>
            <w:noWrap/>
            <w:vAlign w:val="bottom"/>
            <w:hideMark/>
          </w:tcPr>
          <w:p w14:paraId="3A8A9CB1" w14:textId="77777777" w:rsidR="005C1569" w:rsidRPr="00796FFC" w:rsidRDefault="005C1569" w:rsidP="005C1569">
            <w:pPr>
              <w:rPr>
                <w:bCs/>
                <w:i/>
                <w:iCs/>
              </w:rPr>
            </w:pPr>
            <w:r w:rsidRPr="00796FFC">
              <w:rPr>
                <w:bCs/>
                <w:i/>
                <w:iCs/>
              </w:rPr>
              <w:t>Potato</w:t>
            </w:r>
          </w:p>
        </w:tc>
        <w:tc>
          <w:tcPr>
            <w:tcW w:w="1350" w:type="dxa"/>
            <w:shd w:val="clear" w:color="auto" w:fill="auto"/>
            <w:noWrap/>
            <w:vAlign w:val="bottom"/>
            <w:hideMark/>
          </w:tcPr>
          <w:p w14:paraId="72AA1461" w14:textId="77777777" w:rsidR="005C1569" w:rsidRPr="005C1569" w:rsidRDefault="005C1569" w:rsidP="005C1569">
            <w:r w:rsidRPr="005C1569">
              <w:t>$4,023.39</w:t>
            </w:r>
          </w:p>
        </w:tc>
        <w:tc>
          <w:tcPr>
            <w:tcW w:w="1440" w:type="dxa"/>
            <w:shd w:val="clear" w:color="auto" w:fill="auto"/>
            <w:noWrap/>
            <w:vAlign w:val="bottom"/>
            <w:hideMark/>
          </w:tcPr>
          <w:p w14:paraId="01DCC487" w14:textId="77777777" w:rsidR="005C1569" w:rsidRPr="005C1569" w:rsidRDefault="005C1569" w:rsidP="005C1569">
            <w:r w:rsidRPr="005C1569">
              <w:t>$1,740.34</w:t>
            </w:r>
          </w:p>
        </w:tc>
        <w:tc>
          <w:tcPr>
            <w:tcW w:w="1260" w:type="dxa"/>
            <w:shd w:val="clear" w:color="auto" w:fill="auto"/>
            <w:noWrap/>
            <w:vAlign w:val="bottom"/>
            <w:hideMark/>
          </w:tcPr>
          <w:p w14:paraId="0D6C291E" w14:textId="77777777" w:rsidR="005C1569" w:rsidRPr="005C1569" w:rsidRDefault="005C1569" w:rsidP="005C1569">
            <w:r w:rsidRPr="005C1569">
              <w:t xml:space="preserve">$5,764 </w:t>
            </w:r>
          </w:p>
        </w:tc>
        <w:tc>
          <w:tcPr>
            <w:tcW w:w="1288" w:type="dxa"/>
            <w:shd w:val="clear" w:color="auto" w:fill="auto"/>
            <w:noWrap/>
            <w:vAlign w:val="bottom"/>
            <w:hideMark/>
          </w:tcPr>
          <w:p w14:paraId="09720E9D" w14:textId="77777777" w:rsidR="005C1569" w:rsidRPr="005C1569" w:rsidRDefault="005C1569" w:rsidP="005C1569">
            <w:r w:rsidRPr="005C1569">
              <w:t>$844.82</w:t>
            </w:r>
          </w:p>
        </w:tc>
        <w:tc>
          <w:tcPr>
            <w:tcW w:w="1232" w:type="dxa"/>
            <w:shd w:val="clear" w:color="auto" w:fill="auto"/>
            <w:noWrap/>
            <w:vAlign w:val="bottom"/>
            <w:hideMark/>
          </w:tcPr>
          <w:p w14:paraId="77A755AE" w14:textId="77777777" w:rsidR="005C1569" w:rsidRPr="005C1569" w:rsidRDefault="005C1569" w:rsidP="005C1569">
            <w:r w:rsidRPr="005C1569">
              <w:t xml:space="preserve">$6,609 </w:t>
            </w:r>
          </w:p>
        </w:tc>
        <w:tc>
          <w:tcPr>
            <w:tcW w:w="1350" w:type="dxa"/>
            <w:shd w:val="clear" w:color="auto" w:fill="auto"/>
            <w:noWrap/>
            <w:vAlign w:val="bottom"/>
            <w:hideMark/>
          </w:tcPr>
          <w:p w14:paraId="698EDA56" w14:textId="77777777" w:rsidR="005C1569" w:rsidRPr="005C1569" w:rsidRDefault="005C1569" w:rsidP="005C1569">
            <w:r w:rsidRPr="005C1569">
              <w:t>10,116</w:t>
            </w:r>
          </w:p>
        </w:tc>
        <w:tc>
          <w:tcPr>
            <w:tcW w:w="1084" w:type="dxa"/>
            <w:shd w:val="clear" w:color="auto" w:fill="auto"/>
            <w:noWrap/>
            <w:vAlign w:val="bottom"/>
            <w:hideMark/>
          </w:tcPr>
          <w:p w14:paraId="285B0543" w14:textId="77777777" w:rsidR="005C1569" w:rsidRPr="005C1569" w:rsidRDefault="005C1569" w:rsidP="005C1569">
            <w:r w:rsidRPr="005C1569">
              <w:t xml:space="preserve">$3,508 </w:t>
            </w:r>
          </w:p>
        </w:tc>
      </w:tr>
      <w:tr w:rsidR="005C1569" w:rsidRPr="005C1569" w14:paraId="05BA1324" w14:textId="77777777" w:rsidTr="00796FFC">
        <w:trPr>
          <w:trHeight w:val="324"/>
        </w:trPr>
        <w:tc>
          <w:tcPr>
            <w:tcW w:w="1542" w:type="dxa"/>
            <w:shd w:val="clear" w:color="auto" w:fill="auto"/>
            <w:noWrap/>
            <w:vAlign w:val="bottom"/>
            <w:hideMark/>
          </w:tcPr>
          <w:p w14:paraId="72D234FF" w14:textId="77777777" w:rsidR="005C1569" w:rsidRPr="00796FFC" w:rsidRDefault="005C1569" w:rsidP="005C1569">
            <w:pPr>
              <w:rPr>
                <w:bCs/>
                <w:i/>
                <w:iCs/>
              </w:rPr>
            </w:pPr>
            <w:r w:rsidRPr="00796FFC">
              <w:rPr>
                <w:bCs/>
                <w:i/>
                <w:iCs/>
              </w:rPr>
              <w:t>Strawberry</w:t>
            </w:r>
          </w:p>
        </w:tc>
        <w:tc>
          <w:tcPr>
            <w:tcW w:w="1350" w:type="dxa"/>
            <w:shd w:val="clear" w:color="auto" w:fill="auto"/>
            <w:noWrap/>
            <w:vAlign w:val="bottom"/>
            <w:hideMark/>
          </w:tcPr>
          <w:p w14:paraId="05480B08" w14:textId="77777777" w:rsidR="005C1569" w:rsidRPr="005C1569" w:rsidRDefault="005C1569" w:rsidP="005C1569">
            <w:r w:rsidRPr="005C1569">
              <w:t>$8,402.16</w:t>
            </w:r>
          </w:p>
        </w:tc>
        <w:tc>
          <w:tcPr>
            <w:tcW w:w="1440" w:type="dxa"/>
            <w:shd w:val="clear" w:color="auto" w:fill="auto"/>
            <w:noWrap/>
            <w:vAlign w:val="bottom"/>
            <w:hideMark/>
          </w:tcPr>
          <w:p w14:paraId="37DBF711" w14:textId="77777777" w:rsidR="005C1569" w:rsidRPr="005C1569" w:rsidRDefault="005C1569" w:rsidP="005C1569">
            <w:r w:rsidRPr="005C1569">
              <w:t>$1,510.18</w:t>
            </w:r>
          </w:p>
        </w:tc>
        <w:tc>
          <w:tcPr>
            <w:tcW w:w="1260" w:type="dxa"/>
            <w:shd w:val="clear" w:color="auto" w:fill="auto"/>
            <w:noWrap/>
            <w:vAlign w:val="bottom"/>
            <w:hideMark/>
          </w:tcPr>
          <w:p w14:paraId="0CA213C2" w14:textId="77777777" w:rsidR="005C1569" w:rsidRPr="005C1569" w:rsidRDefault="005C1569" w:rsidP="005C1569">
            <w:r w:rsidRPr="005C1569">
              <w:t xml:space="preserve">$9,912 </w:t>
            </w:r>
          </w:p>
        </w:tc>
        <w:tc>
          <w:tcPr>
            <w:tcW w:w="1288" w:type="dxa"/>
            <w:shd w:val="clear" w:color="auto" w:fill="auto"/>
            <w:noWrap/>
            <w:vAlign w:val="bottom"/>
            <w:hideMark/>
          </w:tcPr>
          <w:p w14:paraId="40DC9F04" w14:textId="77777777" w:rsidR="005C1569" w:rsidRPr="005C1569" w:rsidRDefault="005C1569" w:rsidP="005C1569">
            <w:r w:rsidRPr="005C1569">
              <w:t>$1,504.77</w:t>
            </w:r>
          </w:p>
        </w:tc>
        <w:tc>
          <w:tcPr>
            <w:tcW w:w="1232" w:type="dxa"/>
            <w:shd w:val="clear" w:color="auto" w:fill="auto"/>
            <w:noWrap/>
            <w:vAlign w:val="bottom"/>
            <w:hideMark/>
          </w:tcPr>
          <w:p w14:paraId="6ACD365D" w14:textId="77777777" w:rsidR="005C1569" w:rsidRPr="005C1569" w:rsidRDefault="005C1569" w:rsidP="005C1569">
            <w:r w:rsidRPr="005C1569">
              <w:t xml:space="preserve">$11,417 </w:t>
            </w:r>
          </w:p>
        </w:tc>
        <w:tc>
          <w:tcPr>
            <w:tcW w:w="1350" w:type="dxa"/>
            <w:shd w:val="clear" w:color="auto" w:fill="auto"/>
            <w:noWrap/>
            <w:vAlign w:val="bottom"/>
            <w:hideMark/>
          </w:tcPr>
          <w:p w14:paraId="5DAB8CCA" w14:textId="77777777" w:rsidR="005C1569" w:rsidRPr="005C1569" w:rsidRDefault="005C1569" w:rsidP="005C1569">
            <w:r w:rsidRPr="005C1569">
              <w:t>11,265</w:t>
            </w:r>
          </w:p>
        </w:tc>
        <w:tc>
          <w:tcPr>
            <w:tcW w:w="1084" w:type="dxa"/>
            <w:shd w:val="clear" w:color="auto" w:fill="auto"/>
            <w:noWrap/>
            <w:vAlign w:val="bottom"/>
            <w:hideMark/>
          </w:tcPr>
          <w:p w14:paraId="1944F6BB" w14:textId="77777777" w:rsidR="005C1569" w:rsidRPr="005C1569" w:rsidRDefault="005C1569" w:rsidP="005C1569">
            <w:r w:rsidRPr="005C1569">
              <w:t>($152)</w:t>
            </w:r>
          </w:p>
        </w:tc>
      </w:tr>
      <w:tr w:rsidR="005C1569" w:rsidRPr="005C1569" w14:paraId="6D3493D8" w14:textId="77777777" w:rsidTr="00796FFC">
        <w:trPr>
          <w:trHeight w:val="324"/>
        </w:trPr>
        <w:tc>
          <w:tcPr>
            <w:tcW w:w="1542" w:type="dxa"/>
            <w:tcBorders>
              <w:bottom w:val="single" w:sz="4" w:space="0" w:color="auto"/>
            </w:tcBorders>
            <w:shd w:val="clear" w:color="auto" w:fill="auto"/>
            <w:noWrap/>
            <w:vAlign w:val="bottom"/>
            <w:hideMark/>
          </w:tcPr>
          <w:p w14:paraId="4E7D1030" w14:textId="77777777" w:rsidR="005C1569" w:rsidRPr="00796FFC" w:rsidRDefault="005C1569" w:rsidP="005C1569">
            <w:pPr>
              <w:rPr>
                <w:bCs/>
                <w:i/>
                <w:iCs/>
              </w:rPr>
            </w:pPr>
            <w:r w:rsidRPr="00796FFC">
              <w:rPr>
                <w:bCs/>
                <w:i/>
                <w:iCs/>
              </w:rPr>
              <w:t xml:space="preserve">Bush Beans </w:t>
            </w:r>
          </w:p>
        </w:tc>
        <w:tc>
          <w:tcPr>
            <w:tcW w:w="1350" w:type="dxa"/>
            <w:tcBorders>
              <w:bottom w:val="single" w:sz="4" w:space="0" w:color="auto"/>
            </w:tcBorders>
            <w:shd w:val="clear" w:color="auto" w:fill="auto"/>
            <w:noWrap/>
            <w:vAlign w:val="bottom"/>
            <w:hideMark/>
          </w:tcPr>
          <w:p w14:paraId="2EE2DF8C" w14:textId="77777777" w:rsidR="005C1569" w:rsidRPr="005C1569" w:rsidRDefault="005C1569" w:rsidP="005C1569">
            <w:r w:rsidRPr="005C1569">
              <w:t>$2,571.05</w:t>
            </w:r>
          </w:p>
        </w:tc>
        <w:tc>
          <w:tcPr>
            <w:tcW w:w="1440" w:type="dxa"/>
            <w:tcBorders>
              <w:bottom w:val="single" w:sz="4" w:space="0" w:color="auto"/>
            </w:tcBorders>
            <w:shd w:val="clear" w:color="auto" w:fill="auto"/>
            <w:noWrap/>
            <w:vAlign w:val="bottom"/>
            <w:hideMark/>
          </w:tcPr>
          <w:p w14:paraId="50A6DD18" w14:textId="77777777" w:rsidR="005C1569" w:rsidRPr="005C1569" w:rsidRDefault="005C1569" w:rsidP="005C1569">
            <w:r w:rsidRPr="005C1569">
              <w:t>$2,254.84</w:t>
            </w:r>
          </w:p>
        </w:tc>
        <w:tc>
          <w:tcPr>
            <w:tcW w:w="1260" w:type="dxa"/>
            <w:tcBorders>
              <w:bottom w:val="single" w:sz="4" w:space="0" w:color="auto"/>
            </w:tcBorders>
            <w:shd w:val="clear" w:color="auto" w:fill="auto"/>
            <w:noWrap/>
            <w:vAlign w:val="bottom"/>
            <w:hideMark/>
          </w:tcPr>
          <w:p w14:paraId="2C7CB664" w14:textId="77777777" w:rsidR="005C1569" w:rsidRPr="005C1569" w:rsidRDefault="005C1569" w:rsidP="005C1569">
            <w:r w:rsidRPr="005C1569">
              <w:t xml:space="preserve">$4,826 </w:t>
            </w:r>
          </w:p>
        </w:tc>
        <w:tc>
          <w:tcPr>
            <w:tcW w:w="1288" w:type="dxa"/>
            <w:tcBorders>
              <w:bottom w:val="single" w:sz="4" w:space="0" w:color="auto"/>
            </w:tcBorders>
            <w:shd w:val="clear" w:color="auto" w:fill="auto"/>
            <w:noWrap/>
            <w:vAlign w:val="bottom"/>
            <w:hideMark/>
          </w:tcPr>
          <w:p w14:paraId="476DD78B" w14:textId="77777777" w:rsidR="005C1569" w:rsidRPr="005C1569" w:rsidRDefault="005C1569" w:rsidP="005C1569">
            <w:r w:rsidRPr="005C1569">
              <w:t>$626.97</w:t>
            </w:r>
          </w:p>
        </w:tc>
        <w:tc>
          <w:tcPr>
            <w:tcW w:w="1232" w:type="dxa"/>
            <w:tcBorders>
              <w:bottom w:val="single" w:sz="4" w:space="0" w:color="auto"/>
            </w:tcBorders>
            <w:shd w:val="clear" w:color="auto" w:fill="auto"/>
            <w:noWrap/>
            <w:vAlign w:val="bottom"/>
            <w:hideMark/>
          </w:tcPr>
          <w:p w14:paraId="5BF2D8B2" w14:textId="77777777" w:rsidR="005C1569" w:rsidRPr="005C1569" w:rsidRDefault="005C1569" w:rsidP="005C1569">
            <w:r w:rsidRPr="005C1569">
              <w:t xml:space="preserve">$5,453 </w:t>
            </w:r>
          </w:p>
        </w:tc>
        <w:tc>
          <w:tcPr>
            <w:tcW w:w="1350" w:type="dxa"/>
            <w:tcBorders>
              <w:bottom w:val="single" w:sz="4" w:space="0" w:color="auto"/>
            </w:tcBorders>
            <w:shd w:val="clear" w:color="auto" w:fill="auto"/>
            <w:noWrap/>
            <w:vAlign w:val="bottom"/>
            <w:hideMark/>
          </w:tcPr>
          <w:p w14:paraId="0E6FFF68" w14:textId="77777777" w:rsidR="005C1569" w:rsidRPr="005C1569" w:rsidRDefault="005C1569" w:rsidP="005C1569">
            <w:r w:rsidRPr="005C1569">
              <w:t>7,111</w:t>
            </w:r>
          </w:p>
        </w:tc>
        <w:tc>
          <w:tcPr>
            <w:tcW w:w="1084" w:type="dxa"/>
            <w:tcBorders>
              <w:bottom w:val="single" w:sz="4" w:space="0" w:color="auto"/>
            </w:tcBorders>
            <w:shd w:val="clear" w:color="auto" w:fill="auto"/>
            <w:noWrap/>
            <w:vAlign w:val="bottom"/>
            <w:hideMark/>
          </w:tcPr>
          <w:p w14:paraId="79A5EAFB" w14:textId="77777777" w:rsidR="005C1569" w:rsidRPr="005C1569" w:rsidRDefault="005C1569" w:rsidP="005C1569">
            <w:r w:rsidRPr="005C1569">
              <w:t xml:space="preserve">$1,658 </w:t>
            </w:r>
          </w:p>
        </w:tc>
      </w:tr>
    </w:tbl>
    <w:p w14:paraId="1518BEA1" w14:textId="77777777" w:rsidR="005C1569" w:rsidRPr="005C1569" w:rsidRDefault="005C1569" w:rsidP="005C1569">
      <w:pPr>
        <w:rPr>
          <w:bCs/>
        </w:rPr>
      </w:pPr>
    </w:p>
    <w:p w14:paraId="7155F563" w14:textId="39D458D7" w:rsidR="005C1569" w:rsidRDefault="005C1569" w:rsidP="00A818E3">
      <w:pPr>
        <w:ind w:firstLine="720"/>
      </w:pPr>
      <w:r w:rsidRPr="005C1569">
        <w:rPr>
          <w:bCs/>
        </w:rPr>
        <w:t xml:space="preserve"> The net returns by crop and by year are summarized in </w:t>
      </w:r>
      <w:r w:rsidR="00A818E3">
        <w:rPr>
          <w:bCs/>
        </w:rPr>
        <w:t>T</w:t>
      </w:r>
      <w:r w:rsidRPr="005C1569">
        <w:rPr>
          <w:bCs/>
        </w:rPr>
        <w:t xml:space="preserve">able </w:t>
      </w:r>
      <w:r w:rsidR="00A818E3">
        <w:rPr>
          <w:bCs/>
        </w:rPr>
        <w:t>8</w:t>
      </w:r>
      <w:r w:rsidRPr="005C1569">
        <w:rPr>
          <w:bCs/>
        </w:rPr>
        <w:t xml:space="preserve">. </w:t>
      </w:r>
      <w:r w:rsidRPr="005C1569">
        <w:t>The net return has increased from year 1 to 3 for almost all the crops except for onions and strawberries.  The net re</w:t>
      </w:r>
      <w:r w:rsidR="00A818E3">
        <w:t>tur</w:t>
      </w:r>
      <w:r w:rsidRPr="005C1569">
        <w:t>n for strawberries exhibits a negative trend over the three years. In contrast to other crops, year 1 was the best year for strawberries and year 3 was the worst.  Furthermore, the net return for onions was higher in year</w:t>
      </w:r>
      <w:r w:rsidR="00A818E3">
        <w:t xml:space="preserve"> 2 than in the others two years.</w:t>
      </w:r>
    </w:p>
    <w:p w14:paraId="0D3C6A2F" w14:textId="77777777" w:rsidR="00A818E3" w:rsidRPr="005C1569" w:rsidRDefault="00A818E3" w:rsidP="00A818E3">
      <w:pPr>
        <w:ind w:firstLine="720"/>
      </w:pPr>
    </w:p>
    <w:p w14:paraId="09B3BB13" w14:textId="1639C187" w:rsidR="005C1569" w:rsidRPr="005C1569" w:rsidRDefault="005C1569" w:rsidP="005C1569">
      <w:pPr>
        <w:rPr>
          <w:bCs/>
        </w:rPr>
      </w:pPr>
    </w:p>
    <w:tbl>
      <w:tblPr>
        <w:tblW w:w="8292" w:type="dxa"/>
        <w:tblInd w:w="96" w:type="dxa"/>
        <w:tblLayout w:type="fixed"/>
        <w:tblLook w:val="04A0" w:firstRow="1" w:lastRow="0" w:firstColumn="1" w:lastColumn="0" w:noHBand="0" w:noVBand="1"/>
      </w:tblPr>
      <w:tblGrid>
        <w:gridCol w:w="2172"/>
        <w:gridCol w:w="2040"/>
        <w:gridCol w:w="2040"/>
        <w:gridCol w:w="2040"/>
      </w:tblGrid>
      <w:tr w:rsidR="00A818E3" w:rsidRPr="005C1569" w14:paraId="7EC80D83" w14:textId="77777777" w:rsidTr="00A818E3">
        <w:trPr>
          <w:trHeight w:val="324"/>
        </w:trPr>
        <w:tc>
          <w:tcPr>
            <w:tcW w:w="8292" w:type="dxa"/>
            <w:gridSpan w:val="4"/>
            <w:tcBorders>
              <w:bottom w:val="double" w:sz="4" w:space="0" w:color="auto"/>
            </w:tcBorders>
            <w:shd w:val="clear" w:color="auto" w:fill="auto"/>
            <w:noWrap/>
            <w:vAlign w:val="bottom"/>
          </w:tcPr>
          <w:p w14:paraId="5BA908EB" w14:textId="2A80413B" w:rsidR="00A818E3" w:rsidRPr="005C1569" w:rsidRDefault="00A818E3" w:rsidP="005C1569">
            <w:pPr>
              <w:rPr>
                <w:bCs/>
              </w:rPr>
            </w:pPr>
            <w:r w:rsidRPr="00C82494">
              <w:rPr>
                <w:bCs/>
              </w:rPr>
              <w:t>Table 8</w:t>
            </w:r>
            <w:r>
              <w:rPr>
                <w:bCs/>
              </w:rPr>
              <w:t>.</w:t>
            </w:r>
            <w:r w:rsidRPr="005C1569">
              <w:rPr>
                <w:bCs/>
              </w:rPr>
              <w:t xml:space="preserve"> Summary of </w:t>
            </w:r>
            <w:r w:rsidR="00C00932">
              <w:rPr>
                <w:bCs/>
              </w:rPr>
              <w:t>n</w:t>
            </w:r>
            <w:r w:rsidRPr="005C1569">
              <w:rPr>
                <w:bCs/>
              </w:rPr>
              <w:t>et returns for the three years, 2011-2013</w:t>
            </w:r>
          </w:p>
        </w:tc>
      </w:tr>
      <w:tr w:rsidR="00A818E3" w:rsidRPr="005C1569" w14:paraId="0E718B68" w14:textId="77777777" w:rsidTr="00A818E3">
        <w:trPr>
          <w:trHeight w:val="324"/>
        </w:trPr>
        <w:tc>
          <w:tcPr>
            <w:tcW w:w="2172" w:type="dxa"/>
            <w:tcBorders>
              <w:top w:val="double" w:sz="4" w:space="0" w:color="auto"/>
            </w:tcBorders>
            <w:shd w:val="clear" w:color="auto" w:fill="auto"/>
            <w:noWrap/>
            <w:vAlign w:val="bottom"/>
            <w:hideMark/>
          </w:tcPr>
          <w:p w14:paraId="4F1C6ECA" w14:textId="77777777" w:rsidR="005C1569" w:rsidRPr="005C1569" w:rsidRDefault="005C1569" w:rsidP="005C1569"/>
        </w:tc>
        <w:tc>
          <w:tcPr>
            <w:tcW w:w="6120" w:type="dxa"/>
            <w:gridSpan w:val="3"/>
            <w:tcBorders>
              <w:top w:val="double" w:sz="4" w:space="0" w:color="auto"/>
              <w:bottom w:val="single" w:sz="4" w:space="0" w:color="auto"/>
            </w:tcBorders>
            <w:shd w:val="clear" w:color="auto" w:fill="auto"/>
            <w:noWrap/>
            <w:vAlign w:val="bottom"/>
            <w:hideMark/>
          </w:tcPr>
          <w:p w14:paraId="10D31FA4" w14:textId="77777777" w:rsidR="005C1569" w:rsidRPr="005C1569" w:rsidRDefault="005C1569" w:rsidP="00A818E3">
            <w:pPr>
              <w:jc w:val="center"/>
              <w:rPr>
                <w:bCs/>
              </w:rPr>
            </w:pPr>
            <w:r w:rsidRPr="005C1569">
              <w:rPr>
                <w:bCs/>
              </w:rPr>
              <w:t>Net Returns</w:t>
            </w:r>
          </w:p>
        </w:tc>
      </w:tr>
      <w:tr w:rsidR="00A818E3" w:rsidRPr="005C1569" w14:paraId="188FC05C" w14:textId="77777777" w:rsidTr="00A818E3">
        <w:trPr>
          <w:trHeight w:val="312"/>
        </w:trPr>
        <w:tc>
          <w:tcPr>
            <w:tcW w:w="2172" w:type="dxa"/>
            <w:tcBorders>
              <w:bottom w:val="single" w:sz="4" w:space="0" w:color="auto"/>
            </w:tcBorders>
            <w:shd w:val="clear" w:color="auto" w:fill="auto"/>
            <w:noWrap/>
            <w:vAlign w:val="bottom"/>
            <w:hideMark/>
          </w:tcPr>
          <w:p w14:paraId="34FDCA6E" w14:textId="77777777" w:rsidR="005C1569" w:rsidRPr="005C1569" w:rsidRDefault="005C1569" w:rsidP="005C1569">
            <w:pPr>
              <w:rPr>
                <w:bCs/>
              </w:rPr>
            </w:pPr>
            <w:r w:rsidRPr="005C1569">
              <w:rPr>
                <w:bCs/>
              </w:rPr>
              <w:t>Crop</w:t>
            </w:r>
          </w:p>
        </w:tc>
        <w:tc>
          <w:tcPr>
            <w:tcW w:w="2040" w:type="dxa"/>
            <w:tcBorders>
              <w:bottom w:val="single" w:sz="4" w:space="0" w:color="auto"/>
            </w:tcBorders>
            <w:shd w:val="clear" w:color="auto" w:fill="auto"/>
            <w:noWrap/>
            <w:vAlign w:val="bottom"/>
            <w:hideMark/>
          </w:tcPr>
          <w:p w14:paraId="074BB9E7" w14:textId="77777777" w:rsidR="005C1569" w:rsidRPr="005C1569" w:rsidRDefault="005C1569" w:rsidP="00A818E3">
            <w:pPr>
              <w:jc w:val="center"/>
              <w:rPr>
                <w:bCs/>
              </w:rPr>
            </w:pPr>
            <w:r w:rsidRPr="005C1569">
              <w:rPr>
                <w:bCs/>
              </w:rPr>
              <w:t>Year 1</w:t>
            </w:r>
          </w:p>
        </w:tc>
        <w:tc>
          <w:tcPr>
            <w:tcW w:w="2040" w:type="dxa"/>
            <w:tcBorders>
              <w:bottom w:val="single" w:sz="4" w:space="0" w:color="auto"/>
            </w:tcBorders>
            <w:shd w:val="clear" w:color="auto" w:fill="auto"/>
            <w:noWrap/>
            <w:vAlign w:val="bottom"/>
            <w:hideMark/>
          </w:tcPr>
          <w:p w14:paraId="7F278185" w14:textId="77777777" w:rsidR="005C1569" w:rsidRPr="005C1569" w:rsidRDefault="005C1569" w:rsidP="00A818E3">
            <w:pPr>
              <w:jc w:val="center"/>
              <w:rPr>
                <w:bCs/>
              </w:rPr>
            </w:pPr>
            <w:r w:rsidRPr="005C1569">
              <w:rPr>
                <w:bCs/>
              </w:rPr>
              <w:t>Year 2</w:t>
            </w:r>
          </w:p>
        </w:tc>
        <w:tc>
          <w:tcPr>
            <w:tcW w:w="2040" w:type="dxa"/>
            <w:tcBorders>
              <w:bottom w:val="single" w:sz="4" w:space="0" w:color="auto"/>
            </w:tcBorders>
            <w:shd w:val="clear" w:color="auto" w:fill="auto"/>
            <w:noWrap/>
            <w:vAlign w:val="bottom"/>
            <w:hideMark/>
          </w:tcPr>
          <w:p w14:paraId="29A0CAC5" w14:textId="77777777" w:rsidR="005C1569" w:rsidRPr="005C1569" w:rsidRDefault="005C1569" w:rsidP="00A818E3">
            <w:pPr>
              <w:jc w:val="center"/>
              <w:rPr>
                <w:bCs/>
              </w:rPr>
            </w:pPr>
            <w:r w:rsidRPr="005C1569">
              <w:rPr>
                <w:bCs/>
              </w:rPr>
              <w:t>Year 3</w:t>
            </w:r>
          </w:p>
        </w:tc>
      </w:tr>
      <w:tr w:rsidR="00A818E3" w:rsidRPr="005C1569" w14:paraId="1392B999" w14:textId="77777777" w:rsidTr="00A818E3">
        <w:trPr>
          <w:trHeight w:val="324"/>
        </w:trPr>
        <w:tc>
          <w:tcPr>
            <w:tcW w:w="2172" w:type="dxa"/>
            <w:tcBorders>
              <w:top w:val="single" w:sz="4" w:space="0" w:color="auto"/>
            </w:tcBorders>
            <w:shd w:val="clear" w:color="auto" w:fill="auto"/>
            <w:noWrap/>
            <w:vAlign w:val="bottom"/>
            <w:hideMark/>
          </w:tcPr>
          <w:p w14:paraId="5DD34643" w14:textId="422C49BD" w:rsidR="005C1569" w:rsidRPr="005C1569" w:rsidRDefault="005C1569" w:rsidP="005C1569">
            <w:pPr>
              <w:rPr>
                <w:bCs/>
                <w:i/>
                <w:iCs/>
              </w:rPr>
            </w:pPr>
            <w:r w:rsidRPr="005C1569">
              <w:rPr>
                <w:bCs/>
                <w:i/>
                <w:iCs/>
              </w:rPr>
              <w:t>Bro</w:t>
            </w:r>
            <w:r w:rsidR="00D62B9C">
              <w:rPr>
                <w:bCs/>
                <w:i/>
                <w:iCs/>
              </w:rPr>
              <w:t>cco</w:t>
            </w:r>
            <w:r w:rsidRPr="005C1569">
              <w:rPr>
                <w:bCs/>
                <w:i/>
                <w:iCs/>
              </w:rPr>
              <w:t>li</w:t>
            </w:r>
          </w:p>
        </w:tc>
        <w:tc>
          <w:tcPr>
            <w:tcW w:w="2040" w:type="dxa"/>
            <w:tcBorders>
              <w:top w:val="single" w:sz="4" w:space="0" w:color="auto"/>
            </w:tcBorders>
            <w:shd w:val="clear" w:color="auto" w:fill="auto"/>
            <w:noWrap/>
            <w:vAlign w:val="bottom"/>
            <w:hideMark/>
          </w:tcPr>
          <w:p w14:paraId="0D3B6510" w14:textId="77777777" w:rsidR="005C1569" w:rsidRPr="005C1569" w:rsidRDefault="005C1569" w:rsidP="00A818E3">
            <w:pPr>
              <w:jc w:val="center"/>
            </w:pPr>
            <w:r w:rsidRPr="005C1569">
              <w:t>($1,997)</w:t>
            </w:r>
          </w:p>
        </w:tc>
        <w:tc>
          <w:tcPr>
            <w:tcW w:w="2040" w:type="dxa"/>
            <w:tcBorders>
              <w:top w:val="single" w:sz="4" w:space="0" w:color="auto"/>
            </w:tcBorders>
            <w:shd w:val="clear" w:color="auto" w:fill="auto"/>
            <w:noWrap/>
            <w:vAlign w:val="bottom"/>
            <w:hideMark/>
          </w:tcPr>
          <w:p w14:paraId="3AA0DFCB" w14:textId="6F29C005" w:rsidR="005C1569" w:rsidRPr="005C1569" w:rsidRDefault="005C1569" w:rsidP="00A818E3">
            <w:pPr>
              <w:jc w:val="center"/>
            </w:pPr>
            <w:r w:rsidRPr="005C1569">
              <w:t>$862</w:t>
            </w:r>
          </w:p>
        </w:tc>
        <w:tc>
          <w:tcPr>
            <w:tcW w:w="2040" w:type="dxa"/>
            <w:tcBorders>
              <w:top w:val="single" w:sz="4" w:space="0" w:color="auto"/>
            </w:tcBorders>
            <w:shd w:val="clear" w:color="auto" w:fill="auto"/>
            <w:noWrap/>
            <w:vAlign w:val="bottom"/>
            <w:hideMark/>
          </w:tcPr>
          <w:p w14:paraId="48B64570" w14:textId="2FB87A2D" w:rsidR="005C1569" w:rsidRPr="005C1569" w:rsidRDefault="005C1569" w:rsidP="00A818E3">
            <w:pPr>
              <w:jc w:val="center"/>
            </w:pPr>
            <w:r w:rsidRPr="005C1569">
              <w:t>$3,234</w:t>
            </w:r>
          </w:p>
        </w:tc>
      </w:tr>
      <w:tr w:rsidR="00A818E3" w:rsidRPr="005C1569" w14:paraId="49B02C0F" w14:textId="77777777" w:rsidTr="00A818E3">
        <w:trPr>
          <w:trHeight w:val="324"/>
        </w:trPr>
        <w:tc>
          <w:tcPr>
            <w:tcW w:w="2172" w:type="dxa"/>
            <w:shd w:val="clear" w:color="auto" w:fill="auto"/>
            <w:noWrap/>
            <w:vAlign w:val="bottom"/>
            <w:hideMark/>
          </w:tcPr>
          <w:p w14:paraId="7EE6E93C" w14:textId="77777777" w:rsidR="005C1569" w:rsidRPr="005C1569" w:rsidRDefault="005C1569" w:rsidP="005C1569">
            <w:pPr>
              <w:rPr>
                <w:bCs/>
                <w:i/>
                <w:iCs/>
              </w:rPr>
            </w:pPr>
            <w:r w:rsidRPr="005C1569">
              <w:rPr>
                <w:bCs/>
                <w:i/>
                <w:iCs/>
              </w:rPr>
              <w:t>Carrot</w:t>
            </w:r>
          </w:p>
        </w:tc>
        <w:tc>
          <w:tcPr>
            <w:tcW w:w="2040" w:type="dxa"/>
            <w:shd w:val="clear" w:color="auto" w:fill="auto"/>
            <w:noWrap/>
            <w:vAlign w:val="bottom"/>
            <w:hideMark/>
          </w:tcPr>
          <w:p w14:paraId="7B8EAE03" w14:textId="77777777" w:rsidR="005C1569" w:rsidRPr="005C1569" w:rsidRDefault="005C1569" w:rsidP="00A818E3">
            <w:pPr>
              <w:jc w:val="center"/>
            </w:pPr>
            <w:r w:rsidRPr="005C1569">
              <w:t>($201)</w:t>
            </w:r>
          </w:p>
        </w:tc>
        <w:tc>
          <w:tcPr>
            <w:tcW w:w="2040" w:type="dxa"/>
            <w:shd w:val="clear" w:color="auto" w:fill="auto"/>
            <w:noWrap/>
            <w:vAlign w:val="bottom"/>
            <w:hideMark/>
          </w:tcPr>
          <w:p w14:paraId="2BB695D0" w14:textId="5333DBA6" w:rsidR="005C1569" w:rsidRPr="005C1569" w:rsidRDefault="005C1569" w:rsidP="00A818E3">
            <w:pPr>
              <w:jc w:val="center"/>
            </w:pPr>
            <w:r w:rsidRPr="005C1569">
              <w:t>$300</w:t>
            </w:r>
          </w:p>
        </w:tc>
        <w:tc>
          <w:tcPr>
            <w:tcW w:w="2040" w:type="dxa"/>
            <w:shd w:val="clear" w:color="auto" w:fill="auto"/>
            <w:noWrap/>
            <w:vAlign w:val="bottom"/>
            <w:hideMark/>
          </w:tcPr>
          <w:p w14:paraId="169E159F" w14:textId="077E5E34" w:rsidR="005C1569" w:rsidRPr="005C1569" w:rsidRDefault="005C1569" w:rsidP="00A818E3">
            <w:pPr>
              <w:jc w:val="center"/>
            </w:pPr>
            <w:r w:rsidRPr="005C1569">
              <w:t>$604</w:t>
            </w:r>
          </w:p>
        </w:tc>
      </w:tr>
      <w:tr w:rsidR="00A818E3" w:rsidRPr="005C1569" w14:paraId="35D63594" w14:textId="77777777" w:rsidTr="00A818E3">
        <w:trPr>
          <w:trHeight w:val="312"/>
        </w:trPr>
        <w:tc>
          <w:tcPr>
            <w:tcW w:w="2172" w:type="dxa"/>
            <w:shd w:val="clear" w:color="auto" w:fill="auto"/>
            <w:noWrap/>
            <w:vAlign w:val="bottom"/>
            <w:hideMark/>
          </w:tcPr>
          <w:p w14:paraId="0697173D" w14:textId="77777777" w:rsidR="005C1569" w:rsidRPr="005C1569" w:rsidRDefault="005C1569" w:rsidP="005C1569">
            <w:pPr>
              <w:rPr>
                <w:bCs/>
                <w:i/>
                <w:iCs/>
              </w:rPr>
            </w:pPr>
            <w:r w:rsidRPr="005C1569">
              <w:rPr>
                <w:bCs/>
                <w:i/>
                <w:iCs/>
              </w:rPr>
              <w:t>Lettuce</w:t>
            </w:r>
          </w:p>
        </w:tc>
        <w:tc>
          <w:tcPr>
            <w:tcW w:w="2040" w:type="dxa"/>
            <w:shd w:val="clear" w:color="auto" w:fill="auto"/>
            <w:noWrap/>
            <w:vAlign w:val="bottom"/>
            <w:hideMark/>
          </w:tcPr>
          <w:p w14:paraId="6D634631" w14:textId="15F09DC7" w:rsidR="005C1569" w:rsidRPr="005C1569" w:rsidRDefault="005C1569" w:rsidP="00A818E3">
            <w:pPr>
              <w:jc w:val="center"/>
            </w:pPr>
            <w:r w:rsidRPr="005C1569">
              <w:t>$4,567</w:t>
            </w:r>
          </w:p>
        </w:tc>
        <w:tc>
          <w:tcPr>
            <w:tcW w:w="2040" w:type="dxa"/>
            <w:shd w:val="clear" w:color="auto" w:fill="auto"/>
            <w:noWrap/>
            <w:vAlign w:val="bottom"/>
            <w:hideMark/>
          </w:tcPr>
          <w:p w14:paraId="1488A723" w14:textId="4AE18733" w:rsidR="005C1569" w:rsidRPr="005C1569" w:rsidRDefault="005C1569" w:rsidP="00A818E3">
            <w:pPr>
              <w:jc w:val="center"/>
            </w:pPr>
            <w:r w:rsidRPr="005C1569">
              <w:t>$11,790</w:t>
            </w:r>
          </w:p>
        </w:tc>
        <w:tc>
          <w:tcPr>
            <w:tcW w:w="2040" w:type="dxa"/>
            <w:shd w:val="clear" w:color="auto" w:fill="auto"/>
            <w:noWrap/>
            <w:vAlign w:val="bottom"/>
            <w:hideMark/>
          </w:tcPr>
          <w:p w14:paraId="59809B64" w14:textId="490C9A4D" w:rsidR="005C1569" w:rsidRPr="005C1569" w:rsidRDefault="005C1569" w:rsidP="00A818E3">
            <w:pPr>
              <w:jc w:val="center"/>
            </w:pPr>
            <w:r w:rsidRPr="005C1569">
              <w:t>$11,967</w:t>
            </w:r>
          </w:p>
        </w:tc>
      </w:tr>
      <w:tr w:rsidR="00A818E3" w:rsidRPr="005C1569" w14:paraId="159D2E54" w14:textId="77777777" w:rsidTr="00A818E3">
        <w:trPr>
          <w:trHeight w:val="312"/>
        </w:trPr>
        <w:tc>
          <w:tcPr>
            <w:tcW w:w="2172" w:type="dxa"/>
            <w:shd w:val="clear" w:color="auto" w:fill="auto"/>
            <w:noWrap/>
            <w:vAlign w:val="bottom"/>
            <w:hideMark/>
          </w:tcPr>
          <w:p w14:paraId="75D237F8" w14:textId="77777777" w:rsidR="005C1569" w:rsidRPr="005C1569" w:rsidRDefault="005C1569" w:rsidP="005C1569">
            <w:pPr>
              <w:rPr>
                <w:bCs/>
                <w:i/>
                <w:iCs/>
              </w:rPr>
            </w:pPr>
            <w:r w:rsidRPr="005C1569">
              <w:rPr>
                <w:bCs/>
                <w:i/>
                <w:iCs/>
              </w:rPr>
              <w:t>Onion Rot A</w:t>
            </w:r>
          </w:p>
        </w:tc>
        <w:tc>
          <w:tcPr>
            <w:tcW w:w="2040" w:type="dxa"/>
            <w:shd w:val="clear" w:color="auto" w:fill="auto"/>
            <w:noWrap/>
            <w:vAlign w:val="bottom"/>
            <w:hideMark/>
          </w:tcPr>
          <w:p w14:paraId="1CBA10B1" w14:textId="03884F99" w:rsidR="005C1569" w:rsidRPr="005C1569" w:rsidRDefault="005C1569" w:rsidP="00A818E3">
            <w:pPr>
              <w:jc w:val="center"/>
            </w:pPr>
            <w:r w:rsidRPr="005C1569">
              <w:t>$11,237</w:t>
            </w:r>
          </w:p>
        </w:tc>
        <w:tc>
          <w:tcPr>
            <w:tcW w:w="2040" w:type="dxa"/>
            <w:shd w:val="clear" w:color="auto" w:fill="auto"/>
            <w:noWrap/>
            <w:vAlign w:val="bottom"/>
            <w:hideMark/>
          </w:tcPr>
          <w:p w14:paraId="291F29D9" w14:textId="1F6248F8" w:rsidR="005C1569" w:rsidRPr="005C1569" w:rsidRDefault="005C1569" w:rsidP="00A818E3">
            <w:pPr>
              <w:jc w:val="center"/>
            </w:pPr>
            <w:r w:rsidRPr="005C1569">
              <w:t>$18,406</w:t>
            </w:r>
          </w:p>
        </w:tc>
        <w:tc>
          <w:tcPr>
            <w:tcW w:w="2040" w:type="dxa"/>
            <w:shd w:val="clear" w:color="auto" w:fill="auto"/>
            <w:noWrap/>
            <w:vAlign w:val="bottom"/>
            <w:hideMark/>
          </w:tcPr>
          <w:p w14:paraId="2B95319D" w14:textId="18962844" w:rsidR="005C1569" w:rsidRPr="005C1569" w:rsidRDefault="005C1569" w:rsidP="00A818E3">
            <w:pPr>
              <w:jc w:val="center"/>
            </w:pPr>
            <w:r w:rsidRPr="005C1569">
              <w:t>$12,646</w:t>
            </w:r>
          </w:p>
        </w:tc>
      </w:tr>
      <w:tr w:rsidR="00A818E3" w:rsidRPr="005C1569" w14:paraId="0E357EE6" w14:textId="77777777" w:rsidTr="00A818E3">
        <w:trPr>
          <w:trHeight w:val="312"/>
        </w:trPr>
        <w:tc>
          <w:tcPr>
            <w:tcW w:w="2172" w:type="dxa"/>
            <w:shd w:val="clear" w:color="auto" w:fill="auto"/>
            <w:noWrap/>
            <w:vAlign w:val="bottom"/>
            <w:hideMark/>
          </w:tcPr>
          <w:p w14:paraId="4A06FB45" w14:textId="77777777" w:rsidR="005C1569" w:rsidRPr="005C1569" w:rsidRDefault="005C1569" w:rsidP="005C1569">
            <w:pPr>
              <w:rPr>
                <w:bCs/>
                <w:i/>
                <w:iCs/>
              </w:rPr>
            </w:pPr>
            <w:r w:rsidRPr="005C1569">
              <w:rPr>
                <w:bCs/>
                <w:i/>
                <w:iCs/>
              </w:rPr>
              <w:t>Onion Rot B</w:t>
            </w:r>
          </w:p>
        </w:tc>
        <w:tc>
          <w:tcPr>
            <w:tcW w:w="2040" w:type="dxa"/>
            <w:shd w:val="clear" w:color="auto" w:fill="auto"/>
            <w:noWrap/>
            <w:vAlign w:val="bottom"/>
            <w:hideMark/>
          </w:tcPr>
          <w:p w14:paraId="08E26D19" w14:textId="539367D5" w:rsidR="005C1569" w:rsidRPr="005C1569" w:rsidRDefault="005C1569" w:rsidP="00A818E3">
            <w:pPr>
              <w:jc w:val="center"/>
            </w:pPr>
            <w:r w:rsidRPr="005C1569">
              <w:t>$11,156</w:t>
            </w:r>
          </w:p>
        </w:tc>
        <w:tc>
          <w:tcPr>
            <w:tcW w:w="2040" w:type="dxa"/>
            <w:shd w:val="clear" w:color="auto" w:fill="auto"/>
            <w:noWrap/>
            <w:vAlign w:val="bottom"/>
            <w:hideMark/>
          </w:tcPr>
          <w:p w14:paraId="71800230" w14:textId="590339E2" w:rsidR="005C1569" w:rsidRPr="005C1569" w:rsidRDefault="005C1569" w:rsidP="00A818E3">
            <w:pPr>
              <w:jc w:val="center"/>
            </w:pPr>
            <w:r w:rsidRPr="005C1569">
              <w:t>$18,887</w:t>
            </w:r>
          </w:p>
        </w:tc>
        <w:tc>
          <w:tcPr>
            <w:tcW w:w="2040" w:type="dxa"/>
            <w:shd w:val="clear" w:color="auto" w:fill="auto"/>
            <w:noWrap/>
            <w:vAlign w:val="bottom"/>
            <w:hideMark/>
          </w:tcPr>
          <w:p w14:paraId="56E0EEC9" w14:textId="6BD07555" w:rsidR="005C1569" w:rsidRPr="005C1569" w:rsidRDefault="005C1569" w:rsidP="00A818E3">
            <w:pPr>
              <w:jc w:val="center"/>
            </w:pPr>
            <w:r w:rsidRPr="005C1569">
              <w:t>$13,240</w:t>
            </w:r>
          </w:p>
        </w:tc>
      </w:tr>
      <w:tr w:rsidR="00A818E3" w:rsidRPr="005C1569" w14:paraId="7D4114A7" w14:textId="77777777" w:rsidTr="00A818E3">
        <w:trPr>
          <w:trHeight w:val="324"/>
        </w:trPr>
        <w:tc>
          <w:tcPr>
            <w:tcW w:w="2172" w:type="dxa"/>
            <w:shd w:val="clear" w:color="auto" w:fill="auto"/>
            <w:noWrap/>
            <w:vAlign w:val="bottom"/>
            <w:hideMark/>
          </w:tcPr>
          <w:p w14:paraId="3551E3EB" w14:textId="77777777" w:rsidR="005C1569" w:rsidRPr="005C1569" w:rsidRDefault="005C1569" w:rsidP="005C1569">
            <w:pPr>
              <w:rPr>
                <w:bCs/>
                <w:i/>
                <w:iCs/>
              </w:rPr>
            </w:pPr>
            <w:r w:rsidRPr="005C1569">
              <w:rPr>
                <w:bCs/>
                <w:i/>
                <w:iCs/>
              </w:rPr>
              <w:t>Potato</w:t>
            </w:r>
          </w:p>
        </w:tc>
        <w:tc>
          <w:tcPr>
            <w:tcW w:w="2040" w:type="dxa"/>
            <w:shd w:val="clear" w:color="auto" w:fill="auto"/>
            <w:noWrap/>
            <w:vAlign w:val="bottom"/>
            <w:hideMark/>
          </w:tcPr>
          <w:p w14:paraId="21A18836" w14:textId="37321CBD" w:rsidR="005C1569" w:rsidRPr="005C1569" w:rsidRDefault="005C1569" w:rsidP="00A818E3">
            <w:pPr>
              <w:jc w:val="center"/>
            </w:pPr>
            <w:r w:rsidRPr="005C1569">
              <w:t>$640</w:t>
            </w:r>
          </w:p>
        </w:tc>
        <w:tc>
          <w:tcPr>
            <w:tcW w:w="2040" w:type="dxa"/>
            <w:shd w:val="clear" w:color="auto" w:fill="auto"/>
            <w:noWrap/>
            <w:vAlign w:val="bottom"/>
            <w:hideMark/>
          </w:tcPr>
          <w:p w14:paraId="4CF3514A" w14:textId="18855701" w:rsidR="005C1569" w:rsidRPr="005C1569" w:rsidRDefault="005C1569" w:rsidP="00A818E3">
            <w:pPr>
              <w:jc w:val="center"/>
            </w:pPr>
            <w:r w:rsidRPr="005C1569">
              <w:t>$1,807</w:t>
            </w:r>
          </w:p>
        </w:tc>
        <w:tc>
          <w:tcPr>
            <w:tcW w:w="2040" w:type="dxa"/>
            <w:shd w:val="clear" w:color="auto" w:fill="auto"/>
            <w:noWrap/>
            <w:vAlign w:val="bottom"/>
            <w:hideMark/>
          </w:tcPr>
          <w:p w14:paraId="2D825D46" w14:textId="4E677AC2" w:rsidR="005C1569" w:rsidRPr="005C1569" w:rsidRDefault="005C1569" w:rsidP="00A818E3">
            <w:pPr>
              <w:jc w:val="center"/>
            </w:pPr>
            <w:r w:rsidRPr="005C1569">
              <w:t>$3,508</w:t>
            </w:r>
          </w:p>
        </w:tc>
      </w:tr>
      <w:tr w:rsidR="00A818E3" w:rsidRPr="005C1569" w14:paraId="47A14EAA" w14:textId="77777777" w:rsidTr="00A818E3">
        <w:trPr>
          <w:trHeight w:val="324"/>
        </w:trPr>
        <w:tc>
          <w:tcPr>
            <w:tcW w:w="2172" w:type="dxa"/>
            <w:shd w:val="clear" w:color="auto" w:fill="auto"/>
            <w:noWrap/>
            <w:vAlign w:val="bottom"/>
            <w:hideMark/>
          </w:tcPr>
          <w:p w14:paraId="44C23CC9" w14:textId="77777777" w:rsidR="005C1569" w:rsidRPr="005C1569" w:rsidRDefault="005C1569" w:rsidP="005C1569">
            <w:pPr>
              <w:rPr>
                <w:bCs/>
                <w:i/>
                <w:iCs/>
              </w:rPr>
            </w:pPr>
            <w:r w:rsidRPr="005C1569">
              <w:rPr>
                <w:bCs/>
                <w:i/>
                <w:iCs/>
              </w:rPr>
              <w:t>Strawberry</w:t>
            </w:r>
          </w:p>
        </w:tc>
        <w:tc>
          <w:tcPr>
            <w:tcW w:w="2040" w:type="dxa"/>
            <w:shd w:val="clear" w:color="auto" w:fill="auto"/>
            <w:noWrap/>
            <w:vAlign w:val="bottom"/>
            <w:hideMark/>
          </w:tcPr>
          <w:p w14:paraId="6AA2B712" w14:textId="72DD438F" w:rsidR="005C1569" w:rsidRPr="005C1569" w:rsidRDefault="005C1569" w:rsidP="00A818E3">
            <w:pPr>
              <w:jc w:val="center"/>
            </w:pPr>
            <w:r w:rsidRPr="005C1569">
              <w:t>$10,995</w:t>
            </w:r>
          </w:p>
        </w:tc>
        <w:tc>
          <w:tcPr>
            <w:tcW w:w="2040" w:type="dxa"/>
            <w:shd w:val="clear" w:color="auto" w:fill="auto"/>
            <w:noWrap/>
            <w:vAlign w:val="bottom"/>
            <w:hideMark/>
          </w:tcPr>
          <w:p w14:paraId="7F561563" w14:textId="2D75B20C" w:rsidR="005C1569" w:rsidRPr="005C1569" w:rsidRDefault="005C1569" w:rsidP="00A818E3">
            <w:pPr>
              <w:jc w:val="center"/>
            </w:pPr>
            <w:r w:rsidRPr="005C1569">
              <w:t>$3,541</w:t>
            </w:r>
          </w:p>
        </w:tc>
        <w:tc>
          <w:tcPr>
            <w:tcW w:w="2040" w:type="dxa"/>
            <w:shd w:val="clear" w:color="auto" w:fill="auto"/>
            <w:noWrap/>
            <w:vAlign w:val="bottom"/>
            <w:hideMark/>
          </w:tcPr>
          <w:p w14:paraId="247F6DBA" w14:textId="77777777" w:rsidR="005C1569" w:rsidRPr="005C1569" w:rsidRDefault="005C1569" w:rsidP="00A818E3">
            <w:pPr>
              <w:jc w:val="center"/>
            </w:pPr>
            <w:r w:rsidRPr="005C1569">
              <w:t>($152)</w:t>
            </w:r>
          </w:p>
        </w:tc>
      </w:tr>
      <w:tr w:rsidR="00A818E3" w:rsidRPr="005C1569" w14:paraId="2E9F4AF7" w14:textId="77777777" w:rsidTr="00D62B9C">
        <w:trPr>
          <w:trHeight w:val="324"/>
        </w:trPr>
        <w:tc>
          <w:tcPr>
            <w:tcW w:w="2172" w:type="dxa"/>
            <w:shd w:val="clear" w:color="auto" w:fill="auto"/>
            <w:noWrap/>
            <w:vAlign w:val="bottom"/>
            <w:hideMark/>
          </w:tcPr>
          <w:p w14:paraId="12539E49" w14:textId="77777777" w:rsidR="005C1569" w:rsidRPr="005C1569" w:rsidRDefault="005C1569" w:rsidP="005C1569">
            <w:pPr>
              <w:rPr>
                <w:bCs/>
                <w:i/>
                <w:iCs/>
              </w:rPr>
            </w:pPr>
            <w:r w:rsidRPr="005C1569">
              <w:rPr>
                <w:bCs/>
                <w:i/>
                <w:iCs/>
              </w:rPr>
              <w:t xml:space="preserve">Bush Beans </w:t>
            </w:r>
          </w:p>
        </w:tc>
        <w:tc>
          <w:tcPr>
            <w:tcW w:w="2040" w:type="dxa"/>
            <w:shd w:val="clear" w:color="auto" w:fill="auto"/>
            <w:noWrap/>
            <w:vAlign w:val="bottom"/>
            <w:hideMark/>
          </w:tcPr>
          <w:p w14:paraId="2CEC17C9" w14:textId="77777777" w:rsidR="005C1569" w:rsidRPr="005C1569" w:rsidRDefault="005C1569" w:rsidP="00A818E3">
            <w:pPr>
              <w:jc w:val="center"/>
            </w:pPr>
            <w:r w:rsidRPr="005C1569">
              <w:t>($2,173)</w:t>
            </w:r>
          </w:p>
        </w:tc>
        <w:tc>
          <w:tcPr>
            <w:tcW w:w="2040" w:type="dxa"/>
            <w:shd w:val="clear" w:color="auto" w:fill="auto"/>
            <w:noWrap/>
            <w:vAlign w:val="bottom"/>
            <w:hideMark/>
          </w:tcPr>
          <w:p w14:paraId="78593582" w14:textId="77777777" w:rsidR="005C1569" w:rsidRPr="005C1569" w:rsidRDefault="005C1569" w:rsidP="00A818E3">
            <w:pPr>
              <w:jc w:val="center"/>
            </w:pPr>
            <w:r w:rsidRPr="005C1569">
              <w:t>($101)</w:t>
            </w:r>
          </w:p>
        </w:tc>
        <w:tc>
          <w:tcPr>
            <w:tcW w:w="2040" w:type="dxa"/>
            <w:shd w:val="clear" w:color="auto" w:fill="auto"/>
            <w:noWrap/>
            <w:vAlign w:val="bottom"/>
            <w:hideMark/>
          </w:tcPr>
          <w:p w14:paraId="1166C4F9" w14:textId="173C3BD2" w:rsidR="005C1569" w:rsidRPr="005C1569" w:rsidRDefault="005C1569" w:rsidP="00A818E3">
            <w:pPr>
              <w:jc w:val="center"/>
            </w:pPr>
            <w:r w:rsidRPr="005C1569">
              <w:t>$1,658</w:t>
            </w:r>
          </w:p>
        </w:tc>
      </w:tr>
      <w:tr w:rsidR="00A818E3" w:rsidRPr="005C1569" w14:paraId="7CBEA380" w14:textId="77777777" w:rsidTr="00D62B9C">
        <w:trPr>
          <w:trHeight w:val="324"/>
        </w:trPr>
        <w:tc>
          <w:tcPr>
            <w:tcW w:w="2172" w:type="dxa"/>
            <w:tcBorders>
              <w:bottom w:val="single" w:sz="4" w:space="0" w:color="auto"/>
            </w:tcBorders>
            <w:shd w:val="clear" w:color="auto" w:fill="auto"/>
            <w:noWrap/>
            <w:vAlign w:val="bottom"/>
            <w:hideMark/>
          </w:tcPr>
          <w:p w14:paraId="300BBCA6" w14:textId="67AA2907" w:rsidR="005C1569" w:rsidRPr="005C1569" w:rsidRDefault="00CF5FC2" w:rsidP="005C1569">
            <w:pPr>
              <w:rPr>
                <w:bCs/>
                <w:i/>
                <w:iCs/>
              </w:rPr>
            </w:pPr>
            <w:proofErr w:type="spellStart"/>
            <w:r>
              <w:rPr>
                <w:bCs/>
                <w:i/>
                <w:iCs/>
              </w:rPr>
              <w:t>Southernpeas</w:t>
            </w:r>
            <w:proofErr w:type="spellEnd"/>
          </w:p>
        </w:tc>
        <w:tc>
          <w:tcPr>
            <w:tcW w:w="2040" w:type="dxa"/>
            <w:tcBorders>
              <w:bottom w:val="single" w:sz="4" w:space="0" w:color="auto"/>
            </w:tcBorders>
            <w:shd w:val="clear" w:color="auto" w:fill="auto"/>
            <w:noWrap/>
            <w:vAlign w:val="bottom"/>
            <w:hideMark/>
          </w:tcPr>
          <w:p w14:paraId="4D50FAC1" w14:textId="77777777" w:rsidR="005C1569" w:rsidRPr="005C1569" w:rsidRDefault="005C1569" w:rsidP="00A818E3">
            <w:pPr>
              <w:jc w:val="center"/>
            </w:pPr>
            <w:r w:rsidRPr="005C1569">
              <w:t>($1,966)</w:t>
            </w:r>
          </w:p>
        </w:tc>
        <w:tc>
          <w:tcPr>
            <w:tcW w:w="2040" w:type="dxa"/>
            <w:tcBorders>
              <w:bottom w:val="single" w:sz="4" w:space="0" w:color="auto"/>
            </w:tcBorders>
            <w:shd w:val="clear" w:color="auto" w:fill="auto"/>
            <w:noWrap/>
            <w:vAlign w:val="bottom"/>
            <w:hideMark/>
          </w:tcPr>
          <w:p w14:paraId="36B09EC6" w14:textId="7CCFA95F" w:rsidR="005C1569" w:rsidRPr="005C1569" w:rsidRDefault="005C1569" w:rsidP="00A818E3">
            <w:pPr>
              <w:jc w:val="center"/>
            </w:pPr>
            <w:r w:rsidRPr="005C1569">
              <w:t>$944</w:t>
            </w:r>
          </w:p>
        </w:tc>
        <w:tc>
          <w:tcPr>
            <w:tcW w:w="2040" w:type="dxa"/>
            <w:tcBorders>
              <w:bottom w:val="single" w:sz="4" w:space="0" w:color="auto"/>
            </w:tcBorders>
            <w:shd w:val="clear" w:color="auto" w:fill="auto"/>
            <w:noWrap/>
            <w:vAlign w:val="bottom"/>
            <w:hideMark/>
          </w:tcPr>
          <w:p w14:paraId="30C7D18C" w14:textId="45A1A9A8" w:rsidR="005C1569" w:rsidRPr="005C1569" w:rsidRDefault="005C1569" w:rsidP="00A818E3">
            <w:pPr>
              <w:jc w:val="center"/>
            </w:pPr>
          </w:p>
        </w:tc>
      </w:tr>
    </w:tbl>
    <w:p w14:paraId="389355D1" w14:textId="77777777" w:rsidR="005C1569" w:rsidRPr="005C1569" w:rsidRDefault="005C1569" w:rsidP="005C1569">
      <w:r w:rsidRPr="005C1569">
        <w:t xml:space="preserve"> </w:t>
      </w:r>
    </w:p>
    <w:p w14:paraId="0750178F" w14:textId="7D9F736A" w:rsidR="005C1569" w:rsidRDefault="005C1569" w:rsidP="005C1569">
      <w:r w:rsidRPr="005C1569">
        <w:t xml:space="preserve">Table </w:t>
      </w:r>
      <w:r w:rsidR="00A818E3">
        <w:t>9</w:t>
      </w:r>
      <w:r w:rsidRPr="005C1569">
        <w:t xml:space="preserve"> gives the summary of net returns by rotation.  The SARE project consists of two rotations (rotation A and B) with three starting points each. The sub rotation 1 had the highest net return for the rotation A. However, the starting point or sub-rotation 2 had the highest net return for the rotation B.</w:t>
      </w:r>
    </w:p>
    <w:p w14:paraId="691B9ADF" w14:textId="77777777" w:rsidR="00A818E3" w:rsidRPr="005C1569" w:rsidRDefault="00A818E3" w:rsidP="005C1569"/>
    <w:p w14:paraId="26A47A41" w14:textId="64DC0B21" w:rsidR="005C1569" w:rsidRPr="005C1569" w:rsidRDefault="005C1569" w:rsidP="005C1569"/>
    <w:tbl>
      <w:tblPr>
        <w:tblStyle w:val="TableGrid"/>
        <w:tblW w:w="1116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635"/>
        <w:gridCol w:w="1635"/>
        <w:gridCol w:w="1635"/>
        <w:gridCol w:w="1635"/>
        <w:gridCol w:w="1635"/>
        <w:gridCol w:w="1635"/>
      </w:tblGrid>
      <w:tr w:rsidR="00DC046E" w:rsidRPr="00A818E3" w14:paraId="386544A0" w14:textId="77777777" w:rsidTr="00DC046E">
        <w:tc>
          <w:tcPr>
            <w:tcW w:w="11160" w:type="dxa"/>
            <w:gridSpan w:val="7"/>
            <w:tcBorders>
              <w:bottom w:val="double" w:sz="4" w:space="0" w:color="auto"/>
            </w:tcBorders>
          </w:tcPr>
          <w:p w14:paraId="6B4E5D7C" w14:textId="68A3DEFB" w:rsidR="00DC046E" w:rsidRPr="00A818E3" w:rsidRDefault="00DC046E" w:rsidP="005C1569">
            <w:r w:rsidRPr="00C82494">
              <w:t>Table 9.</w:t>
            </w:r>
            <w:r w:rsidRPr="005C1569">
              <w:t xml:space="preserve"> Net returns by Rotation over the 3 years</w:t>
            </w:r>
          </w:p>
        </w:tc>
      </w:tr>
      <w:tr w:rsidR="005C1569" w:rsidRPr="00A818E3" w14:paraId="169558FD" w14:textId="77777777" w:rsidTr="00DC046E">
        <w:tc>
          <w:tcPr>
            <w:tcW w:w="1350" w:type="dxa"/>
            <w:vMerge w:val="restart"/>
            <w:tcBorders>
              <w:top w:val="double" w:sz="4" w:space="0" w:color="auto"/>
            </w:tcBorders>
          </w:tcPr>
          <w:p w14:paraId="0EF2D706" w14:textId="77777777" w:rsidR="005C1569" w:rsidRPr="00A818E3" w:rsidRDefault="005C1569" w:rsidP="005C1569"/>
        </w:tc>
        <w:tc>
          <w:tcPr>
            <w:tcW w:w="4905" w:type="dxa"/>
            <w:gridSpan w:val="3"/>
            <w:tcBorders>
              <w:top w:val="double" w:sz="4" w:space="0" w:color="auto"/>
            </w:tcBorders>
          </w:tcPr>
          <w:p w14:paraId="152FB8A1" w14:textId="77777777" w:rsidR="005C1569" w:rsidRPr="00A818E3" w:rsidRDefault="005C1569" w:rsidP="008F15D7">
            <w:pPr>
              <w:jc w:val="center"/>
            </w:pPr>
            <w:r w:rsidRPr="00A818E3">
              <w:t>Rotation A</w:t>
            </w:r>
          </w:p>
        </w:tc>
        <w:tc>
          <w:tcPr>
            <w:tcW w:w="4905" w:type="dxa"/>
            <w:gridSpan w:val="3"/>
            <w:tcBorders>
              <w:top w:val="double" w:sz="4" w:space="0" w:color="auto"/>
            </w:tcBorders>
          </w:tcPr>
          <w:p w14:paraId="62CABBD9" w14:textId="77777777" w:rsidR="005C1569" w:rsidRPr="00A818E3" w:rsidRDefault="005C1569" w:rsidP="008F15D7">
            <w:pPr>
              <w:jc w:val="center"/>
            </w:pPr>
            <w:r w:rsidRPr="00A818E3">
              <w:t>Rotation B</w:t>
            </w:r>
          </w:p>
        </w:tc>
      </w:tr>
      <w:tr w:rsidR="005C1569" w:rsidRPr="00A818E3" w14:paraId="55A9E979" w14:textId="77777777" w:rsidTr="00DC046E">
        <w:tc>
          <w:tcPr>
            <w:tcW w:w="1350" w:type="dxa"/>
            <w:vMerge/>
          </w:tcPr>
          <w:p w14:paraId="7A839DA0" w14:textId="77777777" w:rsidR="005C1569" w:rsidRPr="00A818E3" w:rsidRDefault="005C1569" w:rsidP="005C1569"/>
        </w:tc>
        <w:tc>
          <w:tcPr>
            <w:tcW w:w="1635" w:type="dxa"/>
            <w:tcBorders>
              <w:bottom w:val="single" w:sz="4" w:space="0" w:color="auto"/>
            </w:tcBorders>
          </w:tcPr>
          <w:p w14:paraId="2642FA6A" w14:textId="77777777" w:rsidR="005C1569" w:rsidRPr="00A818E3" w:rsidRDefault="005C1569" w:rsidP="008F15D7">
            <w:pPr>
              <w:jc w:val="center"/>
            </w:pPr>
            <w:r w:rsidRPr="00A818E3">
              <w:t>1</w:t>
            </w:r>
          </w:p>
        </w:tc>
        <w:tc>
          <w:tcPr>
            <w:tcW w:w="1635" w:type="dxa"/>
            <w:tcBorders>
              <w:bottom w:val="single" w:sz="4" w:space="0" w:color="auto"/>
            </w:tcBorders>
          </w:tcPr>
          <w:p w14:paraId="728D6E93" w14:textId="77777777" w:rsidR="005C1569" w:rsidRPr="00A818E3" w:rsidRDefault="005C1569" w:rsidP="008F15D7">
            <w:pPr>
              <w:jc w:val="center"/>
            </w:pPr>
            <w:r w:rsidRPr="00A818E3">
              <w:t>2</w:t>
            </w:r>
          </w:p>
        </w:tc>
        <w:tc>
          <w:tcPr>
            <w:tcW w:w="1635" w:type="dxa"/>
            <w:tcBorders>
              <w:bottom w:val="single" w:sz="4" w:space="0" w:color="auto"/>
            </w:tcBorders>
          </w:tcPr>
          <w:p w14:paraId="36D7F4D7" w14:textId="77777777" w:rsidR="005C1569" w:rsidRPr="00A818E3" w:rsidRDefault="005C1569" w:rsidP="008F15D7">
            <w:pPr>
              <w:jc w:val="center"/>
            </w:pPr>
            <w:r w:rsidRPr="00A818E3">
              <w:t>3</w:t>
            </w:r>
          </w:p>
        </w:tc>
        <w:tc>
          <w:tcPr>
            <w:tcW w:w="1635" w:type="dxa"/>
            <w:tcBorders>
              <w:bottom w:val="single" w:sz="4" w:space="0" w:color="auto"/>
            </w:tcBorders>
          </w:tcPr>
          <w:p w14:paraId="15D8A444" w14:textId="77777777" w:rsidR="005C1569" w:rsidRPr="00A818E3" w:rsidRDefault="005C1569" w:rsidP="008F15D7">
            <w:pPr>
              <w:jc w:val="center"/>
            </w:pPr>
            <w:r w:rsidRPr="00A818E3">
              <w:t>1</w:t>
            </w:r>
          </w:p>
        </w:tc>
        <w:tc>
          <w:tcPr>
            <w:tcW w:w="1635" w:type="dxa"/>
            <w:tcBorders>
              <w:bottom w:val="single" w:sz="4" w:space="0" w:color="auto"/>
            </w:tcBorders>
          </w:tcPr>
          <w:p w14:paraId="3322751C" w14:textId="77777777" w:rsidR="005C1569" w:rsidRPr="00A818E3" w:rsidRDefault="005C1569" w:rsidP="008F15D7">
            <w:pPr>
              <w:jc w:val="center"/>
            </w:pPr>
            <w:r w:rsidRPr="00A818E3">
              <w:t>2</w:t>
            </w:r>
          </w:p>
        </w:tc>
        <w:tc>
          <w:tcPr>
            <w:tcW w:w="1635" w:type="dxa"/>
            <w:tcBorders>
              <w:bottom w:val="single" w:sz="4" w:space="0" w:color="auto"/>
            </w:tcBorders>
          </w:tcPr>
          <w:p w14:paraId="4BF373AF" w14:textId="33B23664" w:rsidR="005C1569" w:rsidRPr="00A818E3" w:rsidRDefault="008F15D7" w:rsidP="008F15D7">
            <w:pPr>
              <w:jc w:val="center"/>
            </w:pPr>
            <w:r>
              <w:t>3</w:t>
            </w:r>
          </w:p>
        </w:tc>
      </w:tr>
      <w:tr w:rsidR="005C1569" w:rsidRPr="00A818E3" w14:paraId="14BD8445" w14:textId="77777777" w:rsidTr="00DC046E">
        <w:tc>
          <w:tcPr>
            <w:tcW w:w="1350" w:type="dxa"/>
            <w:vMerge/>
          </w:tcPr>
          <w:p w14:paraId="726EAC2F" w14:textId="77777777" w:rsidR="005C1569" w:rsidRPr="00A818E3" w:rsidRDefault="005C1569" w:rsidP="005C1569"/>
        </w:tc>
        <w:tc>
          <w:tcPr>
            <w:tcW w:w="1635" w:type="dxa"/>
            <w:tcBorders>
              <w:top w:val="single" w:sz="4" w:space="0" w:color="auto"/>
            </w:tcBorders>
            <w:vAlign w:val="bottom"/>
          </w:tcPr>
          <w:p w14:paraId="1AD07020" w14:textId="77777777" w:rsidR="005C1569" w:rsidRPr="00A818E3" w:rsidRDefault="005C1569" w:rsidP="005C1569">
            <w:pPr>
              <w:rPr>
                <w:bCs/>
                <w:i/>
                <w:iCs/>
              </w:rPr>
            </w:pPr>
            <w:r w:rsidRPr="00A818E3">
              <w:rPr>
                <w:bCs/>
                <w:i/>
                <w:iCs/>
              </w:rPr>
              <w:t>Strawberry</w:t>
            </w:r>
          </w:p>
        </w:tc>
        <w:tc>
          <w:tcPr>
            <w:tcW w:w="1635" w:type="dxa"/>
            <w:tcBorders>
              <w:top w:val="single" w:sz="4" w:space="0" w:color="auto"/>
            </w:tcBorders>
            <w:vAlign w:val="bottom"/>
          </w:tcPr>
          <w:p w14:paraId="496A4893" w14:textId="77777777" w:rsidR="005C1569" w:rsidRPr="00A818E3" w:rsidRDefault="005C1569" w:rsidP="005C1569">
            <w:pPr>
              <w:rPr>
                <w:bCs/>
                <w:i/>
                <w:iCs/>
              </w:rPr>
            </w:pPr>
            <w:r w:rsidRPr="00A818E3">
              <w:rPr>
                <w:bCs/>
                <w:i/>
                <w:iCs/>
              </w:rPr>
              <w:t>Oats/</w:t>
            </w:r>
            <w:proofErr w:type="spellStart"/>
            <w:r w:rsidRPr="00A818E3">
              <w:rPr>
                <w:bCs/>
                <w:i/>
                <w:iCs/>
              </w:rPr>
              <w:t>Aust.W</w:t>
            </w:r>
            <w:proofErr w:type="spellEnd"/>
            <w:r w:rsidRPr="00A818E3">
              <w:rPr>
                <w:bCs/>
                <w:i/>
                <w:iCs/>
              </w:rPr>
              <w:t xml:space="preserve"> Peas</w:t>
            </w:r>
          </w:p>
        </w:tc>
        <w:tc>
          <w:tcPr>
            <w:tcW w:w="1635" w:type="dxa"/>
            <w:tcBorders>
              <w:top w:val="single" w:sz="4" w:space="0" w:color="auto"/>
            </w:tcBorders>
            <w:vAlign w:val="bottom"/>
          </w:tcPr>
          <w:p w14:paraId="0D6F1E26" w14:textId="77777777" w:rsidR="005C1569" w:rsidRPr="00A818E3" w:rsidRDefault="005C1569" w:rsidP="005C1569">
            <w:pPr>
              <w:rPr>
                <w:bCs/>
                <w:i/>
                <w:iCs/>
              </w:rPr>
            </w:pPr>
            <w:r w:rsidRPr="00A818E3">
              <w:rPr>
                <w:bCs/>
                <w:i/>
                <w:iCs/>
              </w:rPr>
              <w:t>Onion</w:t>
            </w:r>
          </w:p>
        </w:tc>
        <w:tc>
          <w:tcPr>
            <w:tcW w:w="1635" w:type="dxa"/>
            <w:tcBorders>
              <w:top w:val="single" w:sz="4" w:space="0" w:color="auto"/>
            </w:tcBorders>
            <w:vAlign w:val="bottom"/>
          </w:tcPr>
          <w:p w14:paraId="7AE45D1C" w14:textId="77777777" w:rsidR="005C1569" w:rsidRPr="00A818E3" w:rsidRDefault="005C1569" w:rsidP="005C1569">
            <w:pPr>
              <w:rPr>
                <w:bCs/>
                <w:i/>
                <w:iCs/>
              </w:rPr>
            </w:pPr>
            <w:r w:rsidRPr="00A818E3">
              <w:rPr>
                <w:bCs/>
                <w:i/>
                <w:iCs/>
              </w:rPr>
              <w:t>Broccoli</w:t>
            </w:r>
          </w:p>
        </w:tc>
        <w:tc>
          <w:tcPr>
            <w:tcW w:w="1635" w:type="dxa"/>
            <w:tcBorders>
              <w:top w:val="single" w:sz="4" w:space="0" w:color="auto"/>
            </w:tcBorders>
            <w:vAlign w:val="bottom"/>
          </w:tcPr>
          <w:p w14:paraId="25D4FC0D" w14:textId="77777777" w:rsidR="005C1569" w:rsidRPr="00A818E3" w:rsidRDefault="005C1569" w:rsidP="005C1569">
            <w:pPr>
              <w:rPr>
                <w:bCs/>
                <w:i/>
                <w:iCs/>
              </w:rPr>
            </w:pPr>
            <w:r w:rsidRPr="00A818E3">
              <w:rPr>
                <w:bCs/>
                <w:i/>
                <w:iCs/>
              </w:rPr>
              <w:t>Carrot</w:t>
            </w:r>
          </w:p>
        </w:tc>
        <w:tc>
          <w:tcPr>
            <w:tcW w:w="1635" w:type="dxa"/>
            <w:tcBorders>
              <w:top w:val="single" w:sz="4" w:space="0" w:color="auto"/>
            </w:tcBorders>
            <w:vAlign w:val="bottom"/>
          </w:tcPr>
          <w:p w14:paraId="76D64261" w14:textId="77777777" w:rsidR="005C1569" w:rsidRPr="00A818E3" w:rsidRDefault="005C1569" w:rsidP="005C1569">
            <w:pPr>
              <w:rPr>
                <w:bCs/>
                <w:iCs/>
              </w:rPr>
            </w:pPr>
            <w:r w:rsidRPr="00A818E3">
              <w:rPr>
                <w:bCs/>
                <w:iCs/>
              </w:rPr>
              <w:t>Onion</w:t>
            </w:r>
          </w:p>
        </w:tc>
      </w:tr>
      <w:tr w:rsidR="005C1569" w:rsidRPr="00A818E3" w14:paraId="638DBFDA" w14:textId="77777777" w:rsidTr="00DC046E">
        <w:tc>
          <w:tcPr>
            <w:tcW w:w="1350" w:type="dxa"/>
            <w:vMerge/>
          </w:tcPr>
          <w:p w14:paraId="4587F673" w14:textId="77777777" w:rsidR="005C1569" w:rsidRPr="00A818E3" w:rsidRDefault="005C1569" w:rsidP="005C1569"/>
        </w:tc>
        <w:tc>
          <w:tcPr>
            <w:tcW w:w="1635" w:type="dxa"/>
            <w:vAlign w:val="bottom"/>
          </w:tcPr>
          <w:p w14:paraId="0C067A23" w14:textId="77777777" w:rsidR="005C1569" w:rsidRPr="00A818E3" w:rsidRDefault="005C1569" w:rsidP="008F15D7">
            <w:pPr>
              <w:ind w:left="-18"/>
              <w:rPr>
                <w:bCs/>
              </w:rPr>
            </w:pPr>
            <w:r w:rsidRPr="00A818E3">
              <w:rPr>
                <w:bCs/>
              </w:rPr>
              <w:t>Bush Beans</w:t>
            </w:r>
          </w:p>
        </w:tc>
        <w:tc>
          <w:tcPr>
            <w:tcW w:w="1635" w:type="dxa"/>
            <w:vAlign w:val="bottom"/>
          </w:tcPr>
          <w:p w14:paraId="6F885AD1" w14:textId="77777777" w:rsidR="005C1569" w:rsidRPr="00A818E3" w:rsidRDefault="005C1569" w:rsidP="005C1569">
            <w:pPr>
              <w:rPr>
                <w:bCs/>
                <w:i/>
                <w:iCs/>
              </w:rPr>
            </w:pPr>
            <w:r w:rsidRPr="00A818E3">
              <w:rPr>
                <w:bCs/>
                <w:i/>
                <w:iCs/>
              </w:rPr>
              <w:t>Potatoes</w:t>
            </w:r>
          </w:p>
        </w:tc>
        <w:tc>
          <w:tcPr>
            <w:tcW w:w="1635" w:type="dxa"/>
            <w:vAlign w:val="bottom"/>
          </w:tcPr>
          <w:p w14:paraId="5D10F66A" w14:textId="20FF1D28" w:rsidR="005C1569" w:rsidRPr="00A818E3" w:rsidRDefault="00CF5FC2" w:rsidP="005C1569">
            <w:pPr>
              <w:rPr>
                <w:bCs/>
                <w:i/>
                <w:iCs/>
              </w:rPr>
            </w:pPr>
            <w:proofErr w:type="spellStart"/>
            <w:r w:rsidRPr="00A818E3">
              <w:rPr>
                <w:bCs/>
                <w:i/>
                <w:iCs/>
              </w:rPr>
              <w:t>Southernpeas</w:t>
            </w:r>
            <w:proofErr w:type="spellEnd"/>
          </w:p>
        </w:tc>
        <w:tc>
          <w:tcPr>
            <w:tcW w:w="1635" w:type="dxa"/>
            <w:vAlign w:val="bottom"/>
          </w:tcPr>
          <w:p w14:paraId="6ECA2F53" w14:textId="77777777" w:rsidR="005C1569" w:rsidRPr="00A818E3" w:rsidRDefault="005C1569" w:rsidP="005C1569">
            <w:pPr>
              <w:rPr>
                <w:bCs/>
                <w:i/>
                <w:iCs/>
              </w:rPr>
            </w:pPr>
            <w:r w:rsidRPr="00A818E3">
              <w:rPr>
                <w:bCs/>
                <w:i/>
                <w:iCs/>
              </w:rPr>
              <w:t>Lettuce</w:t>
            </w:r>
          </w:p>
        </w:tc>
        <w:tc>
          <w:tcPr>
            <w:tcW w:w="1635" w:type="dxa"/>
            <w:vAlign w:val="bottom"/>
          </w:tcPr>
          <w:p w14:paraId="5D8675CB" w14:textId="77777777" w:rsidR="005C1569" w:rsidRPr="00A818E3" w:rsidRDefault="005C1569" w:rsidP="005C1569">
            <w:pPr>
              <w:rPr>
                <w:bCs/>
                <w:i/>
                <w:iCs/>
              </w:rPr>
            </w:pPr>
            <w:r w:rsidRPr="00A818E3">
              <w:rPr>
                <w:bCs/>
                <w:i/>
                <w:iCs/>
              </w:rPr>
              <w:t>Sun Hemp</w:t>
            </w:r>
          </w:p>
        </w:tc>
        <w:tc>
          <w:tcPr>
            <w:tcW w:w="1635" w:type="dxa"/>
            <w:vAlign w:val="bottom"/>
          </w:tcPr>
          <w:p w14:paraId="0A61C34B" w14:textId="77777777" w:rsidR="005C1569" w:rsidRPr="00A818E3" w:rsidRDefault="005C1569" w:rsidP="005C1569">
            <w:pPr>
              <w:rPr>
                <w:bCs/>
                <w:iCs/>
              </w:rPr>
            </w:pPr>
            <w:proofErr w:type="spellStart"/>
            <w:r w:rsidRPr="00A818E3">
              <w:rPr>
                <w:bCs/>
                <w:iCs/>
              </w:rPr>
              <w:t>Milet</w:t>
            </w:r>
            <w:proofErr w:type="spellEnd"/>
          </w:p>
        </w:tc>
      </w:tr>
      <w:tr w:rsidR="005C1569" w:rsidRPr="00A818E3" w14:paraId="0988D769" w14:textId="77777777" w:rsidTr="00DC046E">
        <w:tc>
          <w:tcPr>
            <w:tcW w:w="1350" w:type="dxa"/>
            <w:vMerge/>
          </w:tcPr>
          <w:p w14:paraId="50060375" w14:textId="77777777" w:rsidR="005C1569" w:rsidRPr="00A818E3" w:rsidRDefault="005C1569" w:rsidP="005C1569"/>
        </w:tc>
        <w:tc>
          <w:tcPr>
            <w:tcW w:w="1635" w:type="dxa"/>
            <w:vAlign w:val="bottom"/>
          </w:tcPr>
          <w:p w14:paraId="11BF839C" w14:textId="77777777" w:rsidR="005C1569" w:rsidRPr="00A818E3" w:rsidRDefault="005C1569" w:rsidP="005C1569">
            <w:pPr>
              <w:rPr>
                <w:bCs/>
              </w:rPr>
            </w:pPr>
            <w:r w:rsidRPr="00A818E3">
              <w:rPr>
                <w:bCs/>
              </w:rPr>
              <w:t xml:space="preserve">Oats/ </w:t>
            </w:r>
            <w:proofErr w:type="spellStart"/>
            <w:r w:rsidRPr="00A818E3">
              <w:rPr>
                <w:bCs/>
              </w:rPr>
              <w:t>Aust.W</w:t>
            </w:r>
            <w:proofErr w:type="spellEnd"/>
            <w:r w:rsidRPr="00A818E3">
              <w:rPr>
                <w:bCs/>
              </w:rPr>
              <w:t xml:space="preserve"> peas</w:t>
            </w:r>
          </w:p>
        </w:tc>
        <w:tc>
          <w:tcPr>
            <w:tcW w:w="1635" w:type="dxa"/>
            <w:vAlign w:val="bottom"/>
          </w:tcPr>
          <w:p w14:paraId="7B28C4EB" w14:textId="77777777" w:rsidR="005C1569" w:rsidRPr="00A818E3" w:rsidRDefault="005C1569" w:rsidP="005C1569">
            <w:pPr>
              <w:rPr>
                <w:bCs/>
                <w:i/>
                <w:iCs/>
              </w:rPr>
            </w:pPr>
            <w:r w:rsidRPr="00A818E3">
              <w:rPr>
                <w:bCs/>
                <w:i/>
                <w:iCs/>
              </w:rPr>
              <w:t>Sun Hemp</w:t>
            </w:r>
          </w:p>
        </w:tc>
        <w:tc>
          <w:tcPr>
            <w:tcW w:w="1635" w:type="dxa"/>
            <w:vAlign w:val="bottom"/>
          </w:tcPr>
          <w:p w14:paraId="661775FD" w14:textId="77777777" w:rsidR="005C1569" w:rsidRPr="00A818E3" w:rsidRDefault="005C1569" w:rsidP="005C1569">
            <w:pPr>
              <w:rPr>
                <w:bCs/>
                <w:i/>
                <w:iCs/>
              </w:rPr>
            </w:pPr>
            <w:r w:rsidRPr="00A818E3">
              <w:rPr>
                <w:bCs/>
                <w:i/>
                <w:iCs/>
              </w:rPr>
              <w:t>Strawberry</w:t>
            </w:r>
          </w:p>
        </w:tc>
        <w:tc>
          <w:tcPr>
            <w:tcW w:w="1635" w:type="dxa"/>
            <w:vAlign w:val="bottom"/>
          </w:tcPr>
          <w:p w14:paraId="2D164640" w14:textId="77777777" w:rsidR="005C1569" w:rsidRPr="00A818E3" w:rsidRDefault="005C1569" w:rsidP="005C1569">
            <w:pPr>
              <w:rPr>
                <w:bCs/>
                <w:i/>
                <w:iCs/>
              </w:rPr>
            </w:pPr>
            <w:r w:rsidRPr="00A818E3">
              <w:rPr>
                <w:bCs/>
                <w:i/>
                <w:iCs/>
              </w:rPr>
              <w:t>Su/</w:t>
            </w:r>
            <w:proofErr w:type="spellStart"/>
            <w:r w:rsidRPr="00A818E3">
              <w:rPr>
                <w:bCs/>
                <w:i/>
                <w:iCs/>
              </w:rPr>
              <w:t>C.peas</w:t>
            </w:r>
            <w:proofErr w:type="spellEnd"/>
          </w:p>
        </w:tc>
        <w:tc>
          <w:tcPr>
            <w:tcW w:w="1635" w:type="dxa"/>
            <w:vAlign w:val="bottom"/>
          </w:tcPr>
          <w:p w14:paraId="4A91C8D6" w14:textId="77777777" w:rsidR="005C1569" w:rsidRPr="00A818E3" w:rsidRDefault="005C1569" w:rsidP="005C1569">
            <w:pPr>
              <w:rPr>
                <w:bCs/>
                <w:i/>
                <w:iCs/>
              </w:rPr>
            </w:pPr>
            <w:r w:rsidRPr="00A818E3">
              <w:rPr>
                <w:bCs/>
                <w:i/>
                <w:iCs/>
              </w:rPr>
              <w:t>Onion</w:t>
            </w:r>
          </w:p>
        </w:tc>
        <w:tc>
          <w:tcPr>
            <w:tcW w:w="1635" w:type="dxa"/>
            <w:vAlign w:val="bottom"/>
          </w:tcPr>
          <w:p w14:paraId="55D28D70" w14:textId="77777777" w:rsidR="005C1569" w:rsidRPr="00A818E3" w:rsidRDefault="005C1569" w:rsidP="005C1569">
            <w:pPr>
              <w:rPr>
                <w:bCs/>
                <w:iCs/>
              </w:rPr>
            </w:pPr>
            <w:proofErr w:type="spellStart"/>
            <w:r w:rsidRPr="00A818E3">
              <w:rPr>
                <w:bCs/>
                <w:iCs/>
              </w:rPr>
              <w:t>Brocolli</w:t>
            </w:r>
            <w:proofErr w:type="spellEnd"/>
          </w:p>
        </w:tc>
      </w:tr>
      <w:tr w:rsidR="005C1569" w:rsidRPr="00A818E3" w14:paraId="0A1FC888" w14:textId="77777777" w:rsidTr="00DC046E">
        <w:tc>
          <w:tcPr>
            <w:tcW w:w="1350" w:type="dxa"/>
            <w:vMerge/>
          </w:tcPr>
          <w:p w14:paraId="61BC82D3" w14:textId="77777777" w:rsidR="005C1569" w:rsidRPr="00A818E3" w:rsidRDefault="005C1569" w:rsidP="005C1569"/>
        </w:tc>
        <w:tc>
          <w:tcPr>
            <w:tcW w:w="1635" w:type="dxa"/>
            <w:vAlign w:val="bottom"/>
          </w:tcPr>
          <w:p w14:paraId="17F3D4E3" w14:textId="77777777" w:rsidR="005C1569" w:rsidRPr="00A818E3" w:rsidRDefault="005C1569" w:rsidP="005C1569">
            <w:pPr>
              <w:rPr>
                <w:bCs/>
              </w:rPr>
            </w:pPr>
            <w:r w:rsidRPr="00A818E3">
              <w:rPr>
                <w:bCs/>
              </w:rPr>
              <w:t>Potatoes</w:t>
            </w:r>
          </w:p>
        </w:tc>
        <w:tc>
          <w:tcPr>
            <w:tcW w:w="1635" w:type="dxa"/>
            <w:vAlign w:val="bottom"/>
          </w:tcPr>
          <w:p w14:paraId="003AC217" w14:textId="77777777" w:rsidR="005C1569" w:rsidRPr="00A818E3" w:rsidRDefault="005C1569" w:rsidP="005C1569">
            <w:pPr>
              <w:rPr>
                <w:bCs/>
                <w:i/>
                <w:iCs/>
              </w:rPr>
            </w:pPr>
            <w:r w:rsidRPr="00A818E3">
              <w:rPr>
                <w:bCs/>
                <w:i/>
                <w:iCs/>
              </w:rPr>
              <w:t>Onion</w:t>
            </w:r>
          </w:p>
        </w:tc>
        <w:tc>
          <w:tcPr>
            <w:tcW w:w="1635" w:type="dxa"/>
            <w:vAlign w:val="bottom"/>
          </w:tcPr>
          <w:p w14:paraId="6934939E" w14:textId="77777777" w:rsidR="005C1569" w:rsidRPr="00A818E3" w:rsidRDefault="005C1569" w:rsidP="005C1569">
            <w:pPr>
              <w:rPr>
                <w:bCs/>
                <w:i/>
                <w:iCs/>
              </w:rPr>
            </w:pPr>
            <w:r w:rsidRPr="00A818E3">
              <w:rPr>
                <w:bCs/>
                <w:i/>
                <w:iCs/>
              </w:rPr>
              <w:t>Bush Beans</w:t>
            </w:r>
          </w:p>
        </w:tc>
        <w:tc>
          <w:tcPr>
            <w:tcW w:w="1635" w:type="dxa"/>
            <w:vAlign w:val="bottom"/>
          </w:tcPr>
          <w:p w14:paraId="210FF522" w14:textId="77777777" w:rsidR="005C1569" w:rsidRPr="00A818E3" w:rsidRDefault="005C1569" w:rsidP="005C1569">
            <w:pPr>
              <w:rPr>
                <w:bCs/>
                <w:i/>
                <w:iCs/>
              </w:rPr>
            </w:pPr>
            <w:r w:rsidRPr="00A818E3">
              <w:rPr>
                <w:bCs/>
                <w:i/>
                <w:iCs/>
              </w:rPr>
              <w:t>Carrot</w:t>
            </w:r>
          </w:p>
        </w:tc>
        <w:tc>
          <w:tcPr>
            <w:tcW w:w="1635" w:type="dxa"/>
            <w:vAlign w:val="bottom"/>
          </w:tcPr>
          <w:p w14:paraId="7C3BEE51" w14:textId="77777777" w:rsidR="005C1569" w:rsidRPr="00A818E3" w:rsidRDefault="005C1569" w:rsidP="005C1569">
            <w:pPr>
              <w:rPr>
                <w:bCs/>
                <w:i/>
                <w:iCs/>
              </w:rPr>
            </w:pPr>
            <w:r w:rsidRPr="00A818E3">
              <w:rPr>
                <w:bCs/>
                <w:i/>
                <w:iCs/>
              </w:rPr>
              <w:t>Millet</w:t>
            </w:r>
          </w:p>
        </w:tc>
        <w:tc>
          <w:tcPr>
            <w:tcW w:w="1635" w:type="dxa"/>
            <w:vAlign w:val="bottom"/>
          </w:tcPr>
          <w:p w14:paraId="223298E2" w14:textId="77777777" w:rsidR="005C1569" w:rsidRPr="00A818E3" w:rsidRDefault="005C1569" w:rsidP="005C1569">
            <w:pPr>
              <w:rPr>
                <w:bCs/>
                <w:iCs/>
              </w:rPr>
            </w:pPr>
            <w:r w:rsidRPr="00A818E3">
              <w:rPr>
                <w:bCs/>
                <w:iCs/>
              </w:rPr>
              <w:t>Lettuce</w:t>
            </w:r>
          </w:p>
        </w:tc>
      </w:tr>
      <w:tr w:rsidR="005C1569" w:rsidRPr="00A818E3" w14:paraId="7B8978EE" w14:textId="77777777" w:rsidTr="00DC046E">
        <w:tc>
          <w:tcPr>
            <w:tcW w:w="1350" w:type="dxa"/>
            <w:vMerge/>
          </w:tcPr>
          <w:p w14:paraId="005CC641" w14:textId="77777777" w:rsidR="005C1569" w:rsidRPr="00A818E3" w:rsidRDefault="005C1569" w:rsidP="005C1569"/>
        </w:tc>
        <w:tc>
          <w:tcPr>
            <w:tcW w:w="1635" w:type="dxa"/>
            <w:vAlign w:val="bottom"/>
          </w:tcPr>
          <w:p w14:paraId="022E4B9D" w14:textId="77777777" w:rsidR="005C1569" w:rsidRPr="00A818E3" w:rsidRDefault="005C1569" w:rsidP="005C1569">
            <w:pPr>
              <w:rPr>
                <w:bCs/>
              </w:rPr>
            </w:pPr>
            <w:r w:rsidRPr="00A818E3">
              <w:rPr>
                <w:bCs/>
              </w:rPr>
              <w:t>Sun hemp</w:t>
            </w:r>
          </w:p>
        </w:tc>
        <w:tc>
          <w:tcPr>
            <w:tcW w:w="1635" w:type="dxa"/>
            <w:vAlign w:val="bottom"/>
          </w:tcPr>
          <w:p w14:paraId="451768A7" w14:textId="1C565DC1" w:rsidR="005C1569" w:rsidRPr="00A818E3" w:rsidRDefault="00CF5FC2" w:rsidP="005C1569">
            <w:pPr>
              <w:rPr>
                <w:bCs/>
                <w:i/>
                <w:iCs/>
              </w:rPr>
            </w:pPr>
            <w:proofErr w:type="spellStart"/>
            <w:r w:rsidRPr="00A818E3">
              <w:rPr>
                <w:bCs/>
                <w:i/>
                <w:iCs/>
              </w:rPr>
              <w:t>Southernpeas</w:t>
            </w:r>
            <w:proofErr w:type="spellEnd"/>
          </w:p>
        </w:tc>
        <w:tc>
          <w:tcPr>
            <w:tcW w:w="1635" w:type="dxa"/>
            <w:vAlign w:val="bottom"/>
          </w:tcPr>
          <w:p w14:paraId="2E16B3BC" w14:textId="77777777" w:rsidR="005C1569" w:rsidRPr="00A818E3" w:rsidRDefault="005C1569" w:rsidP="005C1569">
            <w:pPr>
              <w:rPr>
                <w:bCs/>
                <w:i/>
                <w:iCs/>
              </w:rPr>
            </w:pPr>
            <w:proofErr w:type="spellStart"/>
            <w:r w:rsidRPr="00A818E3">
              <w:rPr>
                <w:bCs/>
                <w:i/>
                <w:iCs/>
              </w:rPr>
              <w:t>Aots</w:t>
            </w:r>
            <w:proofErr w:type="spellEnd"/>
            <w:r w:rsidRPr="00A818E3">
              <w:rPr>
                <w:bCs/>
                <w:i/>
                <w:iCs/>
              </w:rPr>
              <w:t>/</w:t>
            </w:r>
            <w:proofErr w:type="spellStart"/>
            <w:r w:rsidRPr="00A818E3">
              <w:rPr>
                <w:bCs/>
                <w:i/>
                <w:iCs/>
              </w:rPr>
              <w:t>Aust.Wpeas</w:t>
            </w:r>
            <w:proofErr w:type="spellEnd"/>
          </w:p>
        </w:tc>
        <w:tc>
          <w:tcPr>
            <w:tcW w:w="1635" w:type="dxa"/>
            <w:vAlign w:val="bottom"/>
          </w:tcPr>
          <w:p w14:paraId="37FA0E7C" w14:textId="77777777" w:rsidR="005C1569" w:rsidRPr="00A818E3" w:rsidRDefault="005C1569" w:rsidP="005C1569">
            <w:pPr>
              <w:rPr>
                <w:bCs/>
                <w:i/>
                <w:iCs/>
              </w:rPr>
            </w:pPr>
            <w:proofErr w:type="spellStart"/>
            <w:r w:rsidRPr="00A818E3">
              <w:rPr>
                <w:bCs/>
                <w:i/>
                <w:iCs/>
              </w:rPr>
              <w:t>Sunhemp</w:t>
            </w:r>
            <w:proofErr w:type="spellEnd"/>
          </w:p>
        </w:tc>
        <w:tc>
          <w:tcPr>
            <w:tcW w:w="1635" w:type="dxa"/>
            <w:vAlign w:val="bottom"/>
          </w:tcPr>
          <w:p w14:paraId="0F0A8710" w14:textId="77777777" w:rsidR="005C1569" w:rsidRPr="00A818E3" w:rsidRDefault="005C1569" w:rsidP="005C1569">
            <w:pPr>
              <w:rPr>
                <w:bCs/>
                <w:i/>
                <w:iCs/>
              </w:rPr>
            </w:pPr>
            <w:r w:rsidRPr="00A818E3">
              <w:rPr>
                <w:bCs/>
                <w:i/>
                <w:iCs/>
              </w:rPr>
              <w:t>Broccoli</w:t>
            </w:r>
          </w:p>
        </w:tc>
        <w:tc>
          <w:tcPr>
            <w:tcW w:w="1635" w:type="dxa"/>
            <w:vAlign w:val="bottom"/>
          </w:tcPr>
          <w:p w14:paraId="21EC2663" w14:textId="77777777" w:rsidR="005C1569" w:rsidRPr="00A818E3" w:rsidRDefault="005C1569" w:rsidP="005C1569">
            <w:pPr>
              <w:rPr>
                <w:bCs/>
                <w:iCs/>
              </w:rPr>
            </w:pPr>
            <w:r w:rsidRPr="00A818E3">
              <w:rPr>
                <w:bCs/>
                <w:iCs/>
              </w:rPr>
              <w:t>Su/</w:t>
            </w:r>
            <w:proofErr w:type="spellStart"/>
            <w:r w:rsidRPr="00A818E3">
              <w:rPr>
                <w:bCs/>
                <w:iCs/>
              </w:rPr>
              <w:t>C.peas</w:t>
            </w:r>
            <w:proofErr w:type="spellEnd"/>
          </w:p>
        </w:tc>
      </w:tr>
      <w:tr w:rsidR="005C1569" w:rsidRPr="00A818E3" w14:paraId="7851EE0E" w14:textId="77777777" w:rsidTr="00DC046E">
        <w:tc>
          <w:tcPr>
            <w:tcW w:w="1350" w:type="dxa"/>
            <w:vMerge/>
          </w:tcPr>
          <w:p w14:paraId="63F141E9" w14:textId="77777777" w:rsidR="005C1569" w:rsidRPr="00A818E3" w:rsidRDefault="005C1569" w:rsidP="005C1569"/>
        </w:tc>
        <w:tc>
          <w:tcPr>
            <w:tcW w:w="1635" w:type="dxa"/>
            <w:vAlign w:val="bottom"/>
          </w:tcPr>
          <w:p w14:paraId="397A86CC" w14:textId="77777777" w:rsidR="005C1569" w:rsidRPr="00A818E3" w:rsidRDefault="005C1569" w:rsidP="005C1569">
            <w:pPr>
              <w:rPr>
                <w:bCs/>
              </w:rPr>
            </w:pPr>
            <w:r w:rsidRPr="00A818E3">
              <w:rPr>
                <w:bCs/>
              </w:rPr>
              <w:t>Onion</w:t>
            </w:r>
          </w:p>
        </w:tc>
        <w:tc>
          <w:tcPr>
            <w:tcW w:w="1635" w:type="dxa"/>
            <w:vAlign w:val="bottom"/>
          </w:tcPr>
          <w:p w14:paraId="2C922351" w14:textId="77777777" w:rsidR="005C1569" w:rsidRPr="00A818E3" w:rsidRDefault="005C1569" w:rsidP="005C1569">
            <w:pPr>
              <w:rPr>
                <w:bCs/>
                <w:i/>
                <w:iCs/>
              </w:rPr>
            </w:pPr>
            <w:r w:rsidRPr="00A818E3">
              <w:rPr>
                <w:bCs/>
                <w:i/>
                <w:iCs/>
              </w:rPr>
              <w:t>Strawberry</w:t>
            </w:r>
          </w:p>
        </w:tc>
        <w:tc>
          <w:tcPr>
            <w:tcW w:w="1635" w:type="dxa"/>
            <w:vAlign w:val="bottom"/>
          </w:tcPr>
          <w:p w14:paraId="7D61A0C8" w14:textId="77777777" w:rsidR="005C1569" w:rsidRPr="00A818E3" w:rsidRDefault="005C1569" w:rsidP="005C1569">
            <w:pPr>
              <w:rPr>
                <w:bCs/>
                <w:i/>
                <w:iCs/>
              </w:rPr>
            </w:pPr>
            <w:r w:rsidRPr="00A818E3">
              <w:rPr>
                <w:bCs/>
                <w:i/>
                <w:iCs/>
              </w:rPr>
              <w:t>Potatoes</w:t>
            </w:r>
          </w:p>
        </w:tc>
        <w:tc>
          <w:tcPr>
            <w:tcW w:w="1635" w:type="dxa"/>
            <w:vAlign w:val="bottom"/>
          </w:tcPr>
          <w:p w14:paraId="25620800" w14:textId="77777777" w:rsidR="005C1569" w:rsidRPr="00A818E3" w:rsidRDefault="005C1569" w:rsidP="005C1569">
            <w:pPr>
              <w:rPr>
                <w:bCs/>
                <w:i/>
                <w:iCs/>
              </w:rPr>
            </w:pPr>
            <w:r w:rsidRPr="00A818E3">
              <w:rPr>
                <w:bCs/>
                <w:i/>
                <w:iCs/>
              </w:rPr>
              <w:t>Onion</w:t>
            </w:r>
          </w:p>
        </w:tc>
        <w:tc>
          <w:tcPr>
            <w:tcW w:w="1635" w:type="dxa"/>
            <w:vAlign w:val="bottom"/>
          </w:tcPr>
          <w:p w14:paraId="3CD9BED8" w14:textId="77777777" w:rsidR="005C1569" w:rsidRPr="00A818E3" w:rsidRDefault="005C1569" w:rsidP="005C1569">
            <w:pPr>
              <w:rPr>
                <w:bCs/>
                <w:i/>
                <w:iCs/>
              </w:rPr>
            </w:pPr>
            <w:r w:rsidRPr="00A818E3">
              <w:rPr>
                <w:bCs/>
                <w:i/>
                <w:iCs/>
              </w:rPr>
              <w:t>Lettuce</w:t>
            </w:r>
          </w:p>
        </w:tc>
        <w:tc>
          <w:tcPr>
            <w:tcW w:w="1635" w:type="dxa"/>
            <w:vAlign w:val="bottom"/>
          </w:tcPr>
          <w:p w14:paraId="087B2BF4" w14:textId="77777777" w:rsidR="005C1569" w:rsidRPr="00A818E3" w:rsidRDefault="005C1569" w:rsidP="005C1569">
            <w:pPr>
              <w:rPr>
                <w:bCs/>
                <w:iCs/>
              </w:rPr>
            </w:pPr>
            <w:r w:rsidRPr="00A818E3">
              <w:rPr>
                <w:bCs/>
                <w:iCs/>
              </w:rPr>
              <w:t>Carrot</w:t>
            </w:r>
          </w:p>
        </w:tc>
      </w:tr>
      <w:tr w:rsidR="005C1569" w:rsidRPr="00A818E3" w14:paraId="75FB3BAE" w14:textId="77777777" w:rsidTr="00021318">
        <w:tc>
          <w:tcPr>
            <w:tcW w:w="1350" w:type="dxa"/>
            <w:vMerge/>
          </w:tcPr>
          <w:p w14:paraId="7A2674AF" w14:textId="77777777" w:rsidR="005C1569" w:rsidRPr="00A818E3" w:rsidRDefault="005C1569" w:rsidP="005C1569"/>
        </w:tc>
        <w:tc>
          <w:tcPr>
            <w:tcW w:w="1635" w:type="dxa"/>
            <w:vAlign w:val="bottom"/>
          </w:tcPr>
          <w:p w14:paraId="30576977" w14:textId="77777777" w:rsidR="005C1569" w:rsidRPr="00A818E3" w:rsidRDefault="005C1569" w:rsidP="005C1569">
            <w:pPr>
              <w:rPr>
                <w:bCs/>
              </w:rPr>
            </w:pPr>
          </w:p>
        </w:tc>
        <w:tc>
          <w:tcPr>
            <w:tcW w:w="1635" w:type="dxa"/>
            <w:vAlign w:val="bottom"/>
          </w:tcPr>
          <w:p w14:paraId="2475D8DE" w14:textId="77777777" w:rsidR="005C1569" w:rsidRPr="00A818E3" w:rsidRDefault="005C1569" w:rsidP="005C1569">
            <w:pPr>
              <w:rPr>
                <w:bCs/>
                <w:iCs/>
              </w:rPr>
            </w:pPr>
            <w:r w:rsidRPr="00A818E3">
              <w:rPr>
                <w:bCs/>
                <w:iCs/>
              </w:rPr>
              <w:t>Bush beans</w:t>
            </w:r>
          </w:p>
        </w:tc>
        <w:tc>
          <w:tcPr>
            <w:tcW w:w="1635" w:type="dxa"/>
            <w:vAlign w:val="bottom"/>
          </w:tcPr>
          <w:p w14:paraId="580D7FEF" w14:textId="77777777" w:rsidR="005C1569" w:rsidRPr="00A818E3" w:rsidRDefault="005C1569" w:rsidP="005C1569">
            <w:pPr>
              <w:rPr>
                <w:bCs/>
                <w:i/>
                <w:iCs/>
              </w:rPr>
            </w:pPr>
          </w:p>
        </w:tc>
        <w:tc>
          <w:tcPr>
            <w:tcW w:w="1635" w:type="dxa"/>
            <w:vAlign w:val="bottom"/>
          </w:tcPr>
          <w:p w14:paraId="18F1D203" w14:textId="77777777" w:rsidR="005C1569" w:rsidRPr="00A818E3" w:rsidRDefault="005C1569" w:rsidP="005C1569">
            <w:pPr>
              <w:rPr>
                <w:bCs/>
                <w:i/>
                <w:iCs/>
              </w:rPr>
            </w:pPr>
          </w:p>
        </w:tc>
        <w:tc>
          <w:tcPr>
            <w:tcW w:w="1635" w:type="dxa"/>
          </w:tcPr>
          <w:p w14:paraId="10127CEF" w14:textId="77777777" w:rsidR="005C1569" w:rsidRPr="00A818E3" w:rsidRDefault="005C1569" w:rsidP="005C1569"/>
        </w:tc>
        <w:tc>
          <w:tcPr>
            <w:tcW w:w="1635" w:type="dxa"/>
          </w:tcPr>
          <w:p w14:paraId="304F8703" w14:textId="77777777" w:rsidR="005C1569" w:rsidRPr="00A818E3" w:rsidRDefault="005C1569" w:rsidP="005C1569"/>
        </w:tc>
      </w:tr>
      <w:tr w:rsidR="005C1569" w:rsidRPr="00A818E3" w14:paraId="34C4AFC6" w14:textId="77777777" w:rsidTr="00021318">
        <w:tc>
          <w:tcPr>
            <w:tcW w:w="1350" w:type="dxa"/>
            <w:tcBorders>
              <w:bottom w:val="single" w:sz="4" w:space="0" w:color="auto"/>
            </w:tcBorders>
          </w:tcPr>
          <w:p w14:paraId="422D67E4" w14:textId="77777777" w:rsidR="005C1569" w:rsidRPr="00A818E3" w:rsidRDefault="005C1569" w:rsidP="005C1569">
            <w:r w:rsidRPr="00A818E3">
              <w:t>Net return</w:t>
            </w:r>
          </w:p>
        </w:tc>
        <w:tc>
          <w:tcPr>
            <w:tcW w:w="1635" w:type="dxa"/>
            <w:tcBorders>
              <w:bottom w:val="single" w:sz="4" w:space="0" w:color="auto"/>
            </w:tcBorders>
            <w:vAlign w:val="bottom"/>
          </w:tcPr>
          <w:p w14:paraId="62F75C09" w14:textId="6BC2186F" w:rsidR="005C1569" w:rsidRPr="00DC046E" w:rsidRDefault="00DC046E" w:rsidP="00DC046E">
            <w:pPr>
              <w:jc w:val="center"/>
              <w:rPr>
                <w:bCs/>
              </w:rPr>
            </w:pPr>
            <w:r w:rsidRPr="00DC046E">
              <w:rPr>
                <w:bCs/>
              </w:rPr>
              <w:t>$</w:t>
            </w:r>
            <w:r w:rsidR="005C1569" w:rsidRPr="00DC046E">
              <w:rPr>
                <w:bCs/>
              </w:rPr>
              <w:t>21,063</w:t>
            </w:r>
          </w:p>
        </w:tc>
        <w:tc>
          <w:tcPr>
            <w:tcW w:w="1635" w:type="dxa"/>
            <w:tcBorders>
              <w:bottom w:val="single" w:sz="4" w:space="0" w:color="auto"/>
            </w:tcBorders>
            <w:vAlign w:val="bottom"/>
          </w:tcPr>
          <w:p w14:paraId="4692A6AD" w14:textId="10303FC8" w:rsidR="005C1569" w:rsidRPr="00DC046E" w:rsidRDefault="00DC046E" w:rsidP="00DC046E">
            <w:pPr>
              <w:jc w:val="center"/>
              <w:rPr>
                <w:bCs/>
                <w:iCs/>
              </w:rPr>
            </w:pPr>
            <w:r w:rsidRPr="00DC046E">
              <w:rPr>
                <w:bCs/>
                <w:iCs/>
              </w:rPr>
              <w:t>$</w:t>
            </w:r>
            <w:r w:rsidR="005C1569" w:rsidRPr="00DC046E">
              <w:rPr>
                <w:bCs/>
                <w:iCs/>
              </w:rPr>
              <w:t>17,339</w:t>
            </w:r>
          </w:p>
        </w:tc>
        <w:tc>
          <w:tcPr>
            <w:tcW w:w="1635" w:type="dxa"/>
            <w:tcBorders>
              <w:bottom w:val="single" w:sz="4" w:space="0" w:color="auto"/>
            </w:tcBorders>
            <w:vAlign w:val="bottom"/>
          </w:tcPr>
          <w:p w14:paraId="031119C9" w14:textId="260B8D09" w:rsidR="005C1569" w:rsidRPr="00DC046E" w:rsidRDefault="00DC046E" w:rsidP="00DC046E">
            <w:pPr>
              <w:jc w:val="center"/>
              <w:rPr>
                <w:bCs/>
                <w:iCs/>
              </w:rPr>
            </w:pPr>
            <w:r w:rsidRPr="00DC046E">
              <w:rPr>
                <w:bCs/>
                <w:iCs/>
              </w:rPr>
              <w:t>$</w:t>
            </w:r>
            <w:r w:rsidR="005C1569" w:rsidRPr="00DC046E">
              <w:rPr>
                <w:bCs/>
                <w:iCs/>
              </w:rPr>
              <w:t>14,317</w:t>
            </w:r>
          </w:p>
        </w:tc>
        <w:tc>
          <w:tcPr>
            <w:tcW w:w="1635" w:type="dxa"/>
            <w:tcBorders>
              <w:bottom w:val="single" w:sz="4" w:space="0" w:color="auto"/>
            </w:tcBorders>
            <w:vAlign w:val="bottom"/>
          </w:tcPr>
          <w:p w14:paraId="4216ECD1" w14:textId="242E60A6" w:rsidR="005C1569" w:rsidRPr="00DC046E" w:rsidRDefault="00DC046E" w:rsidP="00DC046E">
            <w:pPr>
              <w:jc w:val="center"/>
              <w:rPr>
                <w:bCs/>
                <w:iCs/>
              </w:rPr>
            </w:pPr>
            <w:r>
              <w:rPr>
                <w:bCs/>
                <w:iCs/>
              </w:rPr>
              <w:t>$</w:t>
            </w:r>
            <w:r w:rsidR="005C1569" w:rsidRPr="00DC046E">
              <w:rPr>
                <w:bCs/>
                <w:iCs/>
              </w:rPr>
              <w:t>11,765</w:t>
            </w:r>
          </w:p>
        </w:tc>
        <w:tc>
          <w:tcPr>
            <w:tcW w:w="1635" w:type="dxa"/>
            <w:tcBorders>
              <w:bottom w:val="single" w:sz="4" w:space="0" w:color="auto"/>
            </w:tcBorders>
          </w:tcPr>
          <w:p w14:paraId="0487DBA2" w14:textId="223E73A2" w:rsidR="005C1569" w:rsidRPr="00DC046E" w:rsidRDefault="00DC046E" w:rsidP="00DC046E">
            <w:pPr>
              <w:jc w:val="center"/>
            </w:pPr>
            <w:r>
              <w:t>$</w:t>
            </w:r>
            <w:r w:rsidR="005C1569" w:rsidRPr="00DC046E">
              <w:t>30,957</w:t>
            </w:r>
          </w:p>
        </w:tc>
        <w:tc>
          <w:tcPr>
            <w:tcW w:w="1635" w:type="dxa"/>
            <w:tcBorders>
              <w:bottom w:val="single" w:sz="4" w:space="0" w:color="auto"/>
            </w:tcBorders>
          </w:tcPr>
          <w:p w14:paraId="6B0187D4" w14:textId="50E6D196" w:rsidR="005C1569" w:rsidRPr="00DC046E" w:rsidRDefault="00DC046E" w:rsidP="00DC046E">
            <w:pPr>
              <w:jc w:val="center"/>
            </w:pPr>
            <w:r>
              <w:t>$</w:t>
            </w:r>
            <w:r w:rsidR="005C1569" w:rsidRPr="00DC046E">
              <w:t>20,168</w:t>
            </w:r>
          </w:p>
        </w:tc>
      </w:tr>
      <w:bookmarkEnd w:id="12"/>
      <w:bookmarkEnd w:id="13"/>
    </w:tbl>
    <w:p w14:paraId="78981E29" w14:textId="77777777" w:rsidR="005C1569" w:rsidRDefault="005C1569"/>
    <w:p w14:paraId="47906E78" w14:textId="45A49E3E" w:rsidR="00842EA7" w:rsidRDefault="00842EA7" w:rsidP="00842EA7"/>
    <w:p w14:paraId="7ECA05EC" w14:textId="77777777" w:rsidR="005C1569" w:rsidRPr="00F6691D" w:rsidRDefault="005C1569">
      <w:pPr>
        <w:rPr>
          <w:b/>
        </w:rPr>
      </w:pPr>
      <w:r w:rsidRPr="00F6691D">
        <w:rPr>
          <w:b/>
        </w:rPr>
        <w:t>Publications/Outreach</w:t>
      </w:r>
    </w:p>
    <w:p w14:paraId="275238D4" w14:textId="77777777" w:rsidR="005C1569" w:rsidRDefault="005C1569"/>
    <w:p w14:paraId="0B3C0463" w14:textId="63BABDD3" w:rsidR="00AA70CF" w:rsidRDefault="00AA70CF" w:rsidP="00AA70CF">
      <w:pPr>
        <w:ind w:firstLine="720"/>
      </w:pPr>
      <w:bookmarkStart w:id="16" w:name="OLE_LINK17"/>
      <w:bookmarkStart w:id="17" w:name="OLE_LINK18"/>
      <w:r>
        <w:t xml:space="preserve">Results from this study have been shared at several venues including the </w:t>
      </w:r>
      <w:r w:rsidR="00C00932">
        <w:t>Southeastern</w:t>
      </w:r>
      <w:r>
        <w:t xml:space="preserve"> Fruit and Vegetable Grower Conference, Southern Sustainable Agriculture Working Group, </w:t>
      </w:r>
      <w:r w:rsidR="00C67B48">
        <w:t xml:space="preserve">American Society for Horticultural Crops Annual Conference, </w:t>
      </w:r>
      <w:r w:rsidR="00C00932">
        <w:t xml:space="preserve">American Society of </w:t>
      </w:r>
      <w:r>
        <w:t xml:space="preserve">Agronomy </w:t>
      </w:r>
      <w:r w:rsidR="00C00932">
        <w:t>International Annual Meeting</w:t>
      </w:r>
      <w:r>
        <w:t xml:space="preserve"> and Georgia Organics</w:t>
      </w:r>
      <w:r w:rsidR="00C00932">
        <w:t xml:space="preserve"> Annual Conference</w:t>
      </w:r>
      <w:r>
        <w:t>. We are still in discussion and planning on publishing these results.</w:t>
      </w:r>
    </w:p>
    <w:bookmarkEnd w:id="16"/>
    <w:bookmarkEnd w:id="17"/>
    <w:p w14:paraId="7E69294F" w14:textId="77777777" w:rsidR="00AA70CF" w:rsidRDefault="00AA70CF" w:rsidP="00AA70CF">
      <w:pPr>
        <w:ind w:firstLine="720"/>
      </w:pPr>
    </w:p>
    <w:p w14:paraId="185AEDDE" w14:textId="77777777" w:rsidR="005C1569" w:rsidRPr="00F6691D" w:rsidRDefault="005C1569">
      <w:pPr>
        <w:rPr>
          <w:b/>
        </w:rPr>
      </w:pPr>
      <w:r w:rsidRPr="00F6691D">
        <w:rPr>
          <w:b/>
        </w:rPr>
        <w:t>Farmer Adoption</w:t>
      </w:r>
    </w:p>
    <w:p w14:paraId="736410BF" w14:textId="77777777" w:rsidR="005C1569" w:rsidRDefault="005C1569"/>
    <w:p w14:paraId="0150EE58" w14:textId="1B17A946" w:rsidR="00AA70CF" w:rsidRDefault="00AA70CF" w:rsidP="00AA70CF">
      <w:pPr>
        <w:ind w:firstLine="720"/>
      </w:pPr>
      <w:bookmarkStart w:id="18" w:name="OLE_LINK19"/>
      <w:bookmarkStart w:id="19" w:name="OLE_LINK20"/>
      <w:r>
        <w:t xml:space="preserve">Both onions and lettuce are popular organic crops in Georgia, which were important crops in this study. </w:t>
      </w:r>
      <w:r w:rsidR="00C00932">
        <w:t xml:space="preserve">A recent study by the Center for Agribusiness and Economic Development – </w:t>
      </w:r>
      <w:r w:rsidR="00C00932" w:rsidRPr="00C67B48">
        <w:rPr>
          <w:b/>
          <w:i/>
        </w:rPr>
        <w:t>The Local Food Impact:</w:t>
      </w:r>
      <w:r w:rsidR="00C82494">
        <w:rPr>
          <w:b/>
          <w:i/>
        </w:rPr>
        <w:t xml:space="preserve"> </w:t>
      </w:r>
      <w:bookmarkStart w:id="20" w:name="_GoBack"/>
      <w:bookmarkEnd w:id="20"/>
      <w:r w:rsidR="00C00932" w:rsidRPr="00C67B48">
        <w:rPr>
          <w:b/>
          <w:i/>
        </w:rPr>
        <w:t xml:space="preserve">What If Georgian’s Ate </w:t>
      </w:r>
      <w:r w:rsidR="00C00932">
        <w:rPr>
          <w:b/>
          <w:i/>
        </w:rPr>
        <w:t>Georgia Produce</w:t>
      </w:r>
      <w:r w:rsidR="00C00932">
        <w:t xml:space="preserve"> – indicated that Georgian’s consume much more </w:t>
      </w:r>
      <w:proofErr w:type="gramStart"/>
      <w:r w:rsidR="00C00932">
        <w:t>lettuce  than</w:t>
      </w:r>
      <w:proofErr w:type="gramEnd"/>
      <w:r w:rsidR="00C00932">
        <w:t xml:space="preserve"> is grown in the state</w:t>
      </w:r>
      <w:r w:rsidR="00115583">
        <w:t xml:space="preserve"> (utilization gap of 284,947,724 </w:t>
      </w:r>
      <w:proofErr w:type="spellStart"/>
      <w:r w:rsidR="00115583">
        <w:t>lbs</w:t>
      </w:r>
      <w:proofErr w:type="spellEnd"/>
      <w:r w:rsidR="00115583">
        <w:t>)</w:t>
      </w:r>
      <w:r w:rsidR="00C00932">
        <w:t xml:space="preserve">.  This study has spurred interest in lettuce production and our study indicates that lettuce can be grown profitably.  </w:t>
      </w:r>
      <w:r w:rsidR="00115583">
        <w:t>Consequently</w:t>
      </w:r>
      <w:r w:rsidR="00C00932">
        <w:t xml:space="preserve">, we expect to see increased lettuce production in the state.  </w:t>
      </w:r>
      <w:r>
        <w:t>Fu</w:t>
      </w:r>
      <w:r w:rsidR="009C16E9">
        <w:t>rther work needs to be done with many of these crops to validate their profitability</w:t>
      </w:r>
      <w:r w:rsidR="00115583">
        <w:t xml:space="preserve">, but our study indicates that several of these crops can be grown profitably for wholesale market.  This is important because many smaller </w:t>
      </w:r>
      <w:r w:rsidR="00FF01D4">
        <w:t>growers</w:t>
      </w:r>
      <w:r w:rsidR="00115583">
        <w:t xml:space="preserve"> believe they can only be profitable through direct sales.</w:t>
      </w:r>
      <w:r w:rsidR="009C16E9">
        <w:t xml:space="preserve"> </w:t>
      </w:r>
      <w:r w:rsidR="00115583">
        <w:t xml:space="preserve">Finally, in our presentations at farmers meetings, there was great interest in rotation based on cool season crops rather than the traditional summer crops.  Conversations with </w:t>
      </w:r>
      <w:r w:rsidR="00861E39">
        <w:t xml:space="preserve">farmers </w:t>
      </w:r>
      <w:r w:rsidR="00115583">
        <w:t>indicate that the mid-scale, cool-season wholesale production model</w:t>
      </w:r>
      <w:r w:rsidR="00861E39">
        <w:t xml:space="preserve"> or parts of this model, may be a way for them to profitably expand their operations.  The average net returns over the three years of $17,573 for Rotation A and $20,963 for Rotation B are promising</w:t>
      </w:r>
      <w:r w:rsidR="00090156">
        <w:t>.</w:t>
      </w:r>
    </w:p>
    <w:bookmarkEnd w:id="18"/>
    <w:bookmarkEnd w:id="19"/>
    <w:p w14:paraId="77303D8B" w14:textId="77777777" w:rsidR="007327E5" w:rsidRDefault="007327E5" w:rsidP="00AA70CF">
      <w:pPr>
        <w:ind w:firstLine="720"/>
      </w:pPr>
    </w:p>
    <w:p w14:paraId="60E36AF1" w14:textId="77777777" w:rsidR="005C1569" w:rsidRDefault="005C1569">
      <w:pPr>
        <w:rPr>
          <w:b/>
        </w:rPr>
      </w:pPr>
      <w:r w:rsidRPr="00F6691D">
        <w:rPr>
          <w:b/>
        </w:rPr>
        <w:t>Areas Needing Additional Study</w:t>
      </w:r>
    </w:p>
    <w:p w14:paraId="7D7DD05C" w14:textId="77777777" w:rsidR="00842EA7" w:rsidRDefault="00842EA7">
      <w:pPr>
        <w:rPr>
          <w:b/>
        </w:rPr>
      </w:pPr>
    </w:p>
    <w:p w14:paraId="07112C42" w14:textId="213B4438" w:rsidR="00842EA7" w:rsidRPr="00D62B9C" w:rsidRDefault="00090156" w:rsidP="00D62B9C">
      <w:pPr>
        <w:ind w:firstLine="720"/>
      </w:pPr>
      <w:bookmarkStart w:id="21" w:name="OLE_LINK21"/>
      <w:bookmarkStart w:id="22" w:name="OLE_LINK22"/>
      <w:r>
        <w:t xml:space="preserve">The rotations could be improved.  Timing is critical in organic production and rotations have to be flexible to accommodate different growing conditions in different years.  </w:t>
      </w:r>
      <w:r w:rsidR="007327E5">
        <w:t xml:space="preserve">We did not see organic matter increase in the soil during this study, which may be partially a function of the short duration of the study (3 years) and the location here in the South with mild winters and </w:t>
      </w:r>
      <w:r w:rsidR="00115583">
        <w:t>continuous</w:t>
      </w:r>
      <w:r w:rsidR="007327E5">
        <w:t xml:space="preserve"> oxidation. </w:t>
      </w:r>
      <w:r>
        <w:t xml:space="preserve">These conditions require high </w:t>
      </w:r>
      <w:r>
        <w:lastRenderedPageBreak/>
        <w:t xml:space="preserve">biomass cover crops to maintain and replenish soil C.  Replacing the millet with a higher biomass legume or legume grain mixture might be a better </w:t>
      </w:r>
      <w:proofErr w:type="spellStart"/>
      <w:r>
        <w:t>option.</w:t>
      </w:r>
      <w:r w:rsidR="007327E5">
        <w:t>More</w:t>
      </w:r>
      <w:proofErr w:type="spellEnd"/>
      <w:r w:rsidR="007327E5">
        <w:t xml:space="preserve"> work needs to be done </w:t>
      </w:r>
      <w:r w:rsidR="00115583">
        <w:t xml:space="preserve">on </w:t>
      </w:r>
      <w:r>
        <w:t xml:space="preserve">tools for </w:t>
      </w:r>
      <w:r w:rsidR="007327E5">
        <w:t>nitrogen management with cover crops</w:t>
      </w:r>
      <w:r>
        <w:t>, so that farmers can better predict N replacement</w:t>
      </w:r>
      <w:r w:rsidR="007327E5">
        <w:t xml:space="preserve">. Longer term experiments </w:t>
      </w:r>
      <w:r>
        <w:t xml:space="preserve">and bigger plots </w:t>
      </w:r>
      <w:r w:rsidR="007327E5">
        <w:t>would be helpful in these areas</w:t>
      </w:r>
      <w:r>
        <w:t xml:space="preserve"> and to better evaluate profitability in a more realistic setting</w:t>
      </w:r>
      <w:r w:rsidR="007327E5">
        <w:t>. In addition, winter production does have a higher risk with very cold winters</w:t>
      </w:r>
      <w:r w:rsidR="00D62B9C">
        <w:t xml:space="preserve">. </w:t>
      </w:r>
      <w:r>
        <w:t xml:space="preserve">We saw this when we tried to extend the study to year four and had a near total crop loss for most of the cash crops. </w:t>
      </w:r>
      <w:r w:rsidR="00D62B9C">
        <w:t>This may or may not be problematic long term.</w:t>
      </w:r>
      <w:r w:rsidR="00BF28C8" w:rsidRPr="00BF28C8">
        <w:t xml:space="preserve"> </w:t>
      </w:r>
      <w:r w:rsidR="00BF28C8">
        <w:t>Further work is needed to examine the long term effects of intensive organic vegetable production on root knot nematode populations and development of cultural methods to suppress harmful nematode populations under southeastern growing conditions.</w:t>
      </w:r>
    </w:p>
    <w:bookmarkEnd w:id="21"/>
    <w:bookmarkEnd w:id="22"/>
    <w:p w14:paraId="5EAF5307" w14:textId="77777777" w:rsidR="00842EA7" w:rsidRDefault="00842EA7">
      <w:pPr>
        <w:rPr>
          <w:b/>
        </w:rPr>
      </w:pPr>
    </w:p>
    <w:p w14:paraId="5F808542" w14:textId="60850B4B" w:rsidR="00201F90" w:rsidRDefault="00201F90">
      <w:pPr>
        <w:rPr>
          <w:b/>
        </w:rPr>
      </w:pPr>
      <w:r>
        <w:rPr>
          <w:b/>
        </w:rPr>
        <w:br w:type="page"/>
      </w:r>
    </w:p>
    <w:p w14:paraId="6B0F1FAC" w14:textId="139A144E" w:rsidR="00201F90" w:rsidRDefault="00201F90">
      <w:pPr>
        <w:rPr>
          <w:b/>
        </w:rPr>
      </w:pPr>
      <w:r>
        <w:rPr>
          <w:b/>
        </w:rPr>
        <w:lastRenderedPageBreak/>
        <w:t>Literature Cited</w:t>
      </w:r>
    </w:p>
    <w:p w14:paraId="3E3F0B1C" w14:textId="77777777" w:rsidR="00201F90" w:rsidRDefault="00201F90">
      <w:pPr>
        <w:rPr>
          <w:b/>
        </w:rPr>
      </w:pPr>
    </w:p>
    <w:p w14:paraId="6139A3CD" w14:textId="77777777" w:rsidR="00201F90" w:rsidRPr="00C67B48" w:rsidRDefault="00201F90" w:rsidP="00201F90">
      <w:pPr>
        <w:widowControl w:val="0"/>
        <w:autoSpaceDE w:val="0"/>
        <w:autoSpaceDN w:val="0"/>
        <w:adjustRightInd w:val="0"/>
        <w:rPr>
          <w:rFonts w:eastAsia="Times New Roman" w:cs="TimesNewRomanPSMT"/>
        </w:rPr>
      </w:pPr>
      <w:r w:rsidRPr="00C67B48">
        <w:rPr>
          <w:rFonts w:eastAsia="Times New Roman" w:cs="TimesNewRomanPSMT"/>
        </w:rPr>
        <w:t xml:space="preserve">Adam, K. 2006. </w:t>
      </w:r>
      <w:proofErr w:type="gramStart"/>
      <w:r w:rsidRPr="00C67B48">
        <w:rPr>
          <w:rFonts w:eastAsia="Times New Roman" w:cs="TimesNewRomanPSMT"/>
        </w:rPr>
        <w:t>Organic Allium Production.</w:t>
      </w:r>
      <w:proofErr w:type="gramEnd"/>
      <w:r w:rsidRPr="00C67B48">
        <w:rPr>
          <w:rFonts w:eastAsia="Times New Roman" w:cs="TimesNewRomanPSMT"/>
        </w:rPr>
        <w:t xml:space="preserve"> </w:t>
      </w:r>
      <w:proofErr w:type="gramStart"/>
      <w:r w:rsidRPr="00C67B48">
        <w:rPr>
          <w:rFonts w:eastAsia="Times New Roman" w:cs="TimesNewRomanPSMT"/>
        </w:rPr>
        <w:t>National Sustainable Agriculture Information Service.</w:t>
      </w:r>
      <w:proofErr w:type="gramEnd"/>
      <w:r w:rsidRPr="00C67B48">
        <w:rPr>
          <w:rFonts w:eastAsia="Times New Roman" w:cs="TimesNewRomanPSMT"/>
        </w:rPr>
        <w:t xml:space="preserve"> </w:t>
      </w:r>
      <w:r w:rsidRPr="00C67B48">
        <w:rPr>
          <w:rFonts w:eastAsia="Times New Roman" w:cs="TimesNewRomanPSMT"/>
          <w:color w:val="0000FF"/>
        </w:rPr>
        <w:t>http://attra.org/attra-pub/PDF/allium.pdf</w:t>
      </w:r>
    </w:p>
    <w:p w14:paraId="7B4DD2E6"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 xml:space="preserve">Boyhan, G., R. Torrance, C. Hopkins, M. Dollar, C. </w:t>
      </w:r>
      <w:proofErr w:type="spellStart"/>
      <w:r w:rsidRPr="00C67B48">
        <w:rPr>
          <w:rFonts w:ascii="Optima" w:hAnsi="Optima"/>
        </w:rPr>
        <w:t>Riner</w:t>
      </w:r>
      <w:proofErr w:type="spellEnd"/>
      <w:r w:rsidRPr="00C67B48">
        <w:rPr>
          <w:rFonts w:ascii="Optima" w:hAnsi="Optima"/>
        </w:rPr>
        <w:t xml:space="preserve">, R. Hill, and T. </w:t>
      </w:r>
      <w:proofErr w:type="spellStart"/>
      <w:r w:rsidRPr="00C67B48">
        <w:rPr>
          <w:rFonts w:ascii="Optima" w:hAnsi="Optima"/>
        </w:rPr>
        <w:t>Paulk</w:t>
      </w:r>
      <w:proofErr w:type="spellEnd"/>
      <w:r w:rsidRPr="00C67B48">
        <w:rPr>
          <w:rFonts w:ascii="Optima" w:hAnsi="Optima"/>
        </w:rPr>
        <w:t>.</w:t>
      </w:r>
      <w:proofErr w:type="gramEnd"/>
      <w:r w:rsidRPr="00C67B48">
        <w:rPr>
          <w:rFonts w:ascii="Optima" w:hAnsi="Optima"/>
        </w:rPr>
        <w:t xml:space="preserve"> 2006. Vidalia onion variety trial 2005-2006. Ga. Onion 2006 Res.-Ext. Rept. 3-2006:1-6.</w:t>
      </w:r>
    </w:p>
    <w:p w14:paraId="73A0C32E" w14:textId="77777777" w:rsidR="00201F90" w:rsidRPr="00C67B48" w:rsidRDefault="00201F90" w:rsidP="00201F90">
      <w:pPr>
        <w:pStyle w:val="PlainText"/>
        <w:spacing w:beforeAutospacing="1" w:afterAutospacing="1"/>
        <w:rPr>
          <w:rFonts w:ascii="Optima" w:hAnsi="Optima"/>
        </w:rPr>
      </w:pPr>
      <w:r w:rsidRPr="00C67B48">
        <w:rPr>
          <w:rFonts w:ascii="Optima" w:hAnsi="Optima"/>
        </w:rPr>
        <w:t xml:space="preserve">Chandler, C.K., </w:t>
      </w:r>
      <w:bookmarkStart w:id="23" w:name="Result_16"/>
      <w:r w:rsidRPr="00C67B48">
        <w:rPr>
          <w:rFonts w:ascii="Optima" w:hAnsi="Optima"/>
        </w:rPr>
        <w:t xml:space="preserve">2006, </w:t>
      </w:r>
      <w:hyperlink r:id="rId16" w:tooltip="Resistance of selected strawberry cultivars to anthracnose fruit rot and botrytis fruit rot." w:history="1">
        <w:r w:rsidRPr="00C67B48">
          <w:rPr>
            <w:rStyle w:val="Hyperlink"/>
            <w:rFonts w:ascii="Optima" w:hAnsi="Optima"/>
          </w:rPr>
          <w:t xml:space="preserve">Resistance of selected strawberry cultivars to anthracnose fruit rot and botrytis fruit </w:t>
        </w:r>
        <w:proofErr w:type="gramStart"/>
        <w:r w:rsidRPr="00C67B48">
          <w:rPr>
            <w:rStyle w:val="Hyperlink"/>
            <w:rFonts w:ascii="Optima" w:hAnsi="Optima"/>
          </w:rPr>
          <w:t>rot</w:t>
        </w:r>
        <w:proofErr w:type="gramEnd"/>
      </w:hyperlink>
      <w:bookmarkEnd w:id="23"/>
      <w:r w:rsidRPr="00C67B48">
        <w:rPr>
          <w:rFonts w:ascii="Optima" w:hAnsi="Optima"/>
        </w:rPr>
        <w:t xml:space="preserve">. </w:t>
      </w:r>
      <w:proofErr w:type="spellStart"/>
      <w:proofErr w:type="gramStart"/>
      <w:r w:rsidRPr="00C67B48">
        <w:rPr>
          <w:rFonts w:ascii="Optima" w:hAnsi="Optima"/>
        </w:rPr>
        <w:t>Acta</w:t>
      </w:r>
      <w:proofErr w:type="spellEnd"/>
      <w:r w:rsidRPr="00C67B48">
        <w:rPr>
          <w:rFonts w:ascii="Optima" w:hAnsi="Optima"/>
        </w:rPr>
        <w:t xml:space="preserve"> </w:t>
      </w:r>
      <w:proofErr w:type="spellStart"/>
      <w:r w:rsidRPr="00C67B48">
        <w:rPr>
          <w:rFonts w:ascii="Optima" w:hAnsi="Optima"/>
        </w:rPr>
        <w:t>horticulturae</w:t>
      </w:r>
      <w:proofErr w:type="spellEnd"/>
      <w:r w:rsidRPr="00C67B48">
        <w:rPr>
          <w:rFonts w:ascii="Optima" w:hAnsi="Optima"/>
        </w:rPr>
        <w:t>.</w:t>
      </w:r>
      <w:proofErr w:type="gramEnd"/>
      <w:r w:rsidRPr="00C67B48">
        <w:rPr>
          <w:rFonts w:ascii="Optima" w:hAnsi="Optima"/>
        </w:rPr>
        <w:t xml:space="preserve"> 708:123-126.</w:t>
      </w:r>
    </w:p>
    <w:p w14:paraId="571683EF" w14:textId="77777777" w:rsidR="00201F90" w:rsidRPr="00C67B48" w:rsidRDefault="00201F90" w:rsidP="00201F90">
      <w:pPr>
        <w:pStyle w:val="PlainText"/>
        <w:spacing w:beforeAutospacing="1" w:afterAutospacing="1"/>
        <w:rPr>
          <w:rFonts w:ascii="Optima" w:hAnsi="Optima"/>
          <w:bCs/>
          <w:iCs/>
        </w:rPr>
      </w:pPr>
      <w:proofErr w:type="gramStart"/>
      <w:r w:rsidRPr="00C67B48">
        <w:rPr>
          <w:rFonts w:ascii="Optima" w:hAnsi="Optima"/>
        </w:rPr>
        <w:t>Copes, W. E. and K. L. Stevenson.</w:t>
      </w:r>
      <w:proofErr w:type="gramEnd"/>
      <w:r w:rsidRPr="00C67B48">
        <w:rPr>
          <w:rFonts w:ascii="Optima" w:hAnsi="Optima"/>
        </w:rPr>
        <w:t xml:space="preserve"> 2008. </w:t>
      </w:r>
      <w:r w:rsidRPr="00C67B48">
        <w:rPr>
          <w:rFonts w:ascii="Optima" w:hAnsi="Optima"/>
          <w:bCs/>
        </w:rPr>
        <w:t xml:space="preserve">A pictorial disease severity key and the relationship between severity and incidence for black root rot of pansy caused by </w:t>
      </w:r>
      <w:proofErr w:type="spellStart"/>
      <w:r w:rsidRPr="00C67B48">
        <w:rPr>
          <w:rFonts w:ascii="Optima" w:hAnsi="Optima"/>
          <w:bCs/>
          <w:i/>
          <w:iCs/>
        </w:rPr>
        <w:t>Thielaviopsis</w:t>
      </w:r>
      <w:proofErr w:type="spellEnd"/>
      <w:r w:rsidRPr="00C67B48">
        <w:rPr>
          <w:rFonts w:ascii="Optima" w:hAnsi="Optima"/>
          <w:bCs/>
          <w:i/>
          <w:iCs/>
        </w:rPr>
        <w:t xml:space="preserve"> </w:t>
      </w:r>
      <w:proofErr w:type="spellStart"/>
      <w:r w:rsidRPr="00C67B48">
        <w:rPr>
          <w:rFonts w:ascii="Optima" w:hAnsi="Optima"/>
          <w:bCs/>
          <w:i/>
          <w:iCs/>
        </w:rPr>
        <w:t>basicola</w:t>
      </w:r>
      <w:proofErr w:type="spellEnd"/>
      <w:r w:rsidRPr="00C67B48">
        <w:rPr>
          <w:rFonts w:ascii="Optima" w:hAnsi="Optima"/>
          <w:bCs/>
          <w:i/>
          <w:iCs/>
        </w:rPr>
        <w:t xml:space="preserve">. </w:t>
      </w:r>
      <w:r w:rsidRPr="00C67B48">
        <w:rPr>
          <w:rFonts w:ascii="Optima" w:hAnsi="Optima"/>
          <w:bCs/>
          <w:iCs/>
        </w:rPr>
        <w:t>Plant Dis. 92:1394-1399.</w:t>
      </w:r>
    </w:p>
    <w:p w14:paraId="15D03BF9" w14:textId="77777777" w:rsidR="00201F90" w:rsidRPr="00C67B48" w:rsidRDefault="00201F90" w:rsidP="00201F90">
      <w:pPr>
        <w:pStyle w:val="PlainText"/>
        <w:spacing w:beforeAutospacing="1" w:afterAutospacing="1"/>
        <w:rPr>
          <w:rFonts w:ascii="Optima" w:hAnsi="Optima"/>
        </w:rPr>
      </w:pPr>
      <w:proofErr w:type="spellStart"/>
      <w:proofErr w:type="gramStart"/>
      <w:r w:rsidRPr="00C67B48">
        <w:rPr>
          <w:rFonts w:ascii="Optima" w:hAnsi="Optima"/>
        </w:rPr>
        <w:t>Dhingra</w:t>
      </w:r>
      <w:proofErr w:type="spellEnd"/>
      <w:r w:rsidRPr="00C67B48">
        <w:rPr>
          <w:rFonts w:ascii="Optima" w:hAnsi="Optima"/>
        </w:rPr>
        <w:t>, O. D. and J. B Sinclair.</w:t>
      </w:r>
      <w:proofErr w:type="gramEnd"/>
      <w:r w:rsidRPr="00C67B48">
        <w:rPr>
          <w:rFonts w:ascii="Optima" w:hAnsi="Optima"/>
        </w:rPr>
        <w:t xml:space="preserve"> 1985. Basic Plant Pathology Methods. CRC Press, Inc. Boca Raton, Florida.</w:t>
      </w:r>
    </w:p>
    <w:p w14:paraId="49C12DA9" w14:textId="77777777" w:rsidR="00201F90" w:rsidRPr="00C67B48" w:rsidRDefault="00201F90" w:rsidP="00201F90">
      <w:pPr>
        <w:pStyle w:val="BodyTextIndent"/>
        <w:tabs>
          <w:tab w:val="left" w:pos="900"/>
        </w:tabs>
        <w:spacing w:before="100" w:beforeAutospacing="1" w:after="100" w:afterAutospacing="1"/>
        <w:ind w:left="0"/>
        <w:rPr>
          <w:rFonts w:ascii="Optima" w:hAnsi="Optima"/>
          <w:i/>
        </w:rPr>
      </w:pPr>
      <w:proofErr w:type="spellStart"/>
      <w:r w:rsidRPr="00C67B48">
        <w:rPr>
          <w:rFonts w:ascii="Optima" w:hAnsi="Optima"/>
        </w:rPr>
        <w:t>Fonsah</w:t>
      </w:r>
      <w:proofErr w:type="spellEnd"/>
      <w:r w:rsidRPr="00C67B48">
        <w:rPr>
          <w:rFonts w:ascii="Optima" w:hAnsi="Optima"/>
        </w:rPr>
        <w:t xml:space="preserve">, E.G. and J. Hudgins (2007), “Financial and Economic Analysis of Producing Commercial Tomatoes in the Southeast,” </w:t>
      </w:r>
      <w:r w:rsidRPr="00C67B48">
        <w:rPr>
          <w:rFonts w:ascii="Optima" w:hAnsi="Optima"/>
          <w:i/>
        </w:rPr>
        <w:t>Journal of the American Society of Farm Managers and Rural Appraisers 70 (1): 141-148.</w:t>
      </w:r>
    </w:p>
    <w:p w14:paraId="13018497" w14:textId="77777777" w:rsidR="00201F90" w:rsidRPr="00C67B48" w:rsidRDefault="00201F90" w:rsidP="00201F90">
      <w:pPr>
        <w:spacing w:before="100" w:beforeAutospacing="1" w:after="100" w:afterAutospacing="1"/>
      </w:pPr>
      <w:proofErr w:type="spellStart"/>
      <w:proofErr w:type="gramStart"/>
      <w:r w:rsidRPr="00BF28C8">
        <w:t>Fonsah</w:t>
      </w:r>
      <w:proofErr w:type="spellEnd"/>
      <w:r w:rsidRPr="00BF28C8">
        <w:t>, E.G.</w:t>
      </w:r>
      <w:r w:rsidRPr="00C67B48">
        <w:t xml:space="preserve"> and R. </w:t>
      </w:r>
      <w:proofErr w:type="spellStart"/>
      <w:r w:rsidRPr="00C67B48">
        <w:t>Torrence</w:t>
      </w:r>
      <w:proofErr w:type="spellEnd"/>
      <w:r w:rsidRPr="00C67B48">
        <w:t xml:space="preserve"> (2008).</w:t>
      </w:r>
      <w:proofErr w:type="gramEnd"/>
      <w:r w:rsidRPr="00C67B48">
        <w:t xml:space="preserve"> </w:t>
      </w:r>
      <w:proofErr w:type="gramStart"/>
      <w:r w:rsidRPr="00C67B48">
        <w:t>“Dry Bulb Onion Production Enterprise Budget” Department of Agricultural and Applied Economics, College of Agricultural and Environmental Sciences, University of Georgia.</w:t>
      </w:r>
      <w:proofErr w:type="gramEnd"/>
      <w:r w:rsidRPr="00C67B48">
        <w:t xml:space="preserve"> http://www.ces.uga.edu/Agriculture/agecon/budgets/</w:t>
      </w:r>
    </w:p>
    <w:p w14:paraId="3C484050" w14:textId="77777777" w:rsidR="00201F90" w:rsidRPr="00C67B48" w:rsidRDefault="00201F90" w:rsidP="00201F90">
      <w:pPr>
        <w:pStyle w:val="PlainText"/>
        <w:spacing w:beforeAutospacing="1" w:afterAutospacing="1"/>
        <w:rPr>
          <w:rFonts w:ascii="Optima" w:hAnsi="Optima"/>
        </w:rPr>
      </w:pPr>
      <w:proofErr w:type="spellStart"/>
      <w:proofErr w:type="gramStart"/>
      <w:r w:rsidRPr="00C67B48">
        <w:rPr>
          <w:rFonts w:ascii="Optima" w:hAnsi="Optima"/>
        </w:rPr>
        <w:t>Gianello</w:t>
      </w:r>
      <w:proofErr w:type="spellEnd"/>
      <w:r w:rsidRPr="00C67B48">
        <w:rPr>
          <w:rFonts w:ascii="Optima" w:hAnsi="Optima"/>
        </w:rPr>
        <w:t xml:space="preserve">, C. and J.M. </w:t>
      </w:r>
      <w:proofErr w:type="spellStart"/>
      <w:r w:rsidRPr="00C67B48">
        <w:rPr>
          <w:rFonts w:ascii="Optima" w:hAnsi="Optima"/>
        </w:rPr>
        <w:t>Bremner</w:t>
      </w:r>
      <w:proofErr w:type="spellEnd"/>
      <w:r w:rsidRPr="00C67B48">
        <w:rPr>
          <w:rFonts w:ascii="Optima" w:hAnsi="Optima"/>
        </w:rPr>
        <w:t>.</w:t>
      </w:r>
      <w:proofErr w:type="gramEnd"/>
      <w:r w:rsidRPr="00C67B48">
        <w:rPr>
          <w:rFonts w:ascii="Optima" w:hAnsi="Optima"/>
        </w:rPr>
        <w:t xml:space="preserve"> 1986. Comparison of chemical methods of assessing potentially available organic nitrogen in soil. </w:t>
      </w:r>
      <w:proofErr w:type="spellStart"/>
      <w:proofErr w:type="gramStart"/>
      <w:r w:rsidRPr="00C67B48">
        <w:rPr>
          <w:rFonts w:ascii="Optima" w:hAnsi="Optima"/>
        </w:rPr>
        <w:t>Commun</w:t>
      </w:r>
      <w:proofErr w:type="spellEnd"/>
      <w:r w:rsidRPr="00C67B48">
        <w:rPr>
          <w:rFonts w:ascii="Optima" w:hAnsi="Optima"/>
        </w:rPr>
        <w:t>.</w:t>
      </w:r>
      <w:proofErr w:type="gramEnd"/>
      <w:r w:rsidRPr="00C67B48">
        <w:rPr>
          <w:rFonts w:ascii="Optima" w:hAnsi="Optima"/>
        </w:rPr>
        <w:t xml:space="preserve"> </w:t>
      </w:r>
      <w:proofErr w:type="gramStart"/>
      <w:r w:rsidRPr="00C67B48">
        <w:rPr>
          <w:rFonts w:ascii="Optima" w:hAnsi="Optima"/>
        </w:rPr>
        <w:t>In Soil Sci. Plant Anal.</w:t>
      </w:r>
      <w:proofErr w:type="gramEnd"/>
      <w:r w:rsidRPr="00C67B48">
        <w:rPr>
          <w:rFonts w:ascii="Optima" w:hAnsi="Optima"/>
        </w:rPr>
        <w:t xml:space="preserve"> 17(2):215-236.</w:t>
      </w:r>
    </w:p>
    <w:p w14:paraId="10F8D650" w14:textId="77777777" w:rsidR="00201F90" w:rsidRPr="00C67B48" w:rsidRDefault="00201F90" w:rsidP="00201F90">
      <w:pPr>
        <w:pStyle w:val="PlainText"/>
        <w:rPr>
          <w:rFonts w:ascii="Optima" w:hAnsi="Optima"/>
        </w:rPr>
      </w:pPr>
      <w:proofErr w:type="gramStart"/>
      <w:r w:rsidRPr="00C67B48">
        <w:rPr>
          <w:rFonts w:ascii="Optima" w:hAnsi="Optima"/>
        </w:rPr>
        <w:t xml:space="preserve">Koike, S. T., Gaskell, M., </w:t>
      </w:r>
      <w:proofErr w:type="spellStart"/>
      <w:r w:rsidRPr="00C67B48">
        <w:rPr>
          <w:rFonts w:ascii="Optima" w:hAnsi="Optima"/>
        </w:rPr>
        <w:t>Fouche</w:t>
      </w:r>
      <w:proofErr w:type="spellEnd"/>
      <w:r w:rsidRPr="00C67B48">
        <w:rPr>
          <w:rFonts w:ascii="Optima" w:hAnsi="Optima"/>
        </w:rPr>
        <w:t>, C., Smith, R., and Mitchell, J. 2000.</w:t>
      </w:r>
      <w:proofErr w:type="gramEnd"/>
      <w:r w:rsidRPr="00C67B48">
        <w:rPr>
          <w:rFonts w:ascii="Optima" w:hAnsi="Optima"/>
        </w:rPr>
        <w:t xml:space="preserve"> </w:t>
      </w:r>
      <w:proofErr w:type="gramStart"/>
      <w:r w:rsidRPr="00C67B48">
        <w:rPr>
          <w:rFonts w:ascii="Optima" w:hAnsi="Optima"/>
        </w:rPr>
        <w:t>Plant disease management for organic crops.</w:t>
      </w:r>
      <w:proofErr w:type="gramEnd"/>
      <w:r w:rsidRPr="00C67B48">
        <w:rPr>
          <w:rFonts w:ascii="Optima" w:hAnsi="Optima"/>
        </w:rPr>
        <w:t xml:space="preserve"> </w:t>
      </w:r>
      <w:proofErr w:type="gramStart"/>
      <w:r w:rsidRPr="00C67B48">
        <w:rPr>
          <w:rFonts w:ascii="Optima" w:hAnsi="Optima"/>
        </w:rPr>
        <w:t>UC ANR Publication 7252.</w:t>
      </w:r>
      <w:proofErr w:type="gramEnd"/>
    </w:p>
    <w:p w14:paraId="54578A9C" w14:textId="77777777" w:rsidR="00201F90" w:rsidRPr="00C67B48" w:rsidRDefault="00201F90" w:rsidP="00201F90">
      <w:pPr>
        <w:pStyle w:val="PlainText"/>
        <w:spacing w:beforeAutospacing="1" w:afterAutospacing="1"/>
        <w:rPr>
          <w:rFonts w:ascii="Optima" w:hAnsi="Optima"/>
        </w:rPr>
      </w:pPr>
      <w:proofErr w:type="spellStart"/>
      <w:proofErr w:type="gramStart"/>
      <w:r w:rsidRPr="00C67B48">
        <w:rPr>
          <w:rFonts w:ascii="Optima" w:hAnsi="Optima"/>
        </w:rPr>
        <w:t>Schaad</w:t>
      </w:r>
      <w:proofErr w:type="spellEnd"/>
      <w:r w:rsidRPr="00C67B48">
        <w:rPr>
          <w:rFonts w:ascii="Optima" w:hAnsi="Optima"/>
        </w:rPr>
        <w:t>, N. W., J. B. Jones, and W. Chun.</w:t>
      </w:r>
      <w:proofErr w:type="gramEnd"/>
      <w:r w:rsidRPr="00C67B48">
        <w:rPr>
          <w:rFonts w:ascii="Optima" w:hAnsi="Optima"/>
        </w:rPr>
        <w:t xml:space="preserve"> 2001. Laboratory guide for identification of plant pathogenic bacteria, third ed. APS Press, St. Paul, MN. </w:t>
      </w:r>
    </w:p>
    <w:p w14:paraId="3D6D60B5"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Smith, V. L., Campbell, C. L., Jenkins, S. F., and Benson, D. M. 1988.</w:t>
      </w:r>
      <w:proofErr w:type="gramEnd"/>
      <w:r w:rsidRPr="00C67B48">
        <w:rPr>
          <w:rFonts w:ascii="Optima" w:hAnsi="Optima"/>
        </w:rPr>
        <w:t xml:space="preserve"> </w:t>
      </w:r>
      <w:proofErr w:type="gramStart"/>
      <w:r w:rsidRPr="00C67B48">
        <w:rPr>
          <w:rFonts w:ascii="Optima" w:hAnsi="Optima"/>
        </w:rPr>
        <w:t>Effects of host density and number of disease loci on epidemics of southern blight of processing carrot.</w:t>
      </w:r>
      <w:proofErr w:type="gramEnd"/>
      <w:r w:rsidRPr="00C67B48">
        <w:rPr>
          <w:rFonts w:ascii="Optima" w:hAnsi="Optima"/>
        </w:rPr>
        <w:t xml:space="preserve"> Phytopathology 78:595-600.</w:t>
      </w:r>
    </w:p>
    <w:p w14:paraId="2823D805"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 xml:space="preserve">Stevenson, W.R., R. </w:t>
      </w:r>
      <w:proofErr w:type="spellStart"/>
      <w:r w:rsidRPr="00C67B48">
        <w:rPr>
          <w:rFonts w:ascii="Optima" w:hAnsi="Optima"/>
        </w:rPr>
        <w:t>Loria</w:t>
      </w:r>
      <w:proofErr w:type="spellEnd"/>
      <w:r w:rsidRPr="00C67B48">
        <w:rPr>
          <w:rFonts w:ascii="Optima" w:hAnsi="Optima"/>
        </w:rPr>
        <w:t xml:space="preserve">, G.D. Franc, and D.Pl </w:t>
      </w:r>
      <w:proofErr w:type="spellStart"/>
      <w:r w:rsidRPr="00C67B48">
        <w:rPr>
          <w:rFonts w:ascii="Optima" w:hAnsi="Optima"/>
        </w:rPr>
        <w:t>Weingartner</w:t>
      </w:r>
      <w:proofErr w:type="spellEnd"/>
      <w:r w:rsidRPr="00C67B48">
        <w:rPr>
          <w:rFonts w:ascii="Optima" w:hAnsi="Optima"/>
        </w:rPr>
        <w:t xml:space="preserve"> (eds.) 2001.</w:t>
      </w:r>
      <w:proofErr w:type="gramEnd"/>
      <w:r w:rsidRPr="00C67B48">
        <w:rPr>
          <w:rFonts w:ascii="Optima" w:hAnsi="Optima"/>
        </w:rPr>
        <w:t xml:space="preserve"> </w:t>
      </w:r>
      <w:proofErr w:type="spellStart"/>
      <w:proofErr w:type="gramStart"/>
      <w:r w:rsidRPr="00C67B48">
        <w:rPr>
          <w:rFonts w:ascii="Optima" w:hAnsi="Optima"/>
        </w:rPr>
        <w:t>Compendiu</w:t>
      </w:r>
      <w:proofErr w:type="spellEnd"/>
      <w:r w:rsidRPr="00C67B48">
        <w:rPr>
          <w:rFonts w:ascii="Optima" w:hAnsi="Optima"/>
        </w:rPr>
        <w:t xml:space="preserve"> of potato diseases, 2</w:t>
      </w:r>
      <w:r w:rsidRPr="00C67B48">
        <w:rPr>
          <w:rFonts w:ascii="Optima" w:hAnsi="Optima"/>
          <w:vertAlign w:val="superscript"/>
        </w:rPr>
        <w:t>nd</w:t>
      </w:r>
      <w:r w:rsidRPr="00C67B48">
        <w:rPr>
          <w:rFonts w:ascii="Optima" w:hAnsi="Optima"/>
        </w:rPr>
        <w:t xml:space="preserve"> edition.</w:t>
      </w:r>
      <w:proofErr w:type="gramEnd"/>
      <w:r w:rsidRPr="00C67B48">
        <w:rPr>
          <w:rFonts w:ascii="Optima" w:hAnsi="Optima"/>
        </w:rPr>
        <w:t xml:space="preserve"> </w:t>
      </w:r>
      <w:proofErr w:type="gramStart"/>
      <w:r w:rsidRPr="00C67B48">
        <w:rPr>
          <w:rFonts w:ascii="Optima" w:hAnsi="Optima"/>
        </w:rPr>
        <w:t>APS Press.</w:t>
      </w:r>
      <w:proofErr w:type="gramEnd"/>
      <w:r w:rsidRPr="00C67B48">
        <w:rPr>
          <w:rFonts w:ascii="Optima" w:hAnsi="Optima"/>
        </w:rPr>
        <w:t xml:space="preserve"> St. Paul, MN.</w:t>
      </w:r>
    </w:p>
    <w:p w14:paraId="0223109C" w14:textId="77777777" w:rsidR="00201F90" w:rsidRPr="00C67B48" w:rsidRDefault="00201F90" w:rsidP="00201F90">
      <w:pPr>
        <w:pStyle w:val="PlainText"/>
        <w:spacing w:beforeAutospacing="1" w:afterAutospacing="1"/>
        <w:rPr>
          <w:rFonts w:ascii="Optima" w:hAnsi="Optima"/>
        </w:rPr>
      </w:pPr>
      <w:r w:rsidRPr="00C67B48">
        <w:rPr>
          <w:rFonts w:ascii="Optima" w:hAnsi="Optima"/>
        </w:rPr>
        <w:t xml:space="preserve">Thomas, G. 1996. </w:t>
      </w:r>
      <w:proofErr w:type="gramStart"/>
      <w:r w:rsidRPr="00C67B48">
        <w:rPr>
          <w:rFonts w:ascii="Optima" w:hAnsi="Optima"/>
        </w:rPr>
        <w:t xml:space="preserve">Soil pH and acidity, </w:t>
      </w:r>
      <w:r w:rsidRPr="00C67B48">
        <w:rPr>
          <w:rFonts w:ascii="Optima" w:hAnsi="Optima"/>
          <w:i/>
        </w:rPr>
        <w:t>In</w:t>
      </w:r>
      <w:r w:rsidRPr="00C67B48">
        <w:rPr>
          <w:rFonts w:ascii="Optima" w:hAnsi="Optima"/>
        </w:rPr>
        <w:t xml:space="preserve"> D. L. Sparks, et al., eds. Methods of soil analysis, Vol. Part 3.</w:t>
      </w:r>
      <w:proofErr w:type="gramEnd"/>
      <w:r w:rsidRPr="00C67B48">
        <w:rPr>
          <w:rFonts w:ascii="Optima" w:hAnsi="Optima"/>
        </w:rPr>
        <w:t xml:space="preserve"> </w:t>
      </w:r>
      <w:proofErr w:type="gramStart"/>
      <w:r w:rsidRPr="00C67B48">
        <w:rPr>
          <w:rFonts w:ascii="Optima" w:hAnsi="Optima"/>
        </w:rPr>
        <w:t>SSSA, Madison, WI.</w:t>
      </w:r>
      <w:proofErr w:type="gramEnd"/>
    </w:p>
    <w:p w14:paraId="1640ED84"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lastRenderedPageBreak/>
        <w:t xml:space="preserve">Van </w:t>
      </w:r>
      <w:proofErr w:type="spellStart"/>
      <w:r w:rsidRPr="00C67B48">
        <w:rPr>
          <w:rFonts w:ascii="Optima" w:hAnsi="Optima"/>
        </w:rPr>
        <w:t>Bruggen</w:t>
      </w:r>
      <w:proofErr w:type="spellEnd"/>
      <w:r w:rsidRPr="00C67B48">
        <w:rPr>
          <w:rFonts w:ascii="Optima" w:hAnsi="Optima"/>
        </w:rPr>
        <w:t xml:space="preserve">, A. H. C. and A. J. </w:t>
      </w:r>
      <w:proofErr w:type="spellStart"/>
      <w:r w:rsidRPr="00C67B48">
        <w:rPr>
          <w:rFonts w:ascii="Optima" w:hAnsi="Optima"/>
        </w:rPr>
        <w:t>Termorishuizen</w:t>
      </w:r>
      <w:proofErr w:type="spellEnd"/>
      <w:r w:rsidRPr="00C67B48">
        <w:rPr>
          <w:rFonts w:ascii="Optima" w:hAnsi="Optima"/>
        </w:rPr>
        <w:t>.</w:t>
      </w:r>
      <w:proofErr w:type="gramEnd"/>
      <w:r w:rsidRPr="00C67B48">
        <w:rPr>
          <w:rFonts w:ascii="Optima" w:hAnsi="Optima"/>
        </w:rPr>
        <w:t xml:space="preserve"> 2003. Integrated approaches to root disease management in organic farming systems. Australasian Plant Pathology 32:141-156.</w:t>
      </w:r>
    </w:p>
    <w:p w14:paraId="53E4A750" w14:textId="77777777" w:rsidR="00201F90" w:rsidRPr="00C67B48" w:rsidRDefault="00201F90" w:rsidP="00201F90">
      <w:pPr>
        <w:pStyle w:val="PlainText"/>
        <w:spacing w:beforeAutospacing="1" w:afterAutospacing="1"/>
        <w:rPr>
          <w:rFonts w:ascii="Optima" w:hAnsi="Optima"/>
        </w:rPr>
      </w:pPr>
      <w:r w:rsidRPr="00C67B48">
        <w:rPr>
          <w:rFonts w:ascii="Optima" w:hAnsi="Optima"/>
        </w:rPr>
        <w:t xml:space="preserve">Wang, Q., </w:t>
      </w:r>
      <w:proofErr w:type="spellStart"/>
      <w:r w:rsidRPr="00C67B48">
        <w:rPr>
          <w:rFonts w:ascii="Optima" w:hAnsi="Optima"/>
        </w:rPr>
        <w:t>Klassen</w:t>
      </w:r>
      <w:proofErr w:type="spellEnd"/>
      <w:r w:rsidRPr="00C67B48">
        <w:rPr>
          <w:rFonts w:ascii="Optima" w:hAnsi="Optima"/>
        </w:rPr>
        <w:t xml:space="preserve">, W., </w:t>
      </w:r>
      <w:proofErr w:type="spellStart"/>
      <w:r w:rsidRPr="00C67B48">
        <w:rPr>
          <w:rFonts w:ascii="Optima" w:hAnsi="Optima"/>
        </w:rPr>
        <w:t>Handoo</w:t>
      </w:r>
      <w:proofErr w:type="spellEnd"/>
      <w:r w:rsidRPr="00C67B48">
        <w:rPr>
          <w:rFonts w:ascii="Optima" w:hAnsi="Optima"/>
        </w:rPr>
        <w:t xml:space="preserve">, Z.A., Abdul </w:t>
      </w:r>
      <w:proofErr w:type="spellStart"/>
      <w:r w:rsidRPr="00C67B48">
        <w:rPr>
          <w:rFonts w:ascii="Optima" w:hAnsi="Optima"/>
        </w:rPr>
        <w:t>Baki</w:t>
      </w:r>
      <w:proofErr w:type="spellEnd"/>
      <w:r w:rsidRPr="00C67B48">
        <w:rPr>
          <w:rFonts w:ascii="Optima" w:hAnsi="Optima"/>
        </w:rPr>
        <w:t>, A.A., Bryan, H.H., Li, Y. 2002. Influence of summer cover crops on soil nematodes in a tomato field. Soil and Crop Science Society of Florida Proceedings 62:86-91.</w:t>
      </w:r>
    </w:p>
    <w:p w14:paraId="05F3880D" w14:textId="77777777" w:rsidR="00201F90" w:rsidRPr="00C67B48" w:rsidRDefault="00201F90" w:rsidP="00201F90">
      <w:pPr>
        <w:pStyle w:val="PlainText"/>
        <w:spacing w:beforeAutospacing="1" w:afterAutospacing="1"/>
        <w:rPr>
          <w:rFonts w:ascii="Optima" w:hAnsi="Optima"/>
        </w:rPr>
      </w:pPr>
      <w:proofErr w:type="gramStart"/>
      <w:r w:rsidRPr="00C67B48">
        <w:rPr>
          <w:rFonts w:ascii="Optima" w:hAnsi="Optima"/>
        </w:rPr>
        <w:t>Weil, R.R., K.R. Islam, M.A. Stine, J.B. Gruver, and S.E. Samson-Liebig.</w:t>
      </w:r>
      <w:proofErr w:type="gramEnd"/>
      <w:r w:rsidRPr="00C67B48">
        <w:rPr>
          <w:rFonts w:ascii="Optima" w:hAnsi="Optima"/>
        </w:rPr>
        <w:t xml:space="preserve"> 2003. Estimating active carbon for soil quality assessment: A simplified method </w:t>
      </w:r>
      <w:proofErr w:type="spellStart"/>
      <w:proofErr w:type="gramStart"/>
      <w:r w:rsidRPr="00C67B48">
        <w:rPr>
          <w:rFonts w:ascii="Optima" w:hAnsi="Optima"/>
        </w:rPr>
        <w:t>fo</w:t>
      </w:r>
      <w:proofErr w:type="spellEnd"/>
      <w:proofErr w:type="gramEnd"/>
      <w:r w:rsidRPr="00C67B48">
        <w:rPr>
          <w:rFonts w:ascii="Optima" w:hAnsi="Optima"/>
        </w:rPr>
        <w:t xml:space="preserve"> laboratory and field use. American Journal of Alternative Agriculture 18:3-17.</w:t>
      </w:r>
    </w:p>
    <w:p w14:paraId="1909B3BA" w14:textId="77777777" w:rsidR="00201F90" w:rsidRPr="00F6691D" w:rsidRDefault="00201F90">
      <w:pPr>
        <w:rPr>
          <w:b/>
        </w:rPr>
      </w:pPr>
    </w:p>
    <w:sectPr w:rsidR="00201F90" w:rsidRPr="00F6691D" w:rsidSect="009E1E6C">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B53C6" w14:textId="77777777" w:rsidR="00F0262C" w:rsidRDefault="00F0262C" w:rsidP="00077EB8">
      <w:r>
        <w:separator/>
      </w:r>
    </w:p>
  </w:endnote>
  <w:endnote w:type="continuationSeparator" w:id="0">
    <w:p w14:paraId="1A1C70C9" w14:textId="77777777" w:rsidR="00F0262C" w:rsidRDefault="00F0262C" w:rsidP="0007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12115"/>
      <w:docPartObj>
        <w:docPartGallery w:val="Page Numbers (Bottom of Page)"/>
        <w:docPartUnique/>
      </w:docPartObj>
    </w:sdtPr>
    <w:sdtEndPr/>
    <w:sdtContent>
      <w:sdt>
        <w:sdtPr>
          <w:id w:val="98381352"/>
          <w:docPartObj>
            <w:docPartGallery w:val="Page Numbers (Top of Page)"/>
            <w:docPartUnique/>
          </w:docPartObj>
        </w:sdtPr>
        <w:sdtEndPr/>
        <w:sdtContent>
          <w:p w14:paraId="4CB15848" w14:textId="41AD1D42" w:rsidR="008E6199" w:rsidRDefault="008E6199">
            <w:pPr>
              <w:pStyle w:val="Footer"/>
            </w:pPr>
            <w:r>
              <w:t xml:space="preserve">Page </w:t>
            </w:r>
            <w:r>
              <w:rPr>
                <w:b/>
                <w:bCs/>
              </w:rPr>
              <w:fldChar w:fldCharType="begin"/>
            </w:r>
            <w:r>
              <w:rPr>
                <w:b/>
                <w:bCs/>
              </w:rPr>
              <w:instrText xml:space="preserve"> PAGE </w:instrText>
            </w:r>
            <w:r>
              <w:rPr>
                <w:b/>
                <w:bCs/>
              </w:rPr>
              <w:fldChar w:fldCharType="separate"/>
            </w:r>
            <w:r w:rsidR="00C82494">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C82494">
              <w:rPr>
                <w:b/>
                <w:bCs/>
                <w:noProof/>
              </w:rPr>
              <w:t>20</w:t>
            </w:r>
            <w:r>
              <w:rPr>
                <w:b/>
                <w:bCs/>
              </w:rPr>
              <w:fldChar w:fldCharType="end"/>
            </w:r>
          </w:p>
        </w:sdtContent>
      </w:sdt>
    </w:sdtContent>
  </w:sdt>
  <w:p w14:paraId="2E659045" w14:textId="77777777" w:rsidR="008E6199" w:rsidRDefault="008E6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42C4" w14:textId="77777777" w:rsidR="00F0262C" w:rsidRDefault="00F0262C" w:rsidP="00077EB8">
      <w:r>
        <w:separator/>
      </w:r>
    </w:p>
  </w:footnote>
  <w:footnote w:type="continuationSeparator" w:id="0">
    <w:p w14:paraId="0126A56A" w14:textId="77777777" w:rsidR="00F0262C" w:rsidRDefault="00F0262C" w:rsidP="0007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FD57" w14:textId="3AE32273" w:rsidR="008E6199" w:rsidRPr="00077EB8" w:rsidRDefault="008E6199" w:rsidP="00077EB8">
    <w:pPr>
      <w:jc w:val="center"/>
      <w:rPr>
        <w:b/>
        <w:sz w:val="28"/>
        <w:szCs w:val="28"/>
      </w:rPr>
    </w:pPr>
    <w:r>
      <w:rPr>
        <w:b/>
        <w:sz w:val="28"/>
        <w:szCs w:val="28"/>
      </w:rPr>
      <w:t>FINAL REPORT LS10-225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A6C"/>
    <w:multiLevelType w:val="hybridMultilevel"/>
    <w:tmpl w:val="094AC440"/>
    <w:lvl w:ilvl="0" w:tplc="79EA99D6">
      <w:start w:val="1"/>
      <w:numFmt w:val="bullet"/>
      <w:lvlText w:val="•"/>
      <w:lvlJc w:val="left"/>
      <w:pPr>
        <w:tabs>
          <w:tab w:val="num" w:pos="720"/>
        </w:tabs>
        <w:ind w:left="720" w:hanging="360"/>
      </w:pPr>
      <w:rPr>
        <w:rFonts w:ascii="Arial" w:hAnsi="Arial" w:hint="default"/>
      </w:rPr>
    </w:lvl>
    <w:lvl w:ilvl="1" w:tplc="4BAC6052" w:tentative="1">
      <w:start w:val="1"/>
      <w:numFmt w:val="bullet"/>
      <w:lvlText w:val="•"/>
      <w:lvlJc w:val="left"/>
      <w:pPr>
        <w:tabs>
          <w:tab w:val="num" w:pos="1440"/>
        </w:tabs>
        <w:ind w:left="1440" w:hanging="360"/>
      </w:pPr>
      <w:rPr>
        <w:rFonts w:ascii="Arial" w:hAnsi="Arial" w:hint="default"/>
      </w:rPr>
    </w:lvl>
    <w:lvl w:ilvl="2" w:tplc="B1BCFD64" w:tentative="1">
      <w:start w:val="1"/>
      <w:numFmt w:val="bullet"/>
      <w:lvlText w:val="•"/>
      <w:lvlJc w:val="left"/>
      <w:pPr>
        <w:tabs>
          <w:tab w:val="num" w:pos="2160"/>
        </w:tabs>
        <w:ind w:left="2160" w:hanging="360"/>
      </w:pPr>
      <w:rPr>
        <w:rFonts w:ascii="Arial" w:hAnsi="Arial" w:hint="default"/>
      </w:rPr>
    </w:lvl>
    <w:lvl w:ilvl="3" w:tplc="81900D60" w:tentative="1">
      <w:start w:val="1"/>
      <w:numFmt w:val="bullet"/>
      <w:lvlText w:val="•"/>
      <w:lvlJc w:val="left"/>
      <w:pPr>
        <w:tabs>
          <w:tab w:val="num" w:pos="2880"/>
        </w:tabs>
        <w:ind w:left="2880" w:hanging="360"/>
      </w:pPr>
      <w:rPr>
        <w:rFonts w:ascii="Arial" w:hAnsi="Arial" w:hint="default"/>
      </w:rPr>
    </w:lvl>
    <w:lvl w:ilvl="4" w:tplc="5C28D3F2" w:tentative="1">
      <w:start w:val="1"/>
      <w:numFmt w:val="bullet"/>
      <w:lvlText w:val="•"/>
      <w:lvlJc w:val="left"/>
      <w:pPr>
        <w:tabs>
          <w:tab w:val="num" w:pos="3600"/>
        </w:tabs>
        <w:ind w:left="3600" w:hanging="360"/>
      </w:pPr>
      <w:rPr>
        <w:rFonts w:ascii="Arial" w:hAnsi="Arial" w:hint="default"/>
      </w:rPr>
    </w:lvl>
    <w:lvl w:ilvl="5" w:tplc="89783DB8" w:tentative="1">
      <w:start w:val="1"/>
      <w:numFmt w:val="bullet"/>
      <w:lvlText w:val="•"/>
      <w:lvlJc w:val="left"/>
      <w:pPr>
        <w:tabs>
          <w:tab w:val="num" w:pos="4320"/>
        </w:tabs>
        <w:ind w:left="4320" w:hanging="360"/>
      </w:pPr>
      <w:rPr>
        <w:rFonts w:ascii="Arial" w:hAnsi="Arial" w:hint="default"/>
      </w:rPr>
    </w:lvl>
    <w:lvl w:ilvl="6" w:tplc="4502B7F2" w:tentative="1">
      <w:start w:val="1"/>
      <w:numFmt w:val="bullet"/>
      <w:lvlText w:val="•"/>
      <w:lvlJc w:val="left"/>
      <w:pPr>
        <w:tabs>
          <w:tab w:val="num" w:pos="5040"/>
        </w:tabs>
        <w:ind w:left="5040" w:hanging="360"/>
      </w:pPr>
      <w:rPr>
        <w:rFonts w:ascii="Arial" w:hAnsi="Arial" w:hint="default"/>
      </w:rPr>
    </w:lvl>
    <w:lvl w:ilvl="7" w:tplc="5FE40518" w:tentative="1">
      <w:start w:val="1"/>
      <w:numFmt w:val="bullet"/>
      <w:lvlText w:val="•"/>
      <w:lvlJc w:val="left"/>
      <w:pPr>
        <w:tabs>
          <w:tab w:val="num" w:pos="5760"/>
        </w:tabs>
        <w:ind w:left="5760" w:hanging="360"/>
      </w:pPr>
      <w:rPr>
        <w:rFonts w:ascii="Arial" w:hAnsi="Arial" w:hint="default"/>
      </w:rPr>
    </w:lvl>
    <w:lvl w:ilvl="8" w:tplc="BCA6CB0E" w:tentative="1">
      <w:start w:val="1"/>
      <w:numFmt w:val="bullet"/>
      <w:lvlText w:val="•"/>
      <w:lvlJc w:val="left"/>
      <w:pPr>
        <w:tabs>
          <w:tab w:val="num" w:pos="6480"/>
        </w:tabs>
        <w:ind w:left="6480" w:hanging="360"/>
      </w:pPr>
      <w:rPr>
        <w:rFonts w:ascii="Arial" w:hAnsi="Arial" w:hint="default"/>
      </w:rPr>
    </w:lvl>
  </w:abstractNum>
  <w:abstractNum w:abstractNumId="1">
    <w:nsid w:val="36A23639"/>
    <w:multiLevelType w:val="hybridMultilevel"/>
    <w:tmpl w:val="C8D668DC"/>
    <w:lvl w:ilvl="0" w:tplc="49EC606A">
      <w:start w:val="1"/>
      <w:numFmt w:val="bullet"/>
      <w:lvlText w:val="•"/>
      <w:lvlJc w:val="left"/>
      <w:pPr>
        <w:tabs>
          <w:tab w:val="num" w:pos="720"/>
        </w:tabs>
        <w:ind w:left="720" w:hanging="360"/>
      </w:pPr>
      <w:rPr>
        <w:rFonts w:ascii="Arial" w:hAnsi="Arial" w:hint="default"/>
      </w:rPr>
    </w:lvl>
    <w:lvl w:ilvl="1" w:tplc="21F4FC68" w:tentative="1">
      <w:start w:val="1"/>
      <w:numFmt w:val="bullet"/>
      <w:lvlText w:val="•"/>
      <w:lvlJc w:val="left"/>
      <w:pPr>
        <w:tabs>
          <w:tab w:val="num" w:pos="1440"/>
        </w:tabs>
        <w:ind w:left="1440" w:hanging="360"/>
      </w:pPr>
      <w:rPr>
        <w:rFonts w:ascii="Arial" w:hAnsi="Arial" w:hint="default"/>
      </w:rPr>
    </w:lvl>
    <w:lvl w:ilvl="2" w:tplc="ADDEBFE0" w:tentative="1">
      <w:start w:val="1"/>
      <w:numFmt w:val="bullet"/>
      <w:lvlText w:val="•"/>
      <w:lvlJc w:val="left"/>
      <w:pPr>
        <w:tabs>
          <w:tab w:val="num" w:pos="2160"/>
        </w:tabs>
        <w:ind w:left="2160" w:hanging="360"/>
      </w:pPr>
      <w:rPr>
        <w:rFonts w:ascii="Arial" w:hAnsi="Arial" w:hint="default"/>
      </w:rPr>
    </w:lvl>
    <w:lvl w:ilvl="3" w:tplc="940E8364" w:tentative="1">
      <w:start w:val="1"/>
      <w:numFmt w:val="bullet"/>
      <w:lvlText w:val="•"/>
      <w:lvlJc w:val="left"/>
      <w:pPr>
        <w:tabs>
          <w:tab w:val="num" w:pos="2880"/>
        </w:tabs>
        <w:ind w:left="2880" w:hanging="360"/>
      </w:pPr>
      <w:rPr>
        <w:rFonts w:ascii="Arial" w:hAnsi="Arial" w:hint="default"/>
      </w:rPr>
    </w:lvl>
    <w:lvl w:ilvl="4" w:tplc="F87427F0" w:tentative="1">
      <w:start w:val="1"/>
      <w:numFmt w:val="bullet"/>
      <w:lvlText w:val="•"/>
      <w:lvlJc w:val="left"/>
      <w:pPr>
        <w:tabs>
          <w:tab w:val="num" w:pos="3600"/>
        </w:tabs>
        <w:ind w:left="3600" w:hanging="360"/>
      </w:pPr>
      <w:rPr>
        <w:rFonts w:ascii="Arial" w:hAnsi="Arial" w:hint="default"/>
      </w:rPr>
    </w:lvl>
    <w:lvl w:ilvl="5" w:tplc="80E68BA8" w:tentative="1">
      <w:start w:val="1"/>
      <w:numFmt w:val="bullet"/>
      <w:lvlText w:val="•"/>
      <w:lvlJc w:val="left"/>
      <w:pPr>
        <w:tabs>
          <w:tab w:val="num" w:pos="4320"/>
        </w:tabs>
        <w:ind w:left="4320" w:hanging="360"/>
      </w:pPr>
      <w:rPr>
        <w:rFonts w:ascii="Arial" w:hAnsi="Arial" w:hint="default"/>
      </w:rPr>
    </w:lvl>
    <w:lvl w:ilvl="6" w:tplc="1D8E3E56" w:tentative="1">
      <w:start w:val="1"/>
      <w:numFmt w:val="bullet"/>
      <w:lvlText w:val="•"/>
      <w:lvlJc w:val="left"/>
      <w:pPr>
        <w:tabs>
          <w:tab w:val="num" w:pos="5040"/>
        </w:tabs>
        <w:ind w:left="5040" w:hanging="360"/>
      </w:pPr>
      <w:rPr>
        <w:rFonts w:ascii="Arial" w:hAnsi="Arial" w:hint="default"/>
      </w:rPr>
    </w:lvl>
    <w:lvl w:ilvl="7" w:tplc="FAAC4E9A" w:tentative="1">
      <w:start w:val="1"/>
      <w:numFmt w:val="bullet"/>
      <w:lvlText w:val="•"/>
      <w:lvlJc w:val="left"/>
      <w:pPr>
        <w:tabs>
          <w:tab w:val="num" w:pos="5760"/>
        </w:tabs>
        <w:ind w:left="5760" w:hanging="360"/>
      </w:pPr>
      <w:rPr>
        <w:rFonts w:ascii="Arial" w:hAnsi="Arial" w:hint="default"/>
      </w:rPr>
    </w:lvl>
    <w:lvl w:ilvl="8" w:tplc="BABAF2C4" w:tentative="1">
      <w:start w:val="1"/>
      <w:numFmt w:val="bullet"/>
      <w:lvlText w:val="•"/>
      <w:lvlJc w:val="left"/>
      <w:pPr>
        <w:tabs>
          <w:tab w:val="num" w:pos="6480"/>
        </w:tabs>
        <w:ind w:left="6480" w:hanging="360"/>
      </w:pPr>
      <w:rPr>
        <w:rFonts w:ascii="Arial" w:hAnsi="Arial" w:hint="default"/>
      </w:rPr>
    </w:lvl>
  </w:abstractNum>
  <w:abstractNum w:abstractNumId="2">
    <w:nsid w:val="77B9560B"/>
    <w:multiLevelType w:val="hybridMultilevel"/>
    <w:tmpl w:val="4F3E6F32"/>
    <w:lvl w:ilvl="0" w:tplc="3604A4EE">
      <w:start w:val="1"/>
      <w:numFmt w:val="bullet"/>
      <w:lvlText w:val="•"/>
      <w:lvlJc w:val="left"/>
      <w:pPr>
        <w:tabs>
          <w:tab w:val="num" w:pos="720"/>
        </w:tabs>
        <w:ind w:left="720" w:hanging="360"/>
      </w:pPr>
      <w:rPr>
        <w:rFonts w:ascii="Arial" w:hAnsi="Arial" w:hint="default"/>
      </w:rPr>
    </w:lvl>
    <w:lvl w:ilvl="1" w:tplc="C220F964" w:tentative="1">
      <w:start w:val="1"/>
      <w:numFmt w:val="bullet"/>
      <w:lvlText w:val="•"/>
      <w:lvlJc w:val="left"/>
      <w:pPr>
        <w:tabs>
          <w:tab w:val="num" w:pos="1440"/>
        </w:tabs>
        <w:ind w:left="1440" w:hanging="360"/>
      </w:pPr>
      <w:rPr>
        <w:rFonts w:ascii="Arial" w:hAnsi="Arial" w:hint="default"/>
      </w:rPr>
    </w:lvl>
    <w:lvl w:ilvl="2" w:tplc="35B02F7E" w:tentative="1">
      <w:start w:val="1"/>
      <w:numFmt w:val="bullet"/>
      <w:lvlText w:val="•"/>
      <w:lvlJc w:val="left"/>
      <w:pPr>
        <w:tabs>
          <w:tab w:val="num" w:pos="2160"/>
        </w:tabs>
        <w:ind w:left="2160" w:hanging="360"/>
      </w:pPr>
      <w:rPr>
        <w:rFonts w:ascii="Arial" w:hAnsi="Arial" w:hint="default"/>
      </w:rPr>
    </w:lvl>
    <w:lvl w:ilvl="3" w:tplc="4F4805B8" w:tentative="1">
      <w:start w:val="1"/>
      <w:numFmt w:val="bullet"/>
      <w:lvlText w:val="•"/>
      <w:lvlJc w:val="left"/>
      <w:pPr>
        <w:tabs>
          <w:tab w:val="num" w:pos="2880"/>
        </w:tabs>
        <w:ind w:left="2880" w:hanging="360"/>
      </w:pPr>
      <w:rPr>
        <w:rFonts w:ascii="Arial" w:hAnsi="Arial" w:hint="default"/>
      </w:rPr>
    </w:lvl>
    <w:lvl w:ilvl="4" w:tplc="ACB6498C" w:tentative="1">
      <w:start w:val="1"/>
      <w:numFmt w:val="bullet"/>
      <w:lvlText w:val="•"/>
      <w:lvlJc w:val="left"/>
      <w:pPr>
        <w:tabs>
          <w:tab w:val="num" w:pos="3600"/>
        </w:tabs>
        <w:ind w:left="3600" w:hanging="360"/>
      </w:pPr>
      <w:rPr>
        <w:rFonts w:ascii="Arial" w:hAnsi="Arial" w:hint="default"/>
      </w:rPr>
    </w:lvl>
    <w:lvl w:ilvl="5" w:tplc="CE52A5F0" w:tentative="1">
      <w:start w:val="1"/>
      <w:numFmt w:val="bullet"/>
      <w:lvlText w:val="•"/>
      <w:lvlJc w:val="left"/>
      <w:pPr>
        <w:tabs>
          <w:tab w:val="num" w:pos="4320"/>
        </w:tabs>
        <w:ind w:left="4320" w:hanging="360"/>
      </w:pPr>
      <w:rPr>
        <w:rFonts w:ascii="Arial" w:hAnsi="Arial" w:hint="default"/>
      </w:rPr>
    </w:lvl>
    <w:lvl w:ilvl="6" w:tplc="6400CCF6" w:tentative="1">
      <w:start w:val="1"/>
      <w:numFmt w:val="bullet"/>
      <w:lvlText w:val="•"/>
      <w:lvlJc w:val="left"/>
      <w:pPr>
        <w:tabs>
          <w:tab w:val="num" w:pos="5040"/>
        </w:tabs>
        <w:ind w:left="5040" w:hanging="360"/>
      </w:pPr>
      <w:rPr>
        <w:rFonts w:ascii="Arial" w:hAnsi="Arial" w:hint="default"/>
      </w:rPr>
    </w:lvl>
    <w:lvl w:ilvl="7" w:tplc="A692B122" w:tentative="1">
      <w:start w:val="1"/>
      <w:numFmt w:val="bullet"/>
      <w:lvlText w:val="•"/>
      <w:lvlJc w:val="left"/>
      <w:pPr>
        <w:tabs>
          <w:tab w:val="num" w:pos="5760"/>
        </w:tabs>
        <w:ind w:left="5760" w:hanging="360"/>
      </w:pPr>
      <w:rPr>
        <w:rFonts w:ascii="Arial" w:hAnsi="Arial" w:hint="default"/>
      </w:rPr>
    </w:lvl>
    <w:lvl w:ilvl="8" w:tplc="03621A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69"/>
    <w:rsid w:val="00021318"/>
    <w:rsid w:val="00021EC8"/>
    <w:rsid w:val="00060551"/>
    <w:rsid w:val="0007093A"/>
    <w:rsid w:val="000776EE"/>
    <w:rsid w:val="00077EB8"/>
    <w:rsid w:val="000814B8"/>
    <w:rsid w:val="00090156"/>
    <w:rsid w:val="000B0B98"/>
    <w:rsid w:val="000C70F3"/>
    <w:rsid w:val="000D1062"/>
    <w:rsid w:val="000D562D"/>
    <w:rsid w:val="000F56B7"/>
    <w:rsid w:val="00115583"/>
    <w:rsid w:val="00163FE7"/>
    <w:rsid w:val="001749E4"/>
    <w:rsid w:val="001870E7"/>
    <w:rsid w:val="00195004"/>
    <w:rsid w:val="001957DA"/>
    <w:rsid w:val="001A066D"/>
    <w:rsid w:val="00201F90"/>
    <w:rsid w:val="002529DA"/>
    <w:rsid w:val="002704C7"/>
    <w:rsid w:val="00275DB0"/>
    <w:rsid w:val="002837D8"/>
    <w:rsid w:val="002C1650"/>
    <w:rsid w:val="002E542D"/>
    <w:rsid w:val="00306730"/>
    <w:rsid w:val="003719F1"/>
    <w:rsid w:val="003840A6"/>
    <w:rsid w:val="00387943"/>
    <w:rsid w:val="00391139"/>
    <w:rsid w:val="003F3A9B"/>
    <w:rsid w:val="00451C88"/>
    <w:rsid w:val="00462496"/>
    <w:rsid w:val="00493F25"/>
    <w:rsid w:val="00494FAF"/>
    <w:rsid w:val="004B6213"/>
    <w:rsid w:val="004D66E5"/>
    <w:rsid w:val="00530097"/>
    <w:rsid w:val="005326E9"/>
    <w:rsid w:val="00581323"/>
    <w:rsid w:val="005B3385"/>
    <w:rsid w:val="005B3F4C"/>
    <w:rsid w:val="005C1569"/>
    <w:rsid w:val="00621DE9"/>
    <w:rsid w:val="0066794E"/>
    <w:rsid w:val="006B42EC"/>
    <w:rsid w:val="006D0C50"/>
    <w:rsid w:val="006F3874"/>
    <w:rsid w:val="006F40AF"/>
    <w:rsid w:val="007327E5"/>
    <w:rsid w:val="00781086"/>
    <w:rsid w:val="00796FFC"/>
    <w:rsid w:val="007A3A49"/>
    <w:rsid w:val="007A442C"/>
    <w:rsid w:val="007B2A84"/>
    <w:rsid w:val="007B649F"/>
    <w:rsid w:val="007C03C2"/>
    <w:rsid w:val="007C1210"/>
    <w:rsid w:val="007D4BBD"/>
    <w:rsid w:val="007F1759"/>
    <w:rsid w:val="007F75D3"/>
    <w:rsid w:val="00842EA7"/>
    <w:rsid w:val="00847C5C"/>
    <w:rsid w:val="00854643"/>
    <w:rsid w:val="00861E39"/>
    <w:rsid w:val="008A6D04"/>
    <w:rsid w:val="008D251B"/>
    <w:rsid w:val="008E6199"/>
    <w:rsid w:val="008F15D7"/>
    <w:rsid w:val="008F236B"/>
    <w:rsid w:val="00976A4C"/>
    <w:rsid w:val="00986C3E"/>
    <w:rsid w:val="009873DA"/>
    <w:rsid w:val="009C16E9"/>
    <w:rsid w:val="009C5E2C"/>
    <w:rsid w:val="009E1E6C"/>
    <w:rsid w:val="009F4D0D"/>
    <w:rsid w:val="00A04FA4"/>
    <w:rsid w:val="00A20FDB"/>
    <w:rsid w:val="00A67817"/>
    <w:rsid w:val="00A67E48"/>
    <w:rsid w:val="00A75443"/>
    <w:rsid w:val="00A76D8B"/>
    <w:rsid w:val="00A818E3"/>
    <w:rsid w:val="00A83C4A"/>
    <w:rsid w:val="00AA27E8"/>
    <w:rsid w:val="00AA70CF"/>
    <w:rsid w:val="00B4595C"/>
    <w:rsid w:val="00B8661D"/>
    <w:rsid w:val="00B92656"/>
    <w:rsid w:val="00BE589C"/>
    <w:rsid w:val="00BF28C8"/>
    <w:rsid w:val="00BF5CAB"/>
    <w:rsid w:val="00C00932"/>
    <w:rsid w:val="00C05D3F"/>
    <w:rsid w:val="00C06FE9"/>
    <w:rsid w:val="00C67B48"/>
    <w:rsid w:val="00C82494"/>
    <w:rsid w:val="00C8366F"/>
    <w:rsid w:val="00CA4D80"/>
    <w:rsid w:val="00CB3124"/>
    <w:rsid w:val="00CB6AAA"/>
    <w:rsid w:val="00CC5371"/>
    <w:rsid w:val="00CC5719"/>
    <w:rsid w:val="00CE7984"/>
    <w:rsid w:val="00CF0DA8"/>
    <w:rsid w:val="00CF511D"/>
    <w:rsid w:val="00CF5FC2"/>
    <w:rsid w:val="00D14373"/>
    <w:rsid w:val="00D62B9C"/>
    <w:rsid w:val="00D95AA5"/>
    <w:rsid w:val="00D9700D"/>
    <w:rsid w:val="00DC046E"/>
    <w:rsid w:val="00DF66BA"/>
    <w:rsid w:val="00E1137B"/>
    <w:rsid w:val="00E41197"/>
    <w:rsid w:val="00E82C68"/>
    <w:rsid w:val="00ED53DD"/>
    <w:rsid w:val="00EF5DCF"/>
    <w:rsid w:val="00F0262C"/>
    <w:rsid w:val="00F35DC2"/>
    <w:rsid w:val="00F6691D"/>
    <w:rsid w:val="00FA2F15"/>
    <w:rsid w:val="00FF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7E0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3385"/>
    <w:rPr>
      <w:color w:val="0009FF"/>
      <w:sz w:val="20"/>
      <w:u w:val="single"/>
    </w:rPr>
  </w:style>
  <w:style w:type="paragraph" w:styleId="BalloonText">
    <w:name w:val="Balloon Text"/>
    <w:basedOn w:val="Normal"/>
    <w:link w:val="BalloonTextChar"/>
    <w:uiPriority w:val="99"/>
    <w:semiHidden/>
    <w:unhideWhenUsed/>
    <w:rsid w:val="00D95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AA5"/>
    <w:rPr>
      <w:rFonts w:ascii="Lucida Grande" w:hAnsi="Lucida Grande" w:cs="Lucida Grande"/>
      <w:sz w:val="18"/>
      <w:szCs w:val="18"/>
    </w:rPr>
  </w:style>
  <w:style w:type="paragraph" w:styleId="BodyTextIndent">
    <w:name w:val="Body Text Indent"/>
    <w:link w:val="BodyTextIndentChar"/>
    <w:rsid w:val="00201F90"/>
    <w:pPr>
      <w:ind w:left="1440"/>
      <w:jc w:val="both"/>
    </w:pPr>
    <w:rPr>
      <w:rFonts w:ascii="Times New Roman" w:eastAsia="ヒラギノ角ゴ Pro W3" w:hAnsi="Times New Roman" w:cs="Times New Roman"/>
      <w:color w:val="000000"/>
    </w:rPr>
  </w:style>
  <w:style w:type="character" w:customStyle="1" w:styleId="BodyTextIndentChar">
    <w:name w:val="Body Text Indent Char"/>
    <w:basedOn w:val="DefaultParagraphFont"/>
    <w:link w:val="BodyTextIndent"/>
    <w:rsid w:val="00201F90"/>
    <w:rPr>
      <w:rFonts w:ascii="Times New Roman" w:eastAsia="ヒラギノ角ゴ Pro W3" w:hAnsi="Times New Roman" w:cs="Times New Roman"/>
      <w:color w:val="000000"/>
    </w:rPr>
  </w:style>
  <w:style w:type="paragraph" w:styleId="PlainText">
    <w:name w:val="Plain Text"/>
    <w:link w:val="PlainTextChar"/>
    <w:rsid w:val="00201F90"/>
    <w:pPr>
      <w:spacing w:before="100" w:after="100"/>
    </w:pPr>
    <w:rPr>
      <w:rFonts w:ascii="Times New Roman" w:eastAsia="ヒラギノ角ゴ Pro W3" w:hAnsi="Times New Roman" w:cs="Times New Roman"/>
      <w:color w:val="000000"/>
    </w:rPr>
  </w:style>
  <w:style w:type="character" w:customStyle="1" w:styleId="PlainTextChar">
    <w:name w:val="Plain Text Char"/>
    <w:basedOn w:val="DefaultParagraphFont"/>
    <w:link w:val="PlainText"/>
    <w:rsid w:val="00201F90"/>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47C5C"/>
    <w:rPr>
      <w:sz w:val="16"/>
      <w:szCs w:val="16"/>
    </w:rPr>
  </w:style>
  <w:style w:type="paragraph" w:styleId="CommentText">
    <w:name w:val="annotation text"/>
    <w:basedOn w:val="Normal"/>
    <w:link w:val="CommentTextChar"/>
    <w:uiPriority w:val="99"/>
    <w:semiHidden/>
    <w:unhideWhenUsed/>
    <w:rsid w:val="00847C5C"/>
    <w:rPr>
      <w:sz w:val="20"/>
      <w:szCs w:val="20"/>
    </w:rPr>
  </w:style>
  <w:style w:type="character" w:customStyle="1" w:styleId="CommentTextChar">
    <w:name w:val="Comment Text Char"/>
    <w:basedOn w:val="DefaultParagraphFont"/>
    <w:link w:val="CommentText"/>
    <w:uiPriority w:val="99"/>
    <w:semiHidden/>
    <w:rsid w:val="00847C5C"/>
    <w:rPr>
      <w:sz w:val="20"/>
      <w:szCs w:val="20"/>
    </w:rPr>
  </w:style>
  <w:style w:type="paragraph" w:styleId="CommentSubject">
    <w:name w:val="annotation subject"/>
    <w:basedOn w:val="CommentText"/>
    <w:next w:val="CommentText"/>
    <w:link w:val="CommentSubjectChar"/>
    <w:uiPriority w:val="99"/>
    <w:semiHidden/>
    <w:unhideWhenUsed/>
    <w:rsid w:val="00847C5C"/>
    <w:rPr>
      <w:b/>
      <w:bCs/>
    </w:rPr>
  </w:style>
  <w:style w:type="character" w:customStyle="1" w:styleId="CommentSubjectChar">
    <w:name w:val="Comment Subject Char"/>
    <w:basedOn w:val="CommentTextChar"/>
    <w:link w:val="CommentSubject"/>
    <w:uiPriority w:val="99"/>
    <w:semiHidden/>
    <w:rsid w:val="00847C5C"/>
    <w:rPr>
      <w:b/>
      <w:bCs/>
      <w:sz w:val="20"/>
      <w:szCs w:val="20"/>
    </w:rPr>
  </w:style>
  <w:style w:type="paragraph" w:styleId="Header">
    <w:name w:val="header"/>
    <w:basedOn w:val="Normal"/>
    <w:link w:val="HeaderChar"/>
    <w:uiPriority w:val="99"/>
    <w:unhideWhenUsed/>
    <w:rsid w:val="00077EB8"/>
    <w:pPr>
      <w:tabs>
        <w:tab w:val="center" w:pos="4680"/>
        <w:tab w:val="right" w:pos="9360"/>
      </w:tabs>
    </w:pPr>
  </w:style>
  <w:style w:type="character" w:customStyle="1" w:styleId="HeaderChar">
    <w:name w:val="Header Char"/>
    <w:basedOn w:val="DefaultParagraphFont"/>
    <w:link w:val="Header"/>
    <w:uiPriority w:val="99"/>
    <w:rsid w:val="00077EB8"/>
  </w:style>
  <w:style w:type="paragraph" w:styleId="Footer">
    <w:name w:val="footer"/>
    <w:basedOn w:val="Normal"/>
    <w:link w:val="FooterChar"/>
    <w:uiPriority w:val="99"/>
    <w:unhideWhenUsed/>
    <w:rsid w:val="00077EB8"/>
    <w:pPr>
      <w:tabs>
        <w:tab w:val="center" w:pos="4680"/>
        <w:tab w:val="right" w:pos="9360"/>
      </w:tabs>
    </w:pPr>
  </w:style>
  <w:style w:type="character" w:customStyle="1" w:styleId="FooterChar">
    <w:name w:val="Footer Char"/>
    <w:basedOn w:val="DefaultParagraphFont"/>
    <w:link w:val="Footer"/>
    <w:uiPriority w:val="99"/>
    <w:rsid w:val="00077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3385"/>
    <w:rPr>
      <w:color w:val="0009FF"/>
      <w:sz w:val="20"/>
      <w:u w:val="single"/>
    </w:rPr>
  </w:style>
  <w:style w:type="paragraph" w:styleId="BalloonText">
    <w:name w:val="Balloon Text"/>
    <w:basedOn w:val="Normal"/>
    <w:link w:val="BalloonTextChar"/>
    <w:uiPriority w:val="99"/>
    <w:semiHidden/>
    <w:unhideWhenUsed/>
    <w:rsid w:val="00D95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AA5"/>
    <w:rPr>
      <w:rFonts w:ascii="Lucida Grande" w:hAnsi="Lucida Grande" w:cs="Lucida Grande"/>
      <w:sz w:val="18"/>
      <w:szCs w:val="18"/>
    </w:rPr>
  </w:style>
  <w:style w:type="paragraph" w:styleId="BodyTextIndent">
    <w:name w:val="Body Text Indent"/>
    <w:link w:val="BodyTextIndentChar"/>
    <w:rsid w:val="00201F90"/>
    <w:pPr>
      <w:ind w:left="1440"/>
      <w:jc w:val="both"/>
    </w:pPr>
    <w:rPr>
      <w:rFonts w:ascii="Times New Roman" w:eastAsia="ヒラギノ角ゴ Pro W3" w:hAnsi="Times New Roman" w:cs="Times New Roman"/>
      <w:color w:val="000000"/>
    </w:rPr>
  </w:style>
  <w:style w:type="character" w:customStyle="1" w:styleId="BodyTextIndentChar">
    <w:name w:val="Body Text Indent Char"/>
    <w:basedOn w:val="DefaultParagraphFont"/>
    <w:link w:val="BodyTextIndent"/>
    <w:rsid w:val="00201F90"/>
    <w:rPr>
      <w:rFonts w:ascii="Times New Roman" w:eastAsia="ヒラギノ角ゴ Pro W3" w:hAnsi="Times New Roman" w:cs="Times New Roman"/>
      <w:color w:val="000000"/>
    </w:rPr>
  </w:style>
  <w:style w:type="paragraph" w:styleId="PlainText">
    <w:name w:val="Plain Text"/>
    <w:link w:val="PlainTextChar"/>
    <w:rsid w:val="00201F90"/>
    <w:pPr>
      <w:spacing w:before="100" w:after="100"/>
    </w:pPr>
    <w:rPr>
      <w:rFonts w:ascii="Times New Roman" w:eastAsia="ヒラギノ角ゴ Pro W3" w:hAnsi="Times New Roman" w:cs="Times New Roman"/>
      <w:color w:val="000000"/>
    </w:rPr>
  </w:style>
  <w:style w:type="character" w:customStyle="1" w:styleId="PlainTextChar">
    <w:name w:val="Plain Text Char"/>
    <w:basedOn w:val="DefaultParagraphFont"/>
    <w:link w:val="PlainText"/>
    <w:rsid w:val="00201F90"/>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847C5C"/>
    <w:rPr>
      <w:sz w:val="16"/>
      <w:szCs w:val="16"/>
    </w:rPr>
  </w:style>
  <w:style w:type="paragraph" w:styleId="CommentText">
    <w:name w:val="annotation text"/>
    <w:basedOn w:val="Normal"/>
    <w:link w:val="CommentTextChar"/>
    <w:uiPriority w:val="99"/>
    <w:semiHidden/>
    <w:unhideWhenUsed/>
    <w:rsid w:val="00847C5C"/>
    <w:rPr>
      <w:sz w:val="20"/>
      <w:szCs w:val="20"/>
    </w:rPr>
  </w:style>
  <w:style w:type="character" w:customStyle="1" w:styleId="CommentTextChar">
    <w:name w:val="Comment Text Char"/>
    <w:basedOn w:val="DefaultParagraphFont"/>
    <w:link w:val="CommentText"/>
    <w:uiPriority w:val="99"/>
    <w:semiHidden/>
    <w:rsid w:val="00847C5C"/>
    <w:rPr>
      <w:sz w:val="20"/>
      <w:szCs w:val="20"/>
    </w:rPr>
  </w:style>
  <w:style w:type="paragraph" w:styleId="CommentSubject">
    <w:name w:val="annotation subject"/>
    <w:basedOn w:val="CommentText"/>
    <w:next w:val="CommentText"/>
    <w:link w:val="CommentSubjectChar"/>
    <w:uiPriority w:val="99"/>
    <w:semiHidden/>
    <w:unhideWhenUsed/>
    <w:rsid w:val="00847C5C"/>
    <w:rPr>
      <w:b/>
      <w:bCs/>
    </w:rPr>
  </w:style>
  <w:style w:type="character" w:customStyle="1" w:styleId="CommentSubjectChar">
    <w:name w:val="Comment Subject Char"/>
    <w:basedOn w:val="CommentTextChar"/>
    <w:link w:val="CommentSubject"/>
    <w:uiPriority w:val="99"/>
    <w:semiHidden/>
    <w:rsid w:val="00847C5C"/>
    <w:rPr>
      <w:b/>
      <w:bCs/>
      <w:sz w:val="20"/>
      <w:szCs w:val="20"/>
    </w:rPr>
  </w:style>
  <w:style w:type="paragraph" w:styleId="Header">
    <w:name w:val="header"/>
    <w:basedOn w:val="Normal"/>
    <w:link w:val="HeaderChar"/>
    <w:uiPriority w:val="99"/>
    <w:unhideWhenUsed/>
    <w:rsid w:val="00077EB8"/>
    <w:pPr>
      <w:tabs>
        <w:tab w:val="center" w:pos="4680"/>
        <w:tab w:val="right" w:pos="9360"/>
      </w:tabs>
    </w:pPr>
  </w:style>
  <w:style w:type="character" w:customStyle="1" w:styleId="HeaderChar">
    <w:name w:val="Header Char"/>
    <w:basedOn w:val="DefaultParagraphFont"/>
    <w:link w:val="Header"/>
    <w:uiPriority w:val="99"/>
    <w:rsid w:val="00077EB8"/>
  </w:style>
  <w:style w:type="paragraph" w:styleId="Footer">
    <w:name w:val="footer"/>
    <w:basedOn w:val="Normal"/>
    <w:link w:val="FooterChar"/>
    <w:uiPriority w:val="99"/>
    <w:unhideWhenUsed/>
    <w:rsid w:val="00077EB8"/>
    <w:pPr>
      <w:tabs>
        <w:tab w:val="center" w:pos="4680"/>
        <w:tab w:val="right" w:pos="9360"/>
      </w:tabs>
    </w:pPr>
  </w:style>
  <w:style w:type="character" w:customStyle="1" w:styleId="FooterChar">
    <w:name w:val="Footer Char"/>
    <w:basedOn w:val="DefaultParagraphFont"/>
    <w:link w:val="Footer"/>
    <w:uiPriority w:val="99"/>
    <w:rsid w:val="0007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923">
      <w:bodyDiv w:val="1"/>
      <w:marLeft w:val="0"/>
      <w:marRight w:val="0"/>
      <w:marTop w:val="0"/>
      <w:marBottom w:val="0"/>
      <w:divBdr>
        <w:top w:val="none" w:sz="0" w:space="0" w:color="auto"/>
        <w:left w:val="none" w:sz="0" w:space="0" w:color="auto"/>
        <w:bottom w:val="none" w:sz="0" w:space="0" w:color="auto"/>
        <w:right w:val="none" w:sz="0" w:space="0" w:color="auto"/>
      </w:divBdr>
      <w:divsChild>
        <w:div w:id="904953039">
          <w:marLeft w:val="547"/>
          <w:marRight w:val="0"/>
          <w:marTop w:val="134"/>
          <w:marBottom w:val="0"/>
          <w:divBdr>
            <w:top w:val="none" w:sz="0" w:space="0" w:color="auto"/>
            <w:left w:val="none" w:sz="0" w:space="0" w:color="auto"/>
            <w:bottom w:val="none" w:sz="0" w:space="0" w:color="auto"/>
            <w:right w:val="none" w:sz="0" w:space="0" w:color="auto"/>
          </w:divBdr>
        </w:div>
        <w:div w:id="1375274515">
          <w:marLeft w:val="547"/>
          <w:marRight w:val="0"/>
          <w:marTop w:val="134"/>
          <w:marBottom w:val="0"/>
          <w:divBdr>
            <w:top w:val="none" w:sz="0" w:space="0" w:color="auto"/>
            <w:left w:val="none" w:sz="0" w:space="0" w:color="auto"/>
            <w:bottom w:val="none" w:sz="0" w:space="0" w:color="auto"/>
            <w:right w:val="none" w:sz="0" w:space="0" w:color="auto"/>
          </w:divBdr>
        </w:div>
      </w:divsChild>
    </w:div>
    <w:div w:id="160046068">
      <w:bodyDiv w:val="1"/>
      <w:marLeft w:val="0"/>
      <w:marRight w:val="0"/>
      <w:marTop w:val="0"/>
      <w:marBottom w:val="0"/>
      <w:divBdr>
        <w:top w:val="none" w:sz="0" w:space="0" w:color="auto"/>
        <w:left w:val="none" w:sz="0" w:space="0" w:color="auto"/>
        <w:bottom w:val="none" w:sz="0" w:space="0" w:color="auto"/>
        <w:right w:val="none" w:sz="0" w:space="0" w:color="auto"/>
      </w:divBdr>
      <w:divsChild>
        <w:div w:id="1286812827">
          <w:marLeft w:val="547"/>
          <w:marRight w:val="0"/>
          <w:marTop w:val="154"/>
          <w:marBottom w:val="0"/>
          <w:divBdr>
            <w:top w:val="none" w:sz="0" w:space="0" w:color="auto"/>
            <w:left w:val="none" w:sz="0" w:space="0" w:color="auto"/>
            <w:bottom w:val="none" w:sz="0" w:space="0" w:color="auto"/>
            <w:right w:val="none" w:sz="0" w:space="0" w:color="auto"/>
          </w:divBdr>
        </w:div>
        <w:div w:id="193885036">
          <w:marLeft w:val="1166"/>
          <w:marRight w:val="0"/>
          <w:marTop w:val="134"/>
          <w:marBottom w:val="0"/>
          <w:divBdr>
            <w:top w:val="none" w:sz="0" w:space="0" w:color="auto"/>
            <w:left w:val="none" w:sz="0" w:space="0" w:color="auto"/>
            <w:bottom w:val="none" w:sz="0" w:space="0" w:color="auto"/>
            <w:right w:val="none" w:sz="0" w:space="0" w:color="auto"/>
          </w:divBdr>
        </w:div>
        <w:div w:id="705563030">
          <w:marLeft w:val="1166"/>
          <w:marRight w:val="0"/>
          <w:marTop w:val="134"/>
          <w:marBottom w:val="0"/>
          <w:divBdr>
            <w:top w:val="none" w:sz="0" w:space="0" w:color="auto"/>
            <w:left w:val="none" w:sz="0" w:space="0" w:color="auto"/>
            <w:bottom w:val="none" w:sz="0" w:space="0" w:color="auto"/>
            <w:right w:val="none" w:sz="0" w:space="0" w:color="auto"/>
          </w:divBdr>
        </w:div>
        <w:div w:id="734864884">
          <w:marLeft w:val="547"/>
          <w:marRight w:val="0"/>
          <w:marTop w:val="154"/>
          <w:marBottom w:val="0"/>
          <w:divBdr>
            <w:top w:val="none" w:sz="0" w:space="0" w:color="auto"/>
            <w:left w:val="none" w:sz="0" w:space="0" w:color="auto"/>
            <w:bottom w:val="none" w:sz="0" w:space="0" w:color="auto"/>
            <w:right w:val="none" w:sz="0" w:space="0" w:color="auto"/>
          </w:divBdr>
        </w:div>
        <w:div w:id="715465767">
          <w:marLeft w:val="1166"/>
          <w:marRight w:val="0"/>
          <w:marTop w:val="134"/>
          <w:marBottom w:val="0"/>
          <w:divBdr>
            <w:top w:val="none" w:sz="0" w:space="0" w:color="auto"/>
            <w:left w:val="none" w:sz="0" w:space="0" w:color="auto"/>
            <w:bottom w:val="none" w:sz="0" w:space="0" w:color="auto"/>
            <w:right w:val="none" w:sz="0" w:space="0" w:color="auto"/>
          </w:divBdr>
        </w:div>
        <w:div w:id="1283805920">
          <w:marLeft w:val="1166"/>
          <w:marRight w:val="0"/>
          <w:marTop w:val="134"/>
          <w:marBottom w:val="0"/>
          <w:divBdr>
            <w:top w:val="none" w:sz="0" w:space="0" w:color="auto"/>
            <w:left w:val="none" w:sz="0" w:space="0" w:color="auto"/>
            <w:bottom w:val="none" w:sz="0" w:space="0" w:color="auto"/>
            <w:right w:val="none" w:sz="0" w:space="0" w:color="auto"/>
          </w:divBdr>
        </w:div>
        <w:div w:id="1540894206">
          <w:marLeft w:val="1166"/>
          <w:marRight w:val="0"/>
          <w:marTop w:val="134"/>
          <w:marBottom w:val="0"/>
          <w:divBdr>
            <w:top w:val="none" w:sz="0" w:space="0" w:color="auto"/>
            <w:left w:val="none" w:sz="0" w:space="0" w:color="auto"/>
            <w:bottom w:val="none" w:sz="0" w:space="0" w:color="auto"/>
            <w:right w:val="none" w:sz="0" w:space="0" w:color="auto"/>
          </w:divBdr>
        </w:div>
        <w:div w:id="2140222381">
          <w:marLeft w:val="1166"/>
          <w:marRight w:val="0"/>
          <w:marTop w:val="134"/>
          <w:marBottom w:val="0"/>
          <w:divBdr>
            <w:top w:val="none" w:sz="0" w:space="0" w:color="auto"/>
            <w:left w:val="none" w:sz="0" w:space="0" w:color="auto"/>
            <w:bottom w:val="none" w:sz="0" w:space="0" w:color="auto"/>
            <w:right w:val="none" w:sz="0" w:space="0" w:color="auto"/>
          </w:divBdr>
        </w:div>
      </w:divsChild>
    </w:div>
    <w:div w:id="257829864">
      <w:bodyDiv w:val="1"/>
      <w:marLeft w:val="0"/>
      <w:marRight w:val="0"/>
      <w:marTop w:val="0"/>
      <w:marBottom w:val="0"/>
      <w:divBdr>
        <w:top w:val="none" w:sz="0" w:space="0" w:color="auto"/>
        <w:left w:val="none" w:sz="0" w:space="0" w:color="auto"/>
        <w:bottom w:val="none" w:sz="0" w:space="0" w:color="auto"/>
        <w:right w:val="none" w:sz="0" w:space="0" w:color="auto"/>
      </w:divBdr>
      <w:divsChild>
        <w:div w:id="748119173">
          <w:marLeft w:val="547"/>
          <w:marRight w:val="0"/>
          <w:marTop w:val="115"/>
          <w:marBottom w:val="0"/>
          <w:divBdr>
            <w:top w:val="none" w:sz="0" w:space="0" w:color="auto"/>
            <w:left w:val="none" w:sz="0" w:space="0" w:color="auto"/>
            <w:bottom w:val="none" w:sz="0" w:space="0" w:color="auto"/>
            <w:right w:val="none" w:sz="0" w:space="0" w:color="auto"/>
          </w:divBdr>
        </w:div>
        <w:div w:id="91586113">
          <w:marLeft w:val="547"/>
          <w:marRight w:val="0"/>
          <w:marTop w:val="115"/>
          <w:marBottom w:val="0"/>
          <w:divBdr>
            <w:top w:val="none" w:sz="0" w:space="0" w:color="auto"/>
            <w:left w:val="none" w:sz="0" w:space="0" w:color="auto"/>
            <w:bottom w:val="none" w:sz="0" w:space="0" w:color="auto"/>
            <w:right w:val="none" w:sz="0" w:space="0" w:color="auto"/>
          </w:divBdr>
        </w:div>
        <w:div w:id="655841023">
          <w:marLeft w:val="547"/>
          <w:marRight w:val="0"/>
          <w:marTop w:val="115"/>
          <w:marBottom w:val="0"/>
          <w:divBdr>
            <w:top w:val="none" w:sz="0" w:space="0" w:color="auto"/>
            <w:left w:val="none" w:sz="0" w:space="0" w:color="auto"/>
            <w:bottom w:val="none" w:sz="0" w:space="0" w:color="auto"/>
            <w:right w:val="none" w:sz="0" w:space="0" w:color="auto"/>
          </w:divBdr>
        </w:div>
        <w:div w:id="1508403788">
          <w:marLeft w:val="547"/>
          <w:marRight w:val="0"/>
          <w:marTop w:val="115"/>
          <w:marBottom w:val="0"/>
          <w:divBdr>
            <w:top w:val="none" w:sz="0" w:space="0" w:color="auto"/>
            <w:left w:val="none" w:sz="0" w:space="0" w:color="auto"/>
            <w:bottom w:val="none" w:sz="0" w:space="0" w:color="auto"/>
            <w:right w:val="none" w:sz="0" w:space="0" w:color="auto"/>
          </w:divBdr>
        </w:div>
      </w:divsChild>
    </w:div>
    <w:div w:id="351615149">
      <w:bodyDiv w:val="1"/>
      <w:marLeft w:val="0"/>
      <w:marRight w:val="0"/>
      <w:marTop w:val="0"/>
      <w:marBottom w:val="0"/>
      <w:divBdr>
        <w:top w:val="none" w:sz="0" w:space="0" w:color="auto"/>
        <w:left w:val="none" w:sz="0" w:space="0" w:color="auto"/>
        <w:bottom w:val="none" w:sz="0" w:space="0" w:color="auto"/>
        <w:right w:val="none" w:sz="0" w:space="0" w:color="auto"/>
      </w:divBdr>
      <w:divsChild>
        <w:div w:id="337387825">
          <w:marLeft w:val="547"/>
          <w:marRight w:val="0"/>
          <w:marTop w:val="0"/>
          <w:marBottom w:val="0"/>
          <w:divBdr>
            <w:top w:val="none" w:sz="0" w:space="0" w:color="auto"/>
            <w:left w:val="none" w:sz="0" w:space="0" w:color="auto"/>
            <w:bottom w:val="none" w:sz="0" w:space="0" w:color="auto"/>
            <w:right w:val="none" w:sz="0" w:space="0" w:color="auto"/>
          </w:divBdr>
        </w:div>
        <w:div w:id="1310668072">
          <w:marLeft w:val="547"/>
          <w:marRight w:val="0"/>
          <w:marTop w:val="0"/>
          <w:marBottom w:val="0"/>
          <w:divBdr>
            <w:top w:val="none" w:sz="0" w:space="0" w:color="auto"/>
            <w:left w:val="none" w:sz="0" w:space="0" w:color="auto"/>
            <w:bottom w:val="none" w:sz="0" w:space="0" w:color="auto"/>
            <w:right w:val="none" w:sz="0" w:space="0" w:color="auto"/>
          </w:divBdr>
        </w:div>
        <w:div w:id="1558513696">
          <w:marLeft w:val="1267"/>
          <w:marRight w:val="0"/>
          <w:marTop w:val="0"/>
          <w:marBottom w:val="0"/>
          <w:divBdr>
            <w:top w:val="none" w:sz="0" w:space="0" w:color="auto"/>
            <w:left w:val="none" w:sz="0" w:space="0" w:color="auto"/>
            <w:bottom w:val="none" w:sz="0" w:space="0" w:color="auto"/>
            <w:right w:val="none" w:sz="0" w:space="0" w:color="auto"/>
          </w:divBdr>
        </w:div>
        <w:div w:id="581795238">
          <w:marLeft w:val="1267"/>
          <w:marRight w:val="0"/>
          <w:marTop w:val="0"/>
          <w:marBottom w:val="0"/>
          <w:divBdr>
            <w:top w:val="none" w:sz="0" w:space="0" w:color="auto"/>
            <w:left w:val="none" w:sz="0" w:space="0" w:color="auto"/>
            <w:bottom w:val="none" w:sz="0" w:space="0" w:color="auto"/>
            <w:right w:val="none" w:sz="0" w:space="0" w:color="auto"/>
          </w:divBdr>
        </w:div>
        <w:div w:id="1431268860">
          <w:marLeft w:val="1267"/>
          <w:marRight w:val="0"/>
          <w:marTop w:val="0"/>
          <w:marBottom w:val="0"/>
          <w:divBdr>
            <w:top w:val="none" w:sz="0" w:space="0" w:color="auto"/>
            <w:left w:val="none" w:sz="0" w:space="0" w:color="auto"/>
            <w:bottom w:val="none" w:sz="0" w:space="0" w:color="auto"/>
            <w:right w:val="none" w:sz="0" w:space="0" w:color="auto"/>
          </w:divBdr>
        </w:div>
      </w:divsChild>
    </w:div>
    <w:div w:id="372197738">
      <w:bodyDiv w:val="1"/>
      <w:marLeft w:val="0"/>
      <w:marRight w:val="0"/>
      <w:marTop w:val="0"/>
      <w:marBottom w:val="0"/>
      <w:divBdr>
        <w:top w:val="none" w:sz="0" w:space="0" w:color="auto"/>
        <w:left w:val="none" w:sz="0" w:space="0" w:color="auto"/>
        <w:bottom w:val="none" w:sz="0" w:space="0" w:color="auto"/>
        <w:right w:val="none" w:sz="0" w:space="0" w:color="auto"/>
      </w:divBdr>
      <w:divsChild>
        <w:div w:id="61604878">
          <w:marLeft w:val="547"/>
          <w:marRight w:val="0"/>
          <w:marTop w:val="154"/>
          <w:marBottom w:val="0"/>
          <w:divBdr>
            <w:top w:val="none" w:sz="0" w:space="0" w:color="auto"/>
            <w:left w:val="none" w:sz="0" w:space="0" w:color="auto"/>
            <w:bottom w:val="none" w:sz="0" w:space="0" w:color="auto"/>
            <w:right w:val="none" w:sz="0" w:space="0" w:color="auto"/>
          </w:divBdr>
        </w:div>
        <w:div w:id="1946116199">
          <w:marLeft w:val="1166"/>
          <w:marRight w:val="0"/>
          <w:marTop w:val="134"/>
          <w:marBottom w:val="0"/>
          <w:divBdr>
            <w:top w:val="none" w:sz="0" w:space="0" w:color="auto"/>
            <w:left w:val="none" w:sz="0" w:space="0" w:color="auto"/>
            <w:bottom w:val="none" w:sz="0" w:space="0" w:color="auto"/>
            <w:right w:val="none" w:sz="0" w:space="0" w:color="auto"/>
          </w:divBdr>
        </w:div>
        <w:div w:id="705253682">
          <w:marLeft w:val="547"/>
          <w:marRight w:val="0"/>
          <w:marTop w:val="154"/>
          <w:marBottom w:val="0"/>
          <w:divBdr>
            <w:top w:val="none" w:sz="0" w:space="0" w:color="auto"/>
            <w:left w:val="none" w:sz="0" w:space="0" w:color="auto"/>
            <w:bottom w:val="none" w:sz="0" w:space="0" w:color="auto"/>
            <w:right w:val="none" w:sz="0" w:space="0" w:color="auto"/>
          </w:divBdr>
        </w:div>
        <w:div w:id="1025206131">
          <w:marLeft w:val="1166"/>
          <w:marRight w:val="0"/>
          <w:marTop w:val="134"/>
          <w:marBottom w:val="0"/>
          <w:divBdr>
            <w:top w:val="none" w:sz="0" w:space="0" w:color="auto"/>
            <w:left w:val="none" w:sz="0" w:space="0" w:color="auto"/>
            <w:bottom w:val="none" w:sz="0" w:space="0" w:color="auto"/>
            <w:right w:val="none" w:sz="0" w:space="0" w:color="auto"/>
          </w:divBdr>
        </w:div>
        <w:div w:id="360742544">
          <w:marLeft w:val="547"/>
          <w:marRight w:val="0"/>
          <w:marTop w:val="154"/>
          <w:marBottom w:val="0"/>
          <w:divBdr>
            <w:top w:val="none" w:sz="0" w:space="0" w:color="auto"/>
            <w:left w:val="none" w:sz="0" w:space="0" w:color="auto"/>
            <w:bottom w:val="none" w:sz="0" w:space="0" w:color="auto"/>
            <w:right w:val="none" w:sz="0" w:space="0" w:color="auto"/>
          </w:divBdr>
        </w:div>
        <w:div w:id="537008437">
          <w:marLeft w:val="1166"/>
          <w:marRight w:val="0"/>
          <w:marTop w:val="134"/>
          <w:marBottom w:val="0"/>
          <w:divBdr>
            <w:top w:val="none" w:sz="0" w:space="0" w:color="auto"/>
            <w:left w:val="none" w:sz="0" w:space="0" w:color="auto"/>
            <w:bottom w:val="none" w:sz="0" w:space="0" w:color="auto"/>
            <w:right w:val="none" w:sz="0" w:space="0" w:color="auto"/>
          </w:divBdr>
        </w:div>
      </w:divsChild>
    </w:div>
    <w:div w:id="380254872">
      <w:bodyDiv w:val="1"/>
      <w:marLeft w:val="0"/>
      <w:marRight w:val="0"/>
      <w:marTop w:val="0"/>
      <w:marBottom w:val="0"/>
      <w:divBdr>
        <w:top w:val="none" w:sz="0" w:space="0" w:color="auto"/>
        <w:left w:val="none" w:sz="0" w:space="0" w:color="auto"/>
        <w:bottom w:val="none" w:sz="0" w:space="0" w:color="auto"/>
        <w:right w:val="none" w:sz="0" w:space="0" w:color="auto"/>
      </w:divBdr>
      <w:divsChild>
        <w:div w:id="919414537">
          <w:marLeft w:val="907"/>
          <w:marRight w:val="0"/>
          <w:marTop w:val="125"/>
          <w:marBottom w:val="0"/>
          <w:divBdr>
            <w:top w:val="none" w:sz="0" w:space="0" w:color="auto"/>
            <w:left w:val="none" w:sz="0" w:space="0" w:color="auto"/>
            <w:bottom w:val="none" w:sz="0" w:space="0" w:color="auto"/>
            <w:right w:val="none" w:sz="0" w:space="0" w:color="auto"/>
          </w:divBdr>
        </w:div>
        <w:div w:id="1774741796">
          <w:marLeft w:val="907"/>
          <w:marRight w:val="0"/>
          <w:marTop w:val="125"/>
          <w:marBottom w:val="0"/>
          <w:divBdr>
            <w:top w:val="none" w:sz="0" w:space="0" w:color="auto"/>
            <w:left w:val="none" w:sz="0" w:space="0" w:color="auto"/>
            <w:bottom w:val="none" w:sz="0" w:space="0" w:color="auto"/>
            <w:right w:val="none" w:sz="0" w:space="0" w:color="auto"/>
          </w:divBdr>
        </w:div>
        <w:div w:id="1350329031">
          <w:marLeft w:val="907"/>
          <w:marRight w:val="0"/>
          <w:marTop w:val="125"/>
          <w:marBottom w:val="0"/>
          <w:divBdr>
            <w:top w:val="none" w:sz="0" w:space="0" w:color="auto"/>
            <w:left w:val="none" w:sz="0" w:space="0" w:color="auto"/>
            <w:bottom w:val="none" w:sz="0" w:space="0" w:color="auto"/>
            <w:right w:val="none" w:sz="0" w:space="0" w:color="auto"/>
          </w:divBdr>
        </w:div>
      </w:divsChild>
    </w:div>
    <w:div w:id="647705091">
      <w:bodyDiv w:val="1"/>
      <w:marLeft w:val="0"/>
      <w:marRight w:val="0"/>
      <w:marTop w:val="0"/>
      <w:marBottom w:val="0"/>
      <w:divBdr>
        <w:top w:val="none" w:sz="0" w:space="0" w:color="auto"/>
        <w:left w:val="none" w:sz="0" w:space="0" w:color="auto"/>
        <w:bottom w:val="none" w:sz="0" w:space="0" w:color="auto"/>
        <w:right w:val="none" w:sz="0" w:space="0" w:color="auto"/>
      </w:divBdr>
    </w:div>
    <w:div w:id="874269172">
      <w:bodyDiv w:val="1"/>
      <w:marLeft w:val="0"/>
      <w:marRight w:val="0"/>
      <w:marTop w:val="0"/>
      <w:marBottom w:val="0"/>
      <w:divBdr>
        <w:top w:val="none" w:sz="0" w:space="0" w:color="auto"/>
        <w:left w:val="none" w:sz="0" w:space="0" w:color="auto"/>
        <w:bottom w:val="none" w:sz="0" w:space="0" w:color="auto"/>
        <w:right w:val="none" w:sz="0" w:space="0" w:color="auto"/>
      </w:divBdr>
    </w:div>
    <w:div w:id="902718433">
      <w:bodyDiv w:val="1"/>
      <w:marLeft w:val="0"/>
      <w:marRight w:val="0"/>
      <w:marTop w:val="0"/>
      <w:marBottom w:val="0"/>
      <w:divBdr>
        <w:top w:val="none" w:sz="0" w:space="0" w:color="auto"/>
        <w:left w:val="none" w:sz="0" w:space="0" w:color="auto"/>
        <w:bottom w:val="none" w:sz="0" w:space="0" w:color="auto"/>
        <w:right w:val="none" w:sz="0" w:space="0" w:color="auto"/>
      </w:divBdr>
      <w:divsChild>
        <w:div w:id="283536599">
          <w:marLeft w:val="547"/>
          <w:marRight w:val="0"/>
          <w:marTop w:val="154"/>
          <w:marBottom w:val="0"/>
          <w:divBdr>
            <w:top w:val="none" w:sz="0" w:space="0" w:color="auto"/>
            <w:left w:val="none" w:sz="0" w:space="0" w:color="auto"/>
            <w:bottom w:val="none" w:sz="0" w:space="0" w:color="auto"/>
            <w:right w:val="none" w:sz="0" w:space="0" w:color="auto"/>
          </w:divBdr>
        </w:div>
        <w:div w:id="625157204">
          <w:marLeft w:val="547"/>
          <w:marRight w:val="0"/>
          <w:marTop w:val="154"/>
          <w:marBottom w:val="0"/>
          <w:divBdr>
            <w:top w:val="none" w:sz="0" w:space="0" w:color="auto"/>
            <w:left w:val="none" w:sz="0" w:space="0" w:color="auto"/>
            <w:bottom w:val="none" w:sz="0" w:space="0" w:color="auto"/>
            <w:right w:val="none" w:sz="0" w:space="0" w:color="auto"/>
          </w:divBdr>
        </w:div>
        <w:div w:id="1146355785">
          <w:marLeft w:val="547"/>
          <w:marRight w:val="0"/>
          <w:marTop w:val="154"/>
          <w:marBottom w:val="0"/>
          <w:divBdr>
            <w:top w:val="none" w:sz="0" w:space="0" w:color="auto"/>
            <w:left w:val="none" w:sz="0" w:space="0" w:color="auto"/>
            <w:bottom w:val="none" w:sz="0" w:space="0" w:color="auto"/>
            <w:right w:val="none" w:sz="0" w:space="0" w:color="auto"/>
          </w:divBdr>
        </w:div>
        <w:div w:id="740369662">
          <w:marLeft w:val="547"/>
          <w:marRight w:val="0"/>
          <w:marTop w:val="154"/>
          <w:marBottom w:val="0"/>
          <w:divBdr>
            <w:top w:val="none" w:sz="0" w:space="0" w:color="auto"/>
            <w:left w:val="none" w:sz="0" w:space="0" w:color="auto"/>
            <w:bottom w:val="none" w:sz="0" w:space="0" w:color="auto"/>
            <w:right w:val="none" w:sz="0" w:space="0" w:color="auto"/>
          </w:divBdr>
        </w:div>
      </w:divsChild>
    </w:div>
    <w:div w:id="955715340">
      <w:bodyDiv w:val="1"/>
      <w:marLeft w:val="0"/>
      <w:marRight w:val="0"/>
      <w:marTop w:val="0"/>
      <w:marBottom w:val="0"/>
      <w:divBdr>
        <w:top w:val="none" w:sz="0" w:space="0" w:color="auto"/>
        <w:left w:val="none" w:sz="0" w:space="0" w:color="auto"/>
        <w:bottom w:val="none" w:sz="0" w:space="0" w:color="auto"/>
        <w:right w:val="none" w:sz="0" w:space="0" w:color="auto"/>
      </w:divBdr>
      <w:divsChild>
        <w:div w:id="636229061">
          <w:marLeft w:val="547"/>
          <w:marRight w:val="0"/>
          <w:marTop w:val="154"/>
          <w:marBottom w:val="0"/>
          <w:divBdr>
            <w:top w:val="none" w:sz="0" w:space="0" w:color="auto"/>
            <w:left w:val="none" w:sz="0" w:space="0" w:color="auto"/>
            <w:bottom w:val="none" w:sz="0" w:space="0" w:color="auto"/>
            <w:right w:val="none" w:sz="0" w:space="0" w:color="auto"/>
          </w:divBdr>
        </w:div>
        <w:div w:id="409498409">
          <w:marLeft w:val="1166"/>
          <w:marRight w:val="0"/>
          <w:marTop w:val="134"/>
          <w:marBottom w:val="0"/>
          <w:divBdr>
            <w:top w:val="none" w:sz="0" w:space="0" w:color="auto"/>
            <w:left w:val="none" w:sz="0" w:space="0" w:color="auto"/>
            <w:bottom w:val="none" w:sz="0" w:space="0" w:color="auto"/>
            <w:right w:val="none" w:sz="0" w:space="0" w:color="auto"/>
          </w:divBdr>
        </w:div>
        <w:div w:id="340619637">
          <w:marLeft w:val="547"/>
          <w:marRight w:val="0"/>
          <w:marTop w:val="154"/>
          <w:marBottom w:val="0"/>
          <w:divBdr>
            <w:top w:val="none" w:sz="0" w:space="0" w:color="auto"/>
            <w:left w:val="none" w:sz="0" w:space="0" w:color="auto"/>
            <w:bottom w:val="none" w:sz="0" w:space="0" w:color="auto"/>
            <w:right w:val="none" w:sz="0" w:space="0" w:color="auto"/>
          </w:divBdr>
        </w:div>
        <w:div w:id="1968120827">
          <w:marLeft w:val="1166"/>
          <w:marRight w:val="0"/>
          <w:marTop w:val="134"/>
          <w:marBottom w:val="0"/>
          <w:divBdr>
            <w:top w:val="none" w:sz="0" w:space="0" w:color="auto"/>
            <w:left w:val="none" w:sz="0" w:space="0" w:color="auto"/>
            <w:bottom w:val="none" w:sz="0" w:space="0" w:color="auto"/>
            <w:right w:val="none" w:sz="0" w:space="0" w:color="auto"/>
          </w:divBdr>
        </w:div>
        <w:div w:id="956182518">
          <w:marLeft w:val="1166"/>
          <w:marRight w:val="0"/>
          <w:marTop w:val="134"/>
          <w:marBottom w:val="0"/>
          <w:divBdr>
            <w:top w:val="none" w:sz="0" w:space="0" w:color="auto"/>
            <w:left w:val="none" w:sz="0" w:space="0" w:color="auto"/>
            <w:bottom w:val="none" w:sz="0" w:space="0" w:color="auto"/>
            <w:right w:val="none" w:sz="0" w:space="0" w:color="auto"/>
          </w:divBdr>
        </w:div>
        <w:div w:id="1130513898">
          <w:marLeft w:val="1166"/>
          <w:marRight w:val="0"/>
          <w:marTop w:val="134"/>
          <w:marBottom w:val="0"/>
          <w:divBdr>
            <w:top w:val="none" w:sz="0" w:space="0" w:color="auto"/>
            <w:left w:val="none" w:sz="0" w:space="0" w:color="auto"/>
            <w:bottom w:val="none" w:sz="0" w:space="0" w:color="auto"/>
            <w:right w:val="none" w:sz="0" w:space="0" w:color="auto"/>
          </w:divBdr>
        </w:div>
      </w:divsChild>
    </w:div>
    <w:div w:id="1001086603">
      <w:bodyDiv w:val="1"/>
      <w:marLeft w:val="0"/>
      <w:marRight w:val="0"/>
      <w:marTop w:val="0"/>
      <w:marBottom w:val="0"/>
      <w:divBdr>
        <w:top w:val="none" w:sz="0" w:space="0" w:color="auto"/>
        <w:left w:val="none" w:sz="0" w:space="0" w:color="auto"/>
        <w:bottom w:val="none" w:sz="0" w:space="0" w:color="auto"/>
        <w:right w:val="none" w:sz="0" w:space="0" w:color="auto"/>
      </w:divBdr>
      <w:divsChild>
        <w:div w:id="189027105">
          <w:marLeft w:val="547"/>
          <w:marRight w:val="0"/>
          <w:marTop w:val="134"/>
          <w:marBottom w:val="0"/>
          <w:divBdr>
            <w:top w:val="none" w:sz="0" w:space="0" w:color="auto"/>
            <w:left w:val="none" w:sz="0" w:space="0" w:color="auto"/>
            <w:bottom w:val="none" w:sz="0" w:space="0" w:color="auto"/>
            <w:right w:val="none" w:sz="0" w:space="0" w:color="auto"/>
          </w:divBdr>
        </w:div>
        <w:div w:id="625234102">
          <w:marLeft w:val="547"/>
          <w:marRight w:val="0"/>
          <w:marTop w:val="134"/>
          <w:marBottom w:val="0"/>
          <w:divBdr>
            <w:top w:val="none" w:sz="0" w:space="0" w:color="auto"/>
            <w:left w:val="none" w:sz="0" w:space="0" w:color="auto"/>
            <w:bottom w:val="none" w:sz="0" w:space="0" w:color="auto"/>
            <w:right w:val="none" w:sz="0" w:space="0" w:color="auto"/>
          </w:divBdr>
        </w:div>
        <w:div w:id="2041121238">
          <w:marLeft w:val="547"/>
          <w:marRight w:val="0"/>
          <w:marTop w:val="134"/>
          <w:marBottom w:val="0"/>
          <w:divBdr>
            <w:top w:val="none" w:sz="0" w:space="0" w:color="auto"/>
            <w:left w:val="none" w:sz="0" w:space="0" w:color="auto"/>
            <w:bottom w:val="none" w:sz="0" w:space="0" w:color="auto"/>
            <w:right w:val="none" w:sz="0" w:space="0" w:color="auto"/>
          </w:divBdr>
        </w:div>
        <w:div w:id="427963800">
          <w:marLeft w:val="1166"/>
          <w:marRight w:val="0"/>
          <w:marTop w:val="115"/>
          <w:marBottom w:val="0"/>
          <w:divBdr>
            <w:top w:val="none" w:sz="0" w:space="0" w:color="auto"/>
            <w:left w:val="none" w:sz="0" w:space="0" w:color="auto"/>
            <w:bottom w:val="none" w:sz="0" w:space="0" w:color="auto"/>
            <w:right w:val="none" w:sz="0" w:space="0" w:color="auto"/>
          </w:divBdr>
        </w:div>
        <w:div w:id="1250698858">
          <w:marLeft w:val="1166"/>
          <w:marRight w:val="0"/>
          <w:marTop w:val="115"/>
          <w:marBottom w:val="0"/>
          <w:divBdr>
            <w:top w:val="none" w:sz="0" w:space="0" w:color="auto"/>
            <w:left w:val="none" w:sz="0" w:space="0" w:color="auto"/>
            <w:bottom w:val="none" w:sz="0" w:space="0" w:color="auto"/>
            <w:right w:val="none" w:sz="0" w:space="0" w:color="auto"/>
          </w:divBdr>
        </w:div>
        <w:div w:id="680164139">
          <w:marLeft w:val="547"/>
          <w:marRight w:val="0"/>
          <w:marTop w:val="134"/>
          <w:marBottom w:val="0"/>
          <w:divBdr>
            <w:top w:val="none" w:sz="0" w:space="0" w:color="auto"/>
            <w:left w:val="none" w:sz="0" w:space="0" w:color="auto"/>
            <w:bottom w:val="none" w:sz="0" w:space="0" w:color="auto"/>
            <w:right w:val="none" w:sz="0" w:space="0" w:color="auto"/>
          </w:divBdr>
        </w:div>
      </w:divsChild>
    </w:div>
    <w:div w:id="1138574906">
      <w:bodyDiv w:val="1"/>
      <w:marLeft w:val="0"/>
      <w:marRight w:val="0"/>
      <w:marTop w:val="0"/>
      <w:marBottom w:val="0"/>
      <w:divBdr>
        <w:top w:val="none" w:sz="0" w:space="0" w:color="auto"/>
        <w:left w:val="none" w:sz="0" w:space="0" w:color="auto"/>
        <w:bottom w:val="none" w:sz="0" w:space="0" w:color="auto"/>
        <w:right w:val="none" w:sz="0" w:space="0" w:color="auto"/>
      </w:divBdr>
      <w:divsChild>
        <w:div w:id="1978141215">
          <w:marLeft w:val="547"/>
          <w:marRight w:val="0"/>
          <w:marTop w:val="115"/>
          <w:marBottom w:val="0"/>
          <w:divBdr>
            <w:top w:val="none" w:sz="0" w:space="0" w:color="auto"/>
            <w:left w:val="none" w:sz="0" w:space="0" w:color="auto"/>
            <w:bottom w:val="none" w:sz="0" w:space="0" w:color="auto"/>
            <w:right w:val="none" w:sz="0" w:space="0" w:color="auto"/>
          </w:divBdr>
        </w:div>
        <w:div w:id="326251783">
          <w:marLeft w:val="547"/>
          <w:marRight w:val="0"/>
          <w:marTop w:val="115"/>
          <w:marBottom w:val="0"/>
          <w:divBdr>
            <w:top w:val="none" w:sz="0" w:space="0" w:color="auto"/>
            <w:left w:val="none" w:sz="0" w:space="0" w:color="auto"/>
            <w:bottom w:val="none" w:sz="0" w:space="0" w:color="auto"/>
            <w:right w:val="none" w:sz="0" w:space="0" w:color="auto"/>
          </w:divBdr>
        </w:div>
        <w:div w:id="928542713">
          <w:marLeft w:val="547"/>
          <w:marRight w:val="0"/>
          <w:marTop w:val="115"/>
          <w:marBottom w:val="0"/>
          <w:divBdr>
            <w:top w:val="none" w:sz="0" w:space="0" w:color="auto"/>
            <w:left w:val="none" w:sz="0" w:space="0" w:color="auto"/>
            <w:bottom w:val="none" w:sz="0" w:space="0" w:color="auto"/>
            <w:right w:val="none" w:sz="0" w:space="0" w:color="auto"/>
          </w:divBdr>
        </w:div>
        <w:div w:id="157352107">
          <w:marLeft w:val="547"/>
          <w:marRight w:val="0"/>
          <w:marTop w:val="115"/>
          <w:marBottom w:val="0"/>
          <w:divBdr>
            <w:top w:val="none" w:sz="0" w:space="0" w:color="auto"/>
            <w:left w:val="none" w:sz="0" w:space="0" w:color="auto"/>
            <w:bottom w:val="none" w:sz="0" w:space="0" w:color="auto"/>
            <w:right w:val="none" w:sz="0" w:space="0" w:color="auto"/>
          </w:divBdr>
        </w:div>
        <w:div w:id="1209802592">
          <w:marLeft w:val="1166"/>
          <w:marRight w:val="0"/>
          <w:marTop w:val="96"/>
          <w:marBottom w:val="0"/>
          <w:divBdr>
            <w:top w:val="none" w:sz="0" w:space="0" w:color="auto"/>
            <w:left w:val="none" w:sz="0" w:space="0" w:color="auto"/>
            <w:bottom w:val="none" w:sz="0" w:space="0" w:color="auto"/>
            <w:right w:val="none" w:sz="0" w:space="0" w:color="auto"/>
          </w:divBdr>
        </w:div>
        <w:div w:id="1257641449">
          <w:marLeft w:val="1166"/>
          <w:marRight w:val="0"/>
          <w:marTop w:val="96"/>
          <w:marBottom w:val="0"/>
          <w:divBdr>
            <w:top w:val="none" w:sz="0" w:space="0" w:color="auto"/>
            <w:left w:val="none" w:sz="0" w:space="0" w:color="auto"/>
            <w:bottom w:val="none" w:sz="0" w:space="0" w:color="auto"/>
            <w:right w:val="none" w:sz="0" w:space="0" w:color="auto"/>
          </w:divBdr>
        </w:div>
        <w:div w:id="460807963">
          <w:marLeft w:val="1166"/>
          <w:marRight w:val="0"/>
          <w:marTop w:val="96"/>
          <w:marBottom w:val="0"/>
          <w:divBdr>
            <w:top w:val="none" w:sz="0" w:space="0" w:color="auto"/>
            <w:left w:val="none" w:sz="0" w:space="0" w:color="auto"/>
            <w:bottom w:val="none" w:sz="0" w:space="0" w:color="auto"/>
            <w:right w:val="none" w:sz="0" w:space="0" w:color="auto"/>
          </w:divBdr>
        </w:div>
        <w:div w:id="436755524">
          <w:marLeft w:val="1166"/>
          <w:marRight w:val="0"/>
          <w:marTop w:val="96"/>
          <w:marBottom w:val="0"/>
          <w:divBdr>
            <w:top w:val="none" w:sz="0" w:space="0" w:color="auto"/>
            <w:left w:val="none" w:sz="0" w:space="0" w:color="auto"/>
            <w:bottom w:val="none" w:sz="0" w:space="0" w:color="auto"/>
            <w:right w:val="none" w:sz="0" w:space="0" w:color="auto"/>
          </w:divBdr>
        </w:div>
      </w:divsChild>
    </w:div>
    <w:div w:id="1159344390">
      <w:bodyDiv w:val="1"/>
      <w:marLeft w:val="0"/>
      <w:marRight w:val="0"/>
      <w:marTop w:val="0"/>
      <w:marBottom w:val="0"/>
      <w:divBdr>
        <w:top w:val="none" w:sz="0" w:space="0" w:color="auto"/>
        <w:left w:val="none" w:sz="0" w:space="0" w:color="auto"/>
        <w:bottom w:val="none" w:sz="0" w:space="0" w:color="auto"/>
        <w:right w:val="none" w:sz="0" w:space="0" w:color="auto"/>
      </w:divBdr>
      <w:divsChild>
        <w:div w:id="1017122380">
          <w:marLeft w:val="720"/>
          <w:marRight w:val="0"/>
          <w:marTop w:val="0"/>
          <w:marBottom w:val="0"/>
          <w:divBdr>
            <w:top w:val="none" w:sz="0" w:space="0" w:color="auto"/>
            <w:left w:val="none" w:sz="0" w:space="0" w:color="auto"/>
            <w:bottom w:val="none" w:sz="0" w:space="0" w:color="auto"/>
            <w:right w:val="none" w:sz="0" w:space="0" w:color="auto"/>
          </w:divBdr>
        </w:div>
        <w:div w:id="1686908392">
          <w:marLeft w:val="720"/>
          <w:marRight w:val="0"/>
          <w:marTop w:val="0"/>
          <w:marBottom w:val="0"/>
          <w:divBdr>
            <w:top w:val="none" w:sz="0" w:space="0" w:color="auto"/>
            <w:left w:val="none" w:sz="0" w:space="0" w:color="auto"/>
            <w:bottom w:val="none" w:sz="0" w:space="0" w:color="auto"/>
            <w:right w:val="none" w:sz="0" w:space="0" w:color="auto"/>
          </w:divBdr>
        </w:div>
        <w:div w:id="1015574258">
          <w:marLeft w:val="720"/>
          <w:marRight w:val="0"/>
          <w:marTop w:val="0"/>
          <w:marBottom w:val="0"/>
          <w:divBdr>
            <w:top w:val="none" w:sz="0" w:space="0" w:color="auto"/>
            <w:left w:val="none" w:sz="0" w:space="0" w:color="auto"/>
            <w:bottom w:val="none" w:sz="0" w:space="0" w:color="auto"/>
            <w:right w:val="none" w:sz="0" w:space="0" w:color="auto"/>
          </w:divBdr>
        </w:div>
        <w:div w:id="757602134">
          <w:marLeft w:val="720"/>
          <w:marRight w:val="0"/>
          <w:marTop w:val="0"/>
          <w:marBottom w:val="0"/>
          <w:divBdr>
            <w:top w:val="none" w:sz="0" w:space="0" w:color="auto"/>
            <w:left w:val="none" w:sz="0" w:space="0" w:color="auto"/>
            <w:bottom w:val="none" w:sz="0" w:space="0" w:color="auto"/>
            <w:right w:val="none" w:sz="0" w:space="0" w:color="auto"/>
          </w:divBdr>
        </w:div>
        <w:div w:id="228805963">
          <w:marLeft w:val="720"/>
          <w:marRight w:val="0"/>
          <w:marTop w:val="0"/>
          <w:marBottom w:val="0"/>
          <w:divBdr>
            <w:top w:val="none" w:sz="0" w:space="0" w:color="auto"/>
            <w:left w:val="none" w:sz="0" w:space="0" w:color="auto"/>
            <w:bottom w:val="none" w:sz="0" w:space="0" w:color="auto"/>
            <w:right w:val="none" w:sz="0" w:space="0" w:color="auto"/>
          </w:divBdr>
        </w:div>
      </w:divsChild>
    </w:div>
    <w:div w:id="1252356871">
      <w:bodyDiv w:val="1"/>
      <w:marLeft w:val="0"/>
      <w:marRight w:val="0"/>
      <w:marTop w:val="0"/>
      <w:marBottom w:val="0"/>
      <w:divBdr>
        <w:top w:val="none" w:sz="0" w:space="0" w:color="auto"/>
        <w:left w:val="none" w:sz="0" w:space="0" w:color="auto"/>
        <w:bottom w:val="none" w:sz="0" w:space="0" w:color="auto"/>
        <w:right w:val="none" w:sz="0" w:space="0" w:color="auto"/>
      </w:divBdr>
      <w:divsChild>
        <w:div w:id="167718994">
          <w:marLeft w:val="547"/>
          <w:marRight w:val="0"/>
          <w:marTop w:val="154"/>
          <w:marBottom w:val="0"/>
          <w:divBdr>
            <w:top w:val="none" w:sz="0" w:space="0" w:color="auto"/>
            <w:left w:val="none" w:sz="0" w:space="0" w:color="auto"/>
            <w:bottom w:val="none" w:sz="0" w:space="0" w:color="auto"/>
            <w:right w:val="none" w:sz="0" w:space="0" w:color="auto"/>
          </w:divBdr>
        </w:div>
        <w:div w:id="1795712852">
          <w:marLeft w:val="1166"/>
          <w:marRight w:val="0"/>
          <w:marTop w:val="134"/>
          <w:marBottom w:val="0"/>
          <w:divBdr>
            <w:top w:val="none" w:sz="0" w:space="0" w:color="auto"/>
            <w:left w:val="none" w:sz="0" w:space="0" w:color="auto"/>
            <w:bottom w:val="none" w:sz="0" w:space="0" w:color="auto"/>
            <w:right w:val="none" w:sz="0" w:space="0" w:color="auto"/>
          </w:divBdr>
        </w:div>
        <w:div w:id="864442561">
          <w:marLeft w:val="1166"/>
          <w:marRight w:val="0"/>
          <w:marTop w:val="134"/>
          <w:marBottom w:val="0"/>
          <w:divBdr>
            <w:top w:val="none" w:sz="0" w:space="0" w:color="auto"/>
            <w:left w:val="none" w:sz="0" w:space="0" w:color="auto"/>
            <w:bottom w:val="none" w:sz="0" w:space="0" w:color="auto"/>
            <w:right w:val="none" w:sz="0" w:space="0" w:color="auto"/>
          </w:divBdr>
        </w:div>
        <w:div w:id="1181705889">
          <w:marLeft w:val="547"/>
          <w:marRight w:val="0"/>
          <w:marTop w:val="154"/>
          <w:marBottom w:val="0"/>
          <w:divBdr>
            <w:top w:val="none" w:sz="0" w:space="0" w:color="auto"/>
            <w:left w:val="none" w:sz="0" w:space="0" w:color="auto"/>
            <w:bottom w:val="none" w:sz="0" w:space="0" w:color="auto"/>
            <w:right w:val="none" w:sz="0" w:space="0" w:color="auto"/>
          </w:divBdr>
        </w:div>
      </w:divsChild>
    </w:div>
    <w:div w:id="1271819837">
      <w:bodyDiv w:val="1"/>
      <w:marLeft w:val="0"/>
      <w:marRight w:val="0"/>
      <w:marTop w:val="0"/>
      <w:marBottom w:val="0"/>
      <w:divBdr>
        <w:top w:val="none" w:sz="0" w:space="0" w:color="auto"/>
        <w:left w:val="none" w:sz="0" w:space="0" w:color="auto"/>
        <w:bottom w:val="none" w:sz="0" w:space="0" w:color="auto"/>
        <w:right w:val="none" w:sz="0" w:space="0" w:color="auto"/>
      </w:divBdr>
      <w:divsChild>
        <w:div w:id="633099615">
          <w:marLeft w:val="547"/>
          <w:marRight w:val="0"/>
          <w:marTop w:val="96"/>
          <w:marBottom w:val="0"/>
          <w:divBdr>
            <w:top w:val="none" w:sz="0" w:space="0" w:color="auto"/>
            <w:left w:val="none" w:sz="0" w:space="0" w:color="auto"/>
            <w:bottom w:val="none" w:sz="0" w:space="0" w:color="auto"/>
            <w:right w:val="none" w:sz="0" w:space="0" w:color="auto"/>
          </w:divBdr>
        </w:div>
        <w:div w:id="1633899783">
          <w:marLeft w:val="1166"/>
          <w:marRight w:val="0"/>
          <w:marTop w:val="96"/>
          <w:marBottom w:val="0"/>
          <w:divBdr>
            <w:top w:val="none" w:sz="0" w:space="0" w:color="auto"/>
            <w:left w:val="none" w:sz="0" w:space="0" w:color="auto"/>
            <w:bottom w:val="none" w:sz="0" w:space="0" w:color="auto"/>
            <w:right w:val="none" w:sz="0" w:space="0" w:color="auto"/>
          </w:divBdr>
        </w:div>
        <w:div w:id="1447769810">
          <w:marLeft w:val="1166"/>
          <w:marRight w:val="0"/>
          <w:marTop w:val="96"/>
          <w:marBottom w:val="0"/>
          <w:divBdr>
            <w:top w:val="none" w:sz="0" w:space="0" w:color="auto"/>
            <w:left w:val="none" w:sz="0" w:space="0" w:color="auto"/>
            <w:bottom w:val="none" w:sz="0" w:space="0" w:color="auto"/>
            <w:right w:val="none" w:sz="0" w:space="0" w:color="auto"/>
          </w:divBdr>
        </w:div>
        <w:div w:id="1632980482">
          <w:marLeft w:val="547"/>
          <w:marRight w:val="0"/>
          <w:marTop w:val="96"/>
          <w:marBottom w:val="0"/>
          <w:divBdr>
            <w:top w:val="none" w:sz="0" w:space="0" w:color="auto"/>
            <w:left w:val="none" w:sz="0" w:space="0" w:color="auto"/>
            <w:bottom w:val="none" w:sz="0" w:space="0" w:color="auto"/>
            <w:right w:val="none" w:sz="0" w:space="0" w:color="auto"/>
          </w:divBdr>
        </w:div>
        <w:div w:id="1181318613">
          <w:marLeft w:val="1166"/>
          <w:marRight w:val="0"/>
          <w:marTop w:val="96"/>
          <w:marBottom w:val="0"/>
          <w:divBdr>
            <w:top w:val="none" w:sz="0" w:space="0" w:color="auto"/>
            <w:left w:val="none" w:sz="0" w:space="0" w:color="auto"/>
            <w:bottom w:val="none" w:sz="0" w:space="0" w:color="auto"/>
            <w:right w:val="none" w:sz="0" w:space="0" w:color="auto"/>
          </w:divBdr>
        </w:div>
        <w:div w:id="198470338">
          <w:marLeft w:val="547"/>
          <w:marRight w:val="0"/>
          <w:marTop w:val="96"/>
          <w:marBottom w:val="0"/>
          <w:divBdr>
            <w:top w:val="none" w:sz="0" w:space="0" w:color="auto"/>
            <w:left w:val="none" w:sz="0" w:space="0" w:color="auto"/>
            <w:bottom w:val="none" w:sz="0" w:space="0" w:color="auto"/>
            <w:right w:val="none" w:sz="0" w:space="0" w:color="auto"/>
          </w:divBdr>
        </w:div>
        <w:div w:id="2121073338">
          <w:marLeft w:val="1166"/>
          <w:marRight w:val="0"/>
          <w:marTop w:val="96"/>
          <w:marBottom w:val="0"/>
          <w:divBdr>
            <w:top w:val="none" w:sz="0" w:space="0" w:color="auto"/>
            <w:left w:val="none" w:sz="0" w:space="0" w:color="auto"/>
            <w:bottom w:val="none" w:sz="0" w:space="0" w:color="auto"/>
            <w:right w:val="none" w:sz="0" w:space="0" w:color="auto"/>
          </w:divBdr>
        </w:div>
        <w:div w:id="1336110476">
          <w:marLeft w:val="1166"/>
          <w:marRight w:val="0"/>
          <w:marTop w:val="96"/>
          <w:marBottom w:val="0"/>
          <w:divBdr>
            <w:top w:val="none" w:sz="0" w:space="0" w:color="auto"/>
            <w:left w:val="none" w:sz="0" w:space="0" w:color="auto"/>
            <w:bottom w:val="none" w:sz="0" w:space="0" w:color="auto"/>
            <w:right w:val="none" w:sz="0" w:space="0" w:color="auto"/>
          </w:divBdr>
        </w:div>
        <w:div w:id="1432243515">
          <w:marLeft w:val="547"/>
          <w:marRight w:val="0"/>
          <w:marTop w:val="96"/>
          <w:marBottom w:val="0"/>
          <w:divBdr>
            <w:top w:val="none" w:sz="0" w:space="0" w:color="auto"/>
            <w:left w:val="none" w:sz="0" w:space="0" w:color="auto"/>
            <w:bottom w:val="none" w:sz="0" w:space="0" w:color="auto"/>
            <w:right w:val="none" w:sz="0" w:space="0" w:color="auto"/>
          </w:divBdr>
        </w:div>
        <w:div w:id="360593665">
          <w:marLeft w:val="1166"/>
          <w:marRight w:val="0"/>
          <w:marTop w:val="96"/>
          <w:marBottom w:val="0"/>
          <w:divBdr>
            <w:top w:val="none" w:sz="0" w:space="0" w:color="auto"/>
            <w:left w:val="none" w:sz="0" w:space="0" w:color="auto"/>
            <w:bottom w:val="none" w:sz="0" w:space="0" w:color="auto"/>
            <w:right w:val="none" w:sz="0" w:space="0" w:color="auto"/>
          </w:divBdr>
        </w:div>
        <w:div w:id="300622822">
          <w:marLeft w:val="1166"/>
          <w:marRight w:val="0"/>
          <w:marTop w:val="96"/>
          <w:marBottom w:val="0"/>
          <w:divBdr>
            <w:top w:val="none" w:sz="0" w:space="0" w:color="auto"/>
            <w:left w:val="none" w:sz="0" w:space="0" w:color="auto"/>
            <w:bottom w:val="none" w:sz="0" w:space="0" w:color="auto"/>
            <w:right w:val="none" w:sz="0" w:space="0" w:color="auto"/>
          </w:divBdr>
        </w:div>
        <w:div w:id="2071687614">
          <w:marLeft w:val="1166"/>
          <w:marRight w:val="0"/>
          <w:marTop w:val="96"/>
          <w:marBottom w:val="0"/>
          <w:divBdr>
            <w:top w:val="none" w:sz="0" w:space="0" w:color="auto"/>
            <w:left w:val="none" w:sz="0" w:space="0" w:color="auto"/>
            <w:bottom w:val="none" w:sz="0" w:space="0" w:color="auto"/>
            <w:right w:val="none" w:sz="0" w:space="0" w:color="auto"/>
          </w:divBdr>
        </w:div>
        <w:div w:id="1589733545">
          <w:marLeft w:val="547"/>
          <w:marRight w:val="0"/>
          <w:marTop w:val="96"/>
          <w:marBottom w:val="0"/>
          <w:divBdr>
            <w:top w:val="none" w:sz="0" w:space="0" w:color="auto"/>
            <w:left w:val="none" w:sz="0" w:space="0" w:color="auto"/>
            <w:bottom w:val="none" w:sz="0" w:space="0" w:color="auto"/>
            <w:right w:val="none" w:sz="0" w:space="0" w:color="auto"/>
          </w:divBdr>
        </w:div>
        <w:div w:id="1819573672">
          <w:marLeft w:val="547"/>
          <w:marRight w:val="0"/>
          <w:marTop w:val="96"/>
          <w:marBottom w:val="0"/>
          <w:divBdr>
            <w:top w:val="none" w:sz="0" w:space="0" w:color="auto"/>
            <w:left w:val="none" w:sz="0" w:space="0" w:color="auto"/>
            <w:bottom w:val="none" w:sz="0" w:space="0" w:color="auto"/>
            <w:right w:val="none" w:sz="0" w:space="0" w:color="auto"/>
          </w:divBdr>
        </w:div>
      </w:divsChild>
    </w:div>
    <w:div w:id="1445347231">
      <w:bodyDiv w:val="1"/>
      <w:marLeft w:val="0"/>
      <w:marRight w:val="0"/>
      <w:marTop w:val="0"/>
      <w:marBottom w:val="0"/>
      <w:divBdr>
        <w:top w:val="none" w:sz="0" w:space="0" w:color="auto"/>
        <w:left w:val="none" w:sz="0" w:space="0" w:color="auto"/>
        <w:bottom w:val="none" w:sz="0" w:space="0" w:color="auto"/>
        <w:right w:val="none" w:sz="0" w:space="0" w:color="auto"/>
      </w:divBdr>
    </w:div>
    <w:div w:id="1483278328">
      <w:bodyDiv w:val="1"/>
      <w:marLeft w:val="0"/>
      <w:marRight w:val="0"/>
      <w:marTop w:val="0"/>
      <w:marBottom w:val="0"/>
      <w:divBdr>
        <w:top w:val="none" w:sz="0" w:space="0" w:color="auto"/>
        <w:left w:val="none" w:sz="0" w:space="0" w:color="auto"/>
        <w:bottom w:val="none" w:sz="0" w:space="0" w:color="auto"/>
        <w:right w:val="none" w:sz="0" w:space="0" w:color="auto"/>
      </w:divBdr>
      <w:divsChild>
        <w:div w:id="501704403">
          <w:marLeft w:val="547"/>
          <w:marRight w:val="0"/>
          <w:marTop w:val="144"/>
          <w:marBottom w:val="0"/>
          <w:divBdr>
            <w:top w:val="none" w:sz="0" w:space="0" w:color="auto"/>
            <w:left w:val="none" w:sz="0" w:space="0" w:color="auto"/>
            <w:bottom w:val="none" w:sz="0" w:space="0" w:color="auto"/>
            <w:right w:val="none" w:sz="0" w:space="0" w:color="auto"/>
          </w:divBdr>
        </w:div>
        <w:div w:id="360546242">
          <w:marLeft w:val="1166"/>
          <w:marRight w:val="0"/>
          <w:marTop w:val="125"/>
          <w:marBottom w:val="0"/>
          <w:divBdr>
            <w:top w:val="none" w:sz="0" w:space="0" w:color="auto"/>
            <w:left w:val="none" w:sz="0" w:space="0" w:color="auto"/>
            <w:bottom w:val="none" w:sz="0" w:space="0" w:color="auto"/>
            <w:right w:val="none" w:sz="0" w:space="0" w:color="auto"/>
          </w:divBdr>
        </w:div>
        <w:div w:id="2143768510">
          <w:marLeft w:val="1166"/>
          <w:marRight w:val="0"/>
          <w:marTop w:val="125"/>
          <w:marBottom w:val="0"/>
          <w:divBdr>
            <w:top w:val="none" w:sz="0" w:space="0" w:color="auto"/>
            <w:left w:val="none" w:sz="0" w:space="0" w:color="auto"/>
            <w:bottom w:val="none" w:sz="0" w:space="0" w:color="auto"/>
            <w:right w:val="none" w:sz="0" w:space="0" w:color="auto"/>
          </w:divBdr>
        </w:div>
        <w:div w:id="973483648">
          <w:marLeft w:val="547"/>
          <w:marRight w:val="0"/>
          <w:marTop w:val="144"/>
          <w:marBottom w:val="0"/>
          <w:divBdr>
            <w:top w:val="none" w:sz="0" w:space="0" w:color="auto"/>
            <w:left w:val="none" w:sz="0" w:space="0" w:color="auto"/>
            <w:bottom w:val="none" w:sz="0" w:space="0" w:color="auto"/>
            <w:right w:val="none" w:sz="0" w:space="0" w:color="auto"/>
          </w:divBdr>
        </w:div>
        <w:div w:id="1392074840">
          <w:marLeft w:val="1166"/>
          <w:marRight w:val="0"/>
          <w:marTop w:val="125"/>
          <w:marBottom w:val="0"/>
          <w:divBdr>
            <w:top w:val="none" w:sz="0" w:space="0" w:color="auto"/>
            <w:left w:val="none" w:sz="0" w:space="0" w:color="auto"/>
            <w:bottom w:val="none" w:sz="0" w:space="0" w:color="auto"/>
            <w:right w:val="none" w:sz="0" w:space="0" w:color="auto"/>
          </w:divBdr>
        </w:div>
        <w:div w:id="560167675">
          <w:marLeft w:val="1166"/>
          <w:marRight w:val="0"/>
          <w:marTop w:val="125"/>
          <w:marBottom w:val="0"/>
          <w:divBdr>
            <w:top w:val="none" w:sz="0" w:space="0" w:color="auto"/>
            <w:left w:val="none" w:sz="0" w:space="0" w:color="auto"/>
            <w:bottom w:val="none" w:sz="0" w:space="0" w:color="auto"/>
            <w:right w:val="none" w:sz="0" w:space="0" w:color="auto"/>
          </w:divBdr>
        </w:div>
        <w:div w:id="1113747423">
          <w:marLeft w:val="547"/>
          <w:marRight w:val="0"/>
          <w:marTop w:val="144"/>
          <w:marBottom w:val="0"/>
          <w:divBdr>
            <w:top w:val="none" w:sz="0" w:space="0" w:color="auto"/>
            <w:left w:val="none" w:sz="0" w:space="0" w:color="auto"/>
            <w:bottom w:val="none" w:sz="0" w:space="0" w:color="auto"/>
            <w:right w:val="none" w:sz="0" w:space="0" w:color="auto"/>
          </w:divBdr>
        </w:div>
      </w:divsChild>
    </w:div>
    <w:div w:id="1548222912">
      <w:bodyDiv w:val="1"/>
      <w:marLeft w:val="0"/>
      <w:marRight w:val="0"/>
      <w:marTop w:val="0"/>
      <w:marBottom w:val="0"/>
      <w:divBdr>
        <w:top w:val="none" w:sz="0" w:space="0" w:color="auto"/>
        <w:left w:val="none" w:sz="0" w:space="0" w:color="auto"/>
        <w:bottom w:val="none" w:sz="0" w:space="0" w:color="auto"/>
        <w:right w:val="none" w:sz="0" w:space="0" w:color="auto"/>
      </w:divBdr>
      <w:divsChild>
        <w:div w:id="1930387095">
          <w:marLeft w:val="547"/>
          <w:marRight w:val="0"/>
          <w:marTop w:val="154"/>
          <w:marBottom w:val="0"/>
          <w:divBdr>
            <w:top w:val="none" w:sz="0" w:space="0" w:color="auto"/>
            <w:left w:val="none" w:sz="0" w:space="0" w:color="auto"/>
            <w:bottom w:val="none" w:sz="0" w:space="0" w:color="auto"/>
            <w:right w:val="none" w:sz="0" w:space="0" w:color="auto"/>
          </w:divBdr>
        </w:div>
        <w:div w:id="842934246">
          <w:marLeft w:val="547"/>
          <w:marRight w:val="0"/>
          <w:marTop w:val="154"/>
          <w:marBottom w:val="0"/>
          <w:divBdr>
            <w:top w:val="none" w:sz="0" w:space="0" w:color="auto"/>
            <w:left w:val="none" w:sz="0" w:space="0" w:color="auto"/>
            <w:bottom w:val="none" w:sz="0" w:space="0" w:color="auto"/>
            <w:right w:val="none" w:sz="0" w:space="0" w:color="auto"/>
          </w:divBdr>
        </w:div>
        <w:div w:id="626471205">
          <w:marLeft w:val="547"/>
          <w:marRight w:val="0"/>
          <w:marTop w:val="154"/>
          <w:marBottom w:val="0"/>
          <w:divBdr>
            <w:top w:val="none" w:sz="0" w:space="0" w:color="auto"/>
            <w:left w:val="none" w:sz="0" w:space="0" w:color="auto"/>
            <w:bottom w:val="none" w:sz="0" w:space="0" w:color="auto"/>
            <w:right w:val="none" w:sz="0" w:space="0" w:color="auto"/>
          </w:divBdr>
        </w:div>
        <w:div w:id="125008957">
          <w:marLeft w:val="547"/>
          <w:marRight w:val="0"/>
          <w:marTop w:val="154"/>
          <w:marBottom w:val="0"/>
          <w:divBdr>
            <w:top w:val="none" w:sz="0" w:space="0" w:color="auto"/>
            <w:left w:val="none" w:sz="0" w:space="0" w:color="auto"/>
            <w:bottom w:val="none" w:sz="0" w:space="0" w:color="auto"/>
            <w:right w:val="none" w:sz="0" w:space="0" w:color="auto"/>
          </w:divBdr>
        </w:div>
      </w:divsChild>
    </w:div>
    <w:div w:id="1712025188">
      <w:bodyDiv w:val="1"/>
      <w:marLeft w:val="0"/>
      <w:marRight w:val="0"/>
      <w:marTop w:val="0"/>
      <w:marBottom w:val="0"/>
      <w:divBdr>
        <w:top w:val="none" w:sz="0" w:space="0" w:color="auto"/>
        <w:left w:val="none" w:sz="0" w:space="0" w:color="auto"/>
        <w:bottom w:val="none" w:sz="0" w:space="0" w:color="auto"/>
        <w:right w:val="none" w:sz="0" w:space="0" w:color="auto"/>
      </w:divBdr>
      <w:divsChild>
        <w:div w:id="1152136964">
          <w:marLeft w:val="547"/>
          <w:marRight w:val="0"/>
          <w:marTop w:val="154"/>
          <w:marBottom w:val="0"/>
          <w:divBdr>
            <w:top w:val="none" w:sz="0" w:space="0" w:color="auto"/>
            <w:left w:val="none" w:sz="0" w:space="0" w:color="auto"/>
            <w:bottom w:val="none" w:sz="0" w:space="0" w:color="auto"/>
            <w:right w:val="none" w:sz="0" w:space="0" w:color="auto"/>
          </w:divBdr>
        </w:div>
        <w:div w:id="708644438">
          <w:marLeft w:val="1166"/>
          <w:marRight w:val="0"/>
          <w:marTop w:val="134"/>
          <w:marBottom w:val="0"/>
          <w:divBdr>
            <w:top w:val="none" w:sz="0" w:space="0" w:color="auto"/>
            <w:left w:val="none" w:sz="0" w:space="0" w:color="auto"/>
            <w:bottom w:val="none" w:sz="0" w:space="0" w:color="auto"/>
            <w:right w:val="none" w:sz="0" w:space="0" w:color="auto"/>
          </w:divBdr>
        </w:div>
        <w:div w:id="1022626401">
          <w:marLeft w:val="1166"/>
          <w:marRight w:val="0"/>
          <w:marTop w:val="134"/>
          <w:marBottom w:val="0"/>
          <w:divBdr>
            <w:top w:val="none" w:sz="0" w:space="0" w:color="auto"/>
            <w:left w:val="none" w:sz="0" w:space="0" w:color="auto"/>
            <w:bottom w:val="none" w:sz="0" w:space="0" w:color="auto"/>
            <w:right w:val="none" w:sz="0" w:space="0" w:color="auto"/>
          </w:divBdr>
        </w:div>
        <w:div w:id="32657554">
          <w:marLeft w:val="1166"/>
          <w:marRight w:val="0"/>
          <w:marTop w:val="134"/>
          <w:marBottom w:val="0"/>
          <w:divBdr>
            <w:top w:val="none" w:sz="0" w:space="0" w:color="auto"/>
            <w:left w:val="none" w:sz="0" w:space="0" w:color="auto"/>
            <w:bottom w:val="none" w:sz="0" w:space="0" w:color="auto"/>
            <w:right w:val="none" w:sz="0" w:space="0" w:color="auto"/>
          </w:divBdr>
        </w:div>
        <w:div w:id="435369500">
          <w:marLeft w:val="1166"/>
          <w:marRight w:val="0"/>
          <w:marTop w:val="134"/>
          <w:marBottom w:val="0"/>
          <w:divBdr>
            <w:top w:val="none" w:sz="0" w:space="0" w:color="auto"/>
            <w:left w:val="none" w:sz="0" w:space="0" w:color="auto"/>
            <w:bottom w:val="none" w:sz="0" w:space="0" w:color="auto"/>
            <w:right w:val="none" w:sz="0" w:space="0" w:color="auto"/>
          </w:divBdr>
        </w:div>
      </w:divsChild>
    </w:div>
    <w:div w:id="1795444366">
      <w:bodyDiv w:val="1"/>
      <w:marLeft w:val="0"/>
      <w:marRight w:val="0"/>
      <w:marTop w:val="0"/>
      <w:marBottom w:val="0"/>
      <w:divBdr>
        <w:top w:val="none" w:sz="0" w:space="0" w:color="auto"/>
        <w:left w:val="none" w:sz="0" w:space="0" w:color="auto"/>
        <w:bottom w:val="none" w:sz="0" w:space="0" w:color="auto"/>
        <w:right w:val="none" w:sz="0" w:space="0" w:color="auto"/>
      </w:divBdr>
      <w:divsChild>
        <w:div w:id="1140465745">
          <w:marLeft w:val="547"/>
          <w:marRight w:val="0"/>
          <w:marTop w:val="154"/>
          <w:marBottom w:val="0"/>
          <w:divBdr>
            <w:top w:val="none" w:sz="0" w:space="0" w:color="auto"/>
            <w:left w:val="none" w:sz="0" w:space="0" w:color="auto"/>
            <w:bottom w:val="none" w:sz="0" w:space="0" w:color="auto"/>
            <w:right w:val="none" w:sz="0" w:space="0" w:color="auto"/>
          </w:divBdr>
        </w:div>
        <w:div w:id="1753311916">
          <w:marLeft w:val="1166"/>
          <w:marRight w:val="0"/>
          <w:marTop w:val="134"/>
          <w:marBottom w:val="0"/>
          <w:divBdr>
            <w:top w:val="none" w:sz="0" w:space="0" w:color="auto"/>
            <w:left w:val="none" w:sz="0" w:space="0" w:color="auto"/>
            <w:bottom w:val="none" w:sz="0" w:space="0" w:color="auto"/>
            <w:right w:val="none" w:sz="0" w:space="0" w:color="auto"/>
          </w:divBdr>
        </w:div>
        <w:div w:id="112408786">
          <w:marLeft w:val="1166"/>
          <w:marRight w:val="0"/>
          <w:marTop w:val="134"/>
          <w:marBottom w:val="0"/>
          <w:divBdr>
            <w:top w:val="none" w:sz="0" w:space="0" w:color="auto"/>
            <w:left w:val="none" w:sz="0" w:space="0" w:color="auto"/>
            <w:bottom w:val="none" w:sz="0" w:space="0" w:color="auto"/>
            <w:right w:val="none" w:sz="0" w:space="0" w:color="auto"/>
          </w:divBdr>
        </w:div>
        <w:div w:id="917708189">
          <w:marLeft w:val="1166"/>
          <w:marRight w:val="0"/>
          <w:marTop w:val="134"/>
          <w:marBottom w:val="0"/>
          <w:divBdr>
            <w:top w:val="none" w:sz="0" w:space="0" w:color="auto"/>
            <w:left w:val="none" w:sz="0" w:space="0" w:color="auto"/>
            <w:bottom w:val="none" w:sz="0" w:space="0" w:color="auto"/>
            <w:right w:val="none" w:sz="0" w:space="0" w:color="auto"/>
          </w:divBdr>
        </w:div>
        <w:div w:id="1469055719">
          <w:marLeft w:val="1166"/>
          <w:marRight w:val="0"/>
          <w:marTop w:val="134"/>
          <w:marBottom w:val="0"/>
          <w:divBdr>
            <w:top w:val="none" w:sz="0" w:space="0" w:color="auto"/>
            <w:left w:val="none" w:sz="0" w:space="0" w:color="auto"/>
            <w:bottom w:val="none" w:sz="0" w:space="0" w:color="auto"/>
            <w:right w:val="none" w:sz="0" w:space="0" w:color="auto"/>
          </w:divBdr>
        </w:div>
      </w:divsChild>
    </w:div>
    <w:div w:id="188929791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84">
          <w:marLeft w:val="547"/>
          <w:marRight w:val="0"/>
          <w:marTop w:val="154"/>
          <w:marBottom w:val="0"/>
          <w:divBdr>
            <w:top w:val="none" w:sz="0" w:space="0" w:color="auto"/>
            <w:left w:val="none" w:sz="0" w:space="0" w:color="auto"/>
            <w:bottom w:val="none" w:sz="0" w:space="0" w:color="auto"/>
            <w:right w:val="none" w:sz="0" w:space="0" w:color="auto"/>
          </w:divBdr>
        </w:div>
        <w:div w:id="981353119">
          <w:marLeft w:val="1166"/>
          <w:marRight w:val="0"/>
          <w:marTop w:val="134"/>
          <w:marBottom w:val="0"/>
          <w:divBdr>
            <w:top w:val="none" w:sz="0" w:space="0" w:color="auto"/>
            <w:left w:val="none" w:sz="0" w:space="0" w:color="auto"/>
            <w:bottom w:val="none" w:sz="0" w:space="0" w:color="auto"/>
            <w:right w:val="none" w:sz="0" w:space="0" w:color="auto"/>
          </w:divBdr>
        </w:div>
        <w:div w:id="1459763617">
          <w:marLeft w:val="1800"/>
          <w:marRight w:val="0"/>
          <w:marTop w:val="115"/>
          <w:marBottom w:val="0"/>
          <w:divBdr>
            <w:top w:val="none" w:sz="0" w:space="0" w:color="auto"/>
            <w:left w:val="none" w:sz="0" w:space="0" w:color="auto"/>
            <w:bottom w:val="none" w:sz="0" w:space="0" w:color="auto"/>
            <w:right w:val="none" w:sz="0" w:space="0" w:color="auto"/>
          </w:divBdr>
        </w:div>
        <w:div w:id="1180394387">
          <w:marLeft w:val="1800"/>
          <w:marRight w:val="0"/>
          <w:marTop w:val="115"/>
          <w:marBottom w:val="0"/>
          <w:divBdr>
            <w:top w:val="none" w:sz="0" w:space="0" w:color="auto"/>
            <w:left w:val="none" w:sz="0" w:space="0" w:color="auto"/>
            <w:bottom w:val="none" w:sz="0" w:space="0" w:color="auto"/>
            <w:right w:val="none" w:sz="0" w:space="0" w:color="auto"/>
          </w:divBdr>
        </w:div>
        <w:div w:id="1867206026">
          <w:marLeft w:val="1166"/>
          <w:marRight w:val="0"/>
          <w:marTop w:val="134"/>
          <w:marBottom w:val="0"/>
          <w:divBdr>
            <w:top w:val="none" w:sz="0" w:space="0" w:color="auto"/>
            <w:left w:val="none" w:sz="0" w:space="0" w:color="auto"/>
            <w:bottom w:val="none" w:sz="0" w:space="0" w:color="auto"/>
            <w:right w:val="none" w:sz="0" w:space="0" w:color="auto"/>
          </w:divBdr>
        </w:div>
        <w:div w:id="1765685700">
          <w:marLeft w:val="1800"/>
          <w:marRight w:val="0"/>
          <w:marTop w:val="115"/>
          <w:marBottom w:val="0"/>
          <w:divBdr>
            <w:top w:val="none" w:sz="0" w:space="0" w:color="auto"/>
            <w:left w:val="none" w:sz="0" w:space="0" w:color="auto"/>
            <w:bottom w:val="none" w:sz="0" w:space="0" w:color="auto"/>
            <w:right w:val="none" w:sz="0" w:space="0" w:color="auto"/>
          </w:divBdr>
        </w:div>
        <w:div w:id="1331832017">
          <w:marLeft w:val="1166"/>
          <w:marRight w:val="0"/>
          <w:marTop w:val="134"/>
          <w:marBottom w:val="0"/>
          <w:divBdr>
            <w:top w:val="none" w:sz="0" w:space="0" w:color="auto"/>
            <w:left w:val="none" w:sz="0" w:space="0" w:color="auto"/>
            <w:bottom w:val="none" w:sz="0" w:space="0" w:color="auto"/>
            <w:right w:val="none" w:sz="0" w:space="0" w:color="auto"/>
          </w:divBdr>
        </w:div>
        <w:div w:id="596452100">
          <w:marLeft w:val="1166"/>
          <w:marRight w:val="0"/>
          <w:marTop w:val="134"/>
          <w:marBottom w:val="0"/>
          <w:divBdr>
            <w:top w:val="none" w:sz="0" w:space="0" w:color="auto"/>
            <w:left w:val="none" w:sz="0" w:space="0" w:color="auto"/>
            <w:bottom w:val="none" w:sz="0" w:space="0" w:color="auto"/>
            <w:right w:val="none" w:sz="0" w:space="0" w:color="auto"/>
          </w:divBdr>
        </w:div>
      </w:divsChild>
    </w:div>
    <w:div w:id="1897546076">
      <w:bodyDiv w:val="1"/>
      <w:marLeft w:val="0"/>
      <w:marRight w:val="0"/>
      <w:marTop w:val="0"/>
      <w:marBottom w:val="0"/>
      <w:divBdr>
        <w:top w:val="none" w:sz="0" w:space="0" w:color="auto"/>
        <w:left w:val="none" w:sz="0" w:space="0" w:color="auto"/>
        <w:bottom w:val="none" w:sz="0" w:space="0" w:color="auto"/>
        <w:right w:val="none" w:sz="0" w:space="0" w:color="auto"/>
      </w:divBdr>
      <w:divsChild>
        <w:div w:id="1004742547">
          <w:marLeft w:val="547"/>
          <w:marRight w:val="0"/>
          <w:marTop w:val="154"/>
          <w:marBottom w:val="0"/>
          <w:divBdr>
            <w:top w:val="none" w:sz="0" w:space="0" w:color="auto"/>
            <w:left w:val="none" w:sz="0" w:space="0" w:color="auto"/>
            <w:bottom w:val="none" w:sz="0" w:space="0" w:color="auto"/>
            <w:right w:val="none" w:sz="0" w:space="0" w:color="auto"/>
          </w:divBdr>
        </w:div>
        <w:div w:id="1740247382">
          <w:marLeft w:val="547"/>
          <w:marRight w:val="0"/>
          <w:marTop w:val="154"/>
          <w:marBottom w:val="0"/>
          <w:divBdr>
            <w:top w:val="none" w:sz="0" w:space="0" w:color="auto"/>
            <w:left w:val="none" w:sz="0" w:space="0" w:color="auto"/>
            <w:bottom w:val="none" w:sz="0" w:space="0" w:color="auto"/>
            <w:right w:val="none" w:sz="0" w:space="0" w:color="auto"/>
          </w:divBdr>
        </w:div>
        <w:div w:id="1714689872">
          <w:marLeft w:val="547"/>
          <w:marRight w:val="0"/>
          <w:marTop w:val="154"/>
          <w:marBottom w:val="0"/>
          <w:divBdr>
            <w:top w:val="none" w:sz="0" w:space="0" w:color="auto"/>
            <w:left w:val="none" w:sz="0" w:space="0" w:color="auto"/>
            <w:bottom w:val="none" w:sz="0" w:space="0" w:color="auto"/>
            <w:right w:val="none" w:sz="0" w:space="0" w:color="auto"/>
          </w:divBdr>
        </w:div>
        <w:div w:id="1497962227">
          <w:marLeft w:val="1166"/>
          <w:marRight w:val="0"/>
          <w:marTop w:val="134"/>
          <w:marBottom w:val="0"/>
          <w:divBdr>
            <w:top w:val="none" w:sz="0" w:space="0" w:color="auto"/>
            <w:left w:val="none" w:sz="0" w:space="0" w:color="auto"/>
            <w:bottom w:val="none" w:sz="0" w:space="0" w:color="auto"/>
            <w:right w:val="none" w:sz="0" w:space="0" w:color="auto"/>
          </w:divBdr>
        </w:div>
      </w:divsChild>
    </w:div>
    <w:div w:id="1899314474">
      <w:bodyDiv w:val="1"/>
      <w:marLeft w:val="0"/>
      <w:marRight w:val="0"/>
      <w:marTop w:val="0"/>
      <w:marBottom w:val="0"/>
      <w:divBdr>
        <w:top w:val="none" w:sz="0" w:space="0" w:color="auto"/>
        <w:left w:val="none" w:sz="0" w:space="0" w:color="auto"/>
        <w:bottom w:val="none" w:sz="0" w:space="0" w:color="auto"/>
        <w:right w:val="none" w:sz="0" w:space="0" w:color="auto"/>
      </w:divBdr>
      <w:divsChild>
        <w:div w:id="1450120985">
          <w:marLeft w:val="547"/>
          <w:marRight w:val="0"/>
          <w:marTop w:val="154"/>
          <w:marBottom w:val="0"/>
          <w:divBdr>
            <w:top w:val="none" w:sz="0" w:space="0" w:color="auto"/>
            <w:left w:val="none" w:sz="0" w:space="0" w:color="auto"/>
            <w:bottom w:val="none" w:sz="0" w:space="0" w:color="auto"/>
            <w:right w:val="none" w:sz="0" w:space="0" w:color="auto"/>
          </w:divBdr>
        </w:div>
        <w:div w:id="334116863">
          <w:marLeft w:val="1166"/>
          <w:marRight w:val="0"/>
          <w:marTop w:val="134"/>
          <w:marBottom w:val="0"/>
          <w:divBdr>
            <w:top w:val="none" w:sz="0" w:space="0" w:color="auto"/>
            <w:left w:val="none" w:sz="0" w:space="0" w:color="auto"/>
            <w:bottom w:val="none" w:sz="0" w:space="0" w:color="auto"/>
            <w:right w:val="none" w:sz="0" w:space="0" w:color="auto"/>
          </w:divBdr>
        </w:div>
        <w:div w:id="1614363164">
          <w:marLeft w:val="1800"/>
          <w:marRight w:val="0"/>
          <w:marTop w:val="115"/>
          <w:marBottom w:val="0"/>
          <w:divBdr>
            <w:top w:val="none" w:sz="0" w:space="0" w:color="auto"/>
            <w:left w:val="none" w:sz="0" w:space="0" w:color="auto"/>
            <w:bottom w:val="none" w:sz="0" w:space="0" w:color="auto"/>
            <w:right w:val="none" w:sz="0" w:space="0" w:color="auto"/>
          </w:divBdr>
        </w:div>
        <w:div w:id="1548760818">
          <w:marLeft w:val="1800"/>
          <w:marRight w:val="0"/>
          <w:marTop w:val="115"/>
          <w:marBottom w:val="0"/>
          <w:divBdr>
            <w:top w:val="none" w:sz="0" w:space="0" w:color="auto"/>
            <w:left w:val="none" w:sz="0" w:space="0" w:color="auto"/>
            <w:bottom w:val="none" w:sz="0" w:space="0" w:color="auto"/>
            <w:right w:val="none" w:sz="0" w:space="0" w:color="auto"/>
          </w:divBdr>
        </w:div>
        <w:div w:id="111289970">
          <w:marLeft w:val="1166"/>
          <w:marRight w:val="0"/>
          <w:marTop w:val="134"/>
          <w:marBottom w:val="0"/>
          <w:divBdr>
            <w:top w:val="none" w:sz="0" w:space="0" w:color="auto"/>
            <w:left w:val="none" w:sz="0" w:space="0" w:color="auto"/>
            <w:bottom w:val="none" w:sz="0" w:space="0" w:color="auto"/>
            <w:right w:val="none" w:sz="0" w:space="0" w:color="auto"/>
          </w:divBdr>
        </w:div>
        <w:div w:id="1470977519">
          <w:marLeft w:val="1800"/>
          <w:marRight w:val="0"/>
          <w:marTop w:val="115"/>
          <w:marBottom w:val="0"/>
          <w:divBdr>
            <w:top w:val="none" w:sz="0" w:space="0" w:color="auto"/>
            <w:left w:val="none" w:sz="0" w:space="0" w:color="auto"/>
            <w:bottom w:val="none" w:sz="0" w:space="0" w:color="auto"/>
            <w:right w:val="none" w:sz="0" w:space="0" w:color="auto"/>
          </w:divBdr>
        </w:div>
        <w:div w:id="1419670320">
          <w:marLeft w:val="1166"/>
          <w:marRight w:val="0"/>
          <w:marTop w:val="134"/>
          <w:marBottom w:val="0"/>
          <w:divBdr>
            <w:top w:val="none" w:sz="0" w:space="0" w:color="auto"/>
            <w:left w:val="none" w:sz="0" w:space="0" w:color="auto"/>
            <w:bottom w:val="none" w:sz="0" w:space="0" w:color="auto"/>
            <w:right w:val="none" w:sz="0" w:space="0" w:color="auto"/>
          </w:divBdr>
        </w:div>
        <w:div w:id="2115250952">
          <w:marLeft w:val="1166"/>
          <w:marRight w:val="0"/>
          <w:marTop w:val="134"/>
          <w:marBottom w:val="0"/>
          <w:divBdr>
            <w:top w:val="none" w:sz="0" w:space="0" w:color="auto"/>
            <w:left w:val="none" w:sz="0" w:space="0" w:color="auto"/>
            <w:bottom w:val="none" w:sz="0" w:space="0" w:color="auto"/>
            <w:right w:val="none" w:sz="0" w:space="0" w:color="auto"/>
          </w:divBdr>
        </w:div>
      </w:divsChild>
    </w:div>
    <w:div w:id="1961564536">
      <w:bodyDiv w:val="1"/>
      <w:marLeft w:val="0"/>
      <w:marRight w:val="0"/>
      <w:marTop w:val="0"/>
      <w:marBottom w:val="0"/>
      <w:divBdr>
        <w:top w:val="none" w:sz="0" w:space="0" w:color="auto"/>
        <w:left w:val="none" w:sz="0" w:space="0" w:color="auto"/>
        <w:bottom w:val="none" w:sz="0" w:space="0" w:color="auto"/>
        <w:right w:val="none" w:sz="0" w:space="0" w:color="auto"/>
      </w:divBdr>
    </w:div>
    <w:div w:id="197436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gGa.org)" TargetMode="External"/><Relationship Id="rId13" Type="http://schemas.openxmlformats.org/officeDocument/2006/relationships/chart" Target="charts/chart4.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ebscohost.com/ehost/viewarticle?data=dGJyMPPp44rp2%2fdV0%2bnjisfk5Ie46%2bV5r6TreefkrH3m5fGMvqevR7KlsEiurp5JsLCyUbirszjOw6SM8Nfsi9%2fZ8oHt5Od8u6eyUa%2bpsE%2b1qrE%2b6tfsf7vb7D7i2Lt55eikjN%2fdu1nMnN%2bGu7%2fMXLKptkm3qK9MpNztiuvX8lXk6%2bqE8tv2jAAA&amp;hid=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53937007873999"/>
          <c:y val="0.17171296296296301"/>
          <c:w val="0.82190507436570404"/>
          <c:h val="0.7773611111111109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40000"/>
                  <a:lumOff val="60000"/>
                </a:schemeClr>
              </a:solidFill>
              <a:ln>
                <a:noFill/>
              </a:ln>
              <a:effectLst/>
            </c:spPr>
          </c:dPt>
          <c:dPt>
            <c:idx val="1"/>
            <c:invertIfNegative val="0"/>
            <c:bubble3D val="0"/>
            <c:spPr>
              <a:solidFill>
                <a:srgbClr val="FFCC00"/>
              </a:solidFill>
              <a:ln>
                <a:noFill/>
              </a:ln>
              <a:effectLst/>
            </c:spPr>
          </c:dPt>
          <c:errBars>
            <c:errBarType val="both"/>
            <c:errValType val="cust"/>
            <c:noEndCap val="0"/>
            <c:plus>
              <c:numRef>
                <c:f>'Overall Change'!$K$29:$K$30</c:f>
                <c:numCache>
                  <c:formatCode>General</c:formatCode>
                  <c:ptCount val="2"/>
                  <c:pt idx="0">
                    <c:v>2.000200632905063</c:v>
                  </c:pt>
                  <c:pt idx="1">
                    <c:v>1.332642668749995</c:v>
                  </c:pt>
                </c:numCache>
              </c:numRef>
            </c:plus>
            <c:minus>
              <c:numRef>
                <c:f>'Overall Change'!$K$29:$K$30</c:f>
                <c:numCache>
                  <c:formatCode>General</c:formatCode>
                  <c:ptCount val="2"/>
                  <c:pt idx="0">
                    <c:v>2.000200632905063</c:v>
                  </c:pt>
                  <c:pt idx="1">
                    <c:v>1.332642668749995</c:v>
                  </c:pt>
                </c:numCache>
              </c:numRef>
            </c:minus>
            <c:spPr>
              <a:noFill/>
              <a:ln w="9525" cap="flat" cmpd="sng" algn="ctr">
                <a:solidFill>
                  <a:schemeClr val="tx1">
                    <a:lumMod val="65000"/>
                    <a:lumOff val="35000"/>
                  </a:schemeClr>
                </a:solidFill>
                <a:round/>
              </a:ln>
              <a:effectLst/>
            </c:spPr>
          </c:errBars>
          <c:cat>
            <c:strLit>
              <c:ptCount val="2"/>
              <c:pt idx="0">
                <c:v>Rotation A</c:v>
              </c:pt>
              <c:pt idx="1">
                <c:v> Rotation B</c:v>
              </c:pt>
            </c:strLit>
          </c:cat>
          <c:val>
            <c:numRef>
              <c:f>'Overall Change'!$J$29:$J$30</c:f>
              <c:numCache>
                <c:formatCode>0.00</c:formatCode>
                <c:ptCount val="2"/>
                <c:pt idx="0">
                  <c:v>-7.2171198788100188</c:v>
                </c:pt>
                <c:pt idx="1">
                  <c:v>-7.504604140683643</c:v>
                </c:pt>
              </c:numCache>
            </c:numRef>
          </c:val>
        </c:ser>
        <c:dLbls>
          <c:showLegendKey val="0"/>
          <c:showVal val="0"/>
          <c:showCatName val="0"/>
          <c:showSerName val="0"/>
          <c:showPercent val="0"/>
          <c:showBubbleSize val="0"/>
        </c:dLbls>
        <c:gapWidth val="219"/>
        <c:overlap val="-27"/>
        <c:axId val="90392832"/>
        <c:axId val="124510208"/>
      </c:barChart>
      <c:catAx>
        <c:axId val="9039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10208"/>
        <c:crosses val="autoZero"/>
        <c:auto val="1"/>
        <c:lblAlgn val="ctr"/>
        <c:lblOffset val="100"/>
        <c:noMultiLvlLbl val="0"/>
      </c:catAx>
      <c:valAx>
        <c:axId val="12451020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PMN (mg/kg)</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92832"/>
        <c:crosses val="autoZero"/>
        <c:crossBetween val="between"/>
      </c:valAx>
      <c:spPr>
        <a:noFill/>
        <a:ln>
          <a:noFill/>
        </a:ln>
        <a:effectLst/>
      </c:spPr>
    </c:plotArea>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solidFill>
          </c:spPr>
          <c:invertIfNegative val="0"/>
          <c:errBars>
            <c:errBarType val="both"/>
            <c:errValType val="cust"/>
            <c:noEndCap val="0"/>
            <c:plus>
              <c:numRef>
                <c:f>'Total C'!$J$8:$J$9</c:f>
                <c:numCache>
                  <c:formatCode>General</c:formatCode>
                  <c:ptCount val="2"/>
                  <c:pt idx="0">
                    <c:v>0.28133609793270398</c:v>
                  </c:pt>
                  <c:pt idx="1">
                    <c:v>0.13691035185275199</c:v>
                  </c:pt>
                </c:numCache>
              </c:numRef>
            </c:plus>
            <c:minus>
              <c:numRef>
                <c:f>'Total C'!$J$8:$J$9</c:f>
                <c:numCache>
                  <c:formatCode>General</c:formatCode>
                  <c:ptCount val="2"/>
                  <c:pt idx="0">
                    <c:v>0.28133609793270398</c:v>
                  </c:pt>
                  <c:pt idx="1">
                    <c:v>0.13691035185275199</c:v>
                  </c:pt>
                </c:numCache>
              </c:numRef>
            </c:minus>
          </c:errBars>
          <c:cat>
            <c:strRef>
              <c:f>'Total C'!$H$8:$H$9</c:f>
              <c:strCache>
                <c:ptCount val="2"/>
                <c:pt idx="0">
                  <c:v>Rotation A</c:v>
                </c:pt>
                <c:pt idx="1">
                  <c:v>Rotation B</c:v>
                </c:pt>
              </c:strCache>
            </c:strRef>
          </c:cat>
          <c:val>
            <c:numRef>
              <c:f>'Total C'!$I$8:$I$9</c:f>
              <c:numCache>
                <c:formatCode>0.00</c:formatCode>
                <c:ptCount val="2"/>
                <c:pt idx="0">
                  <c:v>4.33333333333333E-2</c:v>
                </c:pt>
                <c:pt idx="1">
                  <c:v>-8.2222222222222197E-2</c:v>
                </c:pt>
              </c:numCache>
            </c:numRef>
          </c:val>
        </c:ser>
        <c:dLbls>
          <c:showLegendKey val="0"/>
          <c:showVal val="0"/>
          <c:showCatName val="0"/>
          <c:showSerName val="0"/>
          <c:showPercent val="0"/>
          <c:showBubbleSize val="0"/>
        </c:dLbls>
        <c:gapWidth val="150"/>
        <c:axId val="82582912"/>
        <c:axId val="82584704"/>
      </c:barChart>
      <c:catAx>
        <c:axId val="82582912"/>
        <c:scaling>
          <c:orientation val="minMax"/>
        </c:scaling>
        <c:delete val="0"/>
        <c:axPos val="b"/>
        <c:numFmt formatCode="General" sourceLinked="0"/>
        <c:majorTickMark val="none"/>
        <c:minorTickMark val="none"/>
        <c:tickLblPos val="nextTo"/>
        <c:txPr>
          <a:bodyPr/>
          <a:lstStyle/>
          <a:p>
            <a:pPr>
              <a:defRPr>
                <a:solidFill>
                  <a:schemeClr val="tx1"/>
                </a:solidFill>
              </a:defRPr>
            </a:pPr>
            <a:endParaRPr lang="en-US"/>
          </a:p>
        </c:txPr>
        <c:crossAx val="82584704"/>
        <c:crosses val="autoZero"/>
        <c:auto val="1"/>
        <c:lblAlgn val="ctr"/>
        <c:lblOffset val="100"/>
        <c:noMultiLvlLbl val="0"/>
      </c:catAx>
      <c:valAx>
        <c:axId val="82584704"/>
        <c:scaling>
          <c:orientation val="minMax"/>
        </c:scaling>
        <c:delete val="0"/>
        <c:axPos val="l"/>
        <c:majorGridlines>
          <c:spPr>
            <a:ln>
              <a:prstDash val="dash"/>
            </a:ln>
          </c:spPr>
        </c:majorGridlines>
        <c:title>
          <c:tx>
            <c:rich>
              <a:bodyPr rot="-5400000" vert="horz"/>
              <a:lstStyle/>
              <a:p>
                <a:pPr>
                  <a:defRPr/>
                </a:pPr>
                <a:r>
                  <a:rPr lang="en-US"/>
                  <a:t>Totla Carbon (%)</a:t>
                </a:r>
              </a:p>
            </c:rich>
          </c:tx>
          <c:overlay val="0"/>
        </c:title>
        <c:numFmt formatCode="0.00" sourceLinked="1"/>
        <c:majorTickMark val="none"/>
        <c:minorTickMark val="none"/>
        <c:tickLblPos val="nextTo"/>
        <c:crossAx val="82582912"/>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3">
                <a:lumMod val="60000"/>
                <a:lumOff val="40000"/>
              </a:schemeClr>
            </a:solidFill>
            <a:ln>
              <a:noFill/>
            </a:ln>
            <a:effectLst/>
          </c:spPr>
          <c:invertIfNegative val="0"/>
          <c:dPt>
            <c:idx val="1"/>
            <c:invertIfNegative val="0"/>
            <c:bubble3D val="0"/>
            <c:spPr>
              <a:solidFill>
                <a:srgbClr val="FFCC00"/>
              </a:solidFill>
              <a:ln>
                <a:noFill/>
              </a:ln>
              <a:effectLst/>
            </c:spPr>
          </c:dPt>
          <c:errBars>
            <c:errBarType val="both"/>
            <c:errValType val="cust"/>
            <c:noEndCap val="0"/>
            <c:plus>
              <c:numRef>
                <c:f>'Change by Plot'!$L$28:$L$29</c:f>
                <c:numCache>
                  <c:formatCode>General</c:formatCode>
                  <c:ptCount val="2"/>
                  <c:pt idx="0">
                    <c:v>36.062103069257837</c:v>
                  </c:pt>
                  <c:pt idx="1">
                    <c:v>47.739396728488281</c:v>
                  </c:pt>
                </c:numCache>
              </c:numRef>
            </c:plus>
            <c:minus>
              <c:numRef>
                <c:f>'Change by Plot'!$L$28:$L$29</c:f>
                <c:numCache>
                  <c:formatCode>General</c:formatCode>
                  <c:ptCount val="2"/>
                  <c:pt idx="0">
                    <c:v>36.062103069257837</c:v>
                  </c:pt>
                  <c:pt idx="1">
                    <c:v>47.739396728488281</c:v>
                  </c:pt>
                </c:numCache>
              </c:numRef>
            </c:minus>
            <c:spPr>
              <a:noFill/>
              <a:ln w="9525" cap="flat" cmpd="sng" algn="ctr">
                <a:solidFill>
                  <a:schemeClr val="tx1">
                    <a:lumMod val="65000"/>
                    <a:lumOff val="35000"/>
                  </a:schemeClr>
                </a:solidFill>
                <a:round/>
              </a:ln>
              <a:effectLst/>
            </c:spPr>
          </c:errBars>
          <c:cat>
            <c:strRef>
              <c:f>'Change by Plot'!$J$28:$J$29</c:f>
              <c:strCache>
                <c:ptCount val="2"/>
                <c:pt idx="0">
                  <c:v>Rotation A</c:v>
                </c:pt>
                <c:pt idx="1">
                  <c:v>Rotation B</c:v>
                </c:pt>
              </c:strCache>
            </c:strRef>
          </c:cat>
          <c:val>
            <c:numRef>
              <c:f>'Change by Plot'!$K$28:$K$29</c:f>
              <c:numCache>
                <c:formatCode>0.0</c:formatCode>
                <c:ptCount val="2"/>
                <c:pt idx="0">
                  <c:v>99.555555555555344</c:v>
                </c:pt>
                <c:pt idx="1">
                  <c:v>116.8</c:v>
                </c:pt>
              </c:numCache>
            </c:numRef>
          </c:val>
        </c:ser>
        <c:dLbls>
          <c:showLegendKey val="0"/>
          <c:showVal val="0"/>
          <c:showCatName val="0"/>
          <c:showSerName val="0"/>
          <c:showPercent val="0"/>
          <c:showBubbleSize val="0"/>
        </c:dLbls>
        <c:gapWidth val="219"/>
        <c:overlap val="-27"/>
        <c:axId val="82634240"/>
        <c:axId val="82635776"/>
      </c:barChart>
      <c:catAx>
        <c:axId val="8263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35776"/>
        <c:crosses val="autoZero"/>
        <c:auto val="1"/>
        <c:lblAlgn val="ctr"/>
        <c:lblOffset val="100"/>
        <c:noMultiLvlLbl val="0"/>
      </c:catAx>
      <c:valAx>
        <c:axId val="826357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a:t>
                </a:r>
                <a:r>
                  <a:rPr lang="en-US" baseline="0"/>
                  <a:t> in Active C (mg/kg)</a:t>
                </a:r>
                <a:endParaRPr lang="en-US"/>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34240"/>
        <c:crosses val="autoZero"/>
        <c:crossBetween val="between"/>
        <c:majorUnit val="20"/>
        <c:minorUnit val="4"/>
      </c:valAx>
      <c:spPr>
        <a:noFill/>
        <a:ln>
          <a:noFill/>
        </a:ln>
        <a:effectLst/>
      </c:spPr>
    </c:plotArea>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Yr1</c:v>
                </c:pt>
              </c:strCache>
            </c:strRef>
          </c:tx>
          <c:spPr>
            <a:solidFill>
              <a:schemeClr val="accent1"/>
            </a:solidFill>
            <a:ln>
              <a:noFill/>
            </a:ln>
            <a:effectLst/>
          </c:spPr>
          <c:invertIfNegative val="0"/>
          <c:cat>
            <c:strRef>
              <c:f>Sheet1!$A$4:$A$8</c:f>
              <c:strCache>
                <c:ptCount val="5"/>
                <c:pt idx="0">
                  <c:v>Strawberries</c:v>
                </c:pt>
                <c:pt idx="1">
                  <c:v>Bush Beans</c:v>
                </c:pt>
                <c:pt idx="2">
                  <c:v>Potatoes</c:v>
                </c:pt>
                <c:pt idx="3">
                  <c:v>Onions</c:v>
                </c:pt>
                <c:pt idx="4">
                  <c:v>Southern Peas</c:v>
                </c:pt>
              </c:strCache>
            </c:strRef>
          </c:cat>
          <c:val>
            <c:numRef>
              <c:f>Sheet1!$B$4:$B$8</c:f>
              <c:numCache>
                <c:formatCode>General</c:formatCode>
                <c:ptCount val="5"/>
                <c:pt idx="0">
                  <c:v>15121</c:v>
                </c:pt>
                <c:pt idx="1">
                  <c:v>0</c:v>
                </c:pt>
                <c:pt idx="2">
                  <c:v>8756</c:v>
                </c:pt>
                <c:pt idx="3">
                  <c:v>19281</c:v>
                </c:pt>
                <c:pt idx="4">
                  <c:v>0</c:v>
                </c:pt>
              </c:numCache>
            </c:numRef>
          </c:val>
        </c:ser>
        <c:ser>
          <c:idx val="1"/>
          <c:order val="1"/>
          <c:tx>
            <c:strRef>
              <c:f>Sheet1!$C$3</c:f>
              <c:strCache>
                <c:ptCount val="1"/>
                <c:pt idx="0">
                  <c:v>YR2</c:v>
                </c:pt>
              </c:strCache>
            </c:strRef>
          </c:tx>
          <c:spPr>
            <a:solidFill>
              <a:schemeClr val="accent2"/>
            </a:solidFill>
            <a:ln>
              <a:noFill/>
            </a:ln>
            <a:effectLst/>
          </c:spPr>
          <c:invertIfNegative val="0"/>
          <c:cat>
            <c:strRef>
              <c:f>Sheet1!$A$4:$A$8</c:f>
              <c:strCache>
                <c:ptCount val="5"/>
                <c:pt idx="0">
                  <c:v>Strawberries</c:v>
                </c:pt>
                <c:pt idx="1">
                  <c:v>Bush Beans</c:v>
                </c:pt>
                <c:pt idx="2">
                  <c:v>Potatoes</c:v>
                </c:pt>
                <c:pt idx="3">
                  <c:v>Onions</c:v>
                </c:pt>
                <c:pt idx="4">
                  <c:v>Southern Peas</c:v>
                </c:pt>
              </c:strCache>
            </c:strRef>
          </c:cat>
          <c:val>
            <c:numRef>
              <c:f>Sheet1!$C$4:$C$8</c:f>
              <c:numCache>
                <c:formatCode>General</c:formatCode>
                <c:ptCount val="5"/>
                <c:pt idx="0">
                  <c:v>8645</c:v>
                </c:pt>
                <c:pt idx="1">
                  <c:v>3033</c:v>
                </c:pt>
                <c:pt idx="2">
                  <c:v>10981</c:v>
                </c:pt>
                <c:pt idx="3">
                  <c:v>35612</c:v>
                </c:pt>
                <c:pt idx="4">
                  <c:v>3607</c:v>
                </c:pt>
              </c:numCache>
            </c:numRef>
          </c:val>
        </c:ser>
        <c:ser>
          <c:idx val="2"/>
          <c:order val="2"/>
          <c:tx>
            <c:strRef>
              <c:f>Sheet1!$D$3</c:f>
              <c:strCache>
                <c:ptCount val="1"/>
                <c:pt idx="0">
                  <c:v>Yr3</c:v>
                </c:pt>
              </c:strCache>
            </c:strRef>
          </c:tx>
          <c:spPr>
            <a:solidFill>
              <a:schemeClr val="accent3"/>
            </a:solidFill>
            <a:ln>
              <a:noFill/>
            </a:ln>
            <a:effectLst/>
          </c:spPr>
          <c:invertIfNegative val="0"/>
          <c:cat>
            <c:strRef>
              <c:f>Sheet1!$A$4:$A$8</c:f>
              <c:strCache>
                <c:ptCount val="5"/>
                <c:pt idx="0">
                  <c:v>Strawberries</c:v>
                </c:pt>
                <c:pt idx="1">
                  <c:v>Bush Beans</c:v>
                </c:pt>
                <c:pt idx="2">
                  <c:v>Potatoes</c:v>
                </c:pt>
                <c:pt idx="3">
                  <c:v>Onions</c:v>
                </c:pt>
                <c:pt idx="4">
                  <c:v>Southern Peas</c:v>
                </c:pt>
              </c:strCache>
            </c:strRef>
          </c:cat>
          <c:val>
            <c:numRef>
              <c:f>Sheet1!$D$4:$D$8</c:f>
              <c:numCache>
                <c:formatCode>General</c:formatCode>
                <c:ptCount val="5"/>
                <c:pt idx="0">
                  <c:v>4300</c:v>
                </c:pt>
                <c:pt idx="1">
                  <c:v>5073</c:v>
                </c:pt>
                <c:pt idx="2">
                  <c:v>13305</c:v>
                </c:pt>
                <c:pt idx="3">
                  <c:v>25921</c:v>
                </c:pt>
                <c:pt idx="4">
                  <c:v>0</c:v>
                </c:pt>
              </c:numCache>
            </c:numRef>
          </c:val>
        </c:ser>
        <c:ser>
          <c:idx val="3"/>
          <c:order val="3"/>
          <c:tx>
            <c:strRef>
              <c:f>Sheet1!$E$3</c:f>
              <c:strCache>
                <c:ptCount val="1"/>
                <c:pt idx="0">
                  <c:v>County Avg</c:v>
                </c:pt>
              </c:strCache>
            </c:strRef>
          </c:tx>
          <c:spPr>
            <a:pattFill prst="narHorz">
              <a:fgClr>
                <a:schemeClr val="accent3">
                  <a:lumMod val="50000"/>
                </a:schemeClr>
              </a:fgClr>
              <a:bgClr>
                <a:schemeClr val="bg1"/>
              </a:bgClr>
            </a:pattFill>
            <a:ln>
              <a:noFill/>
            </a:ln>
            <a:effectLst/>
          </c:spPr>
          <c:invertIfNegative val="0"/>
          <c:val>
            <c:numRef>
              <c:f>Sheet1!$E$4:$E$8</c:f>
              <c:numCache>
                <c:formatCode>General</c:formatCode>
                <c:ptCount val="5"/>
                <c:pt idx="0" formatCode="#,##0">
                  <c:v>27600</c:v>
                </c:pt>
                <c:pt idx="1">
                  <c:v>5400</c:v>
                </c:pt>
                <c:pt idx="2">
                  <c:v>15600</c:v>
                </c:pt>
                <c:pt idx="3">
                  <c:v>23965</c:v>
                </c:pt>
                <c:pt idx="4">
                  <c:v>2875</c:v>
                </c:pt>
              </c:numCache>
            </c:numRef>
          </c:val>
        </c:ser>
        <c:dLbls>
          <c:showLegendKey val="0"/>
          <c:showVal val="0"/>
          <c:showCatName val="0"/>
          <c:showSerName val="0"/>
          <c:showPercent val="0"/>
          <c:showBubbleSize val="0"/>
        </c:dLbls>
        <c:gapWidth val="219"/>
        <c:overlap val="-27"/>
        <c:axId val="82855040"/>
        <c:axId val="82856576"/>
      </c:barChart>
      <c:catAx>
        <c:axId val="828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82856576"/>
        <c:crosses val="autoZero"/>
        <c:auto val="1"/>
        <c:lblAlgn val="ctr"/>
        <c:lblOffset val="100"/>
        <c:noMultiLvlLbl val="0"/>
      </c:catAx>
      <c:valAx>
        <c:axId val="82856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dirty="0"/>
                  <a:t>Yield    lbs/ac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85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Yr1</c:v>
                </c:pt>
              </c:strCache>
            </c:strRef>
          </c:tx>
          <c:spPr>
            <a:solidFill>
              <a:schemeClr val="accent1"/>
            </a:solidFill>
            <a:ln>
              <a:noFill/>
            </a:ln>
            <a:effectLst/>
          </c:spPr>
          <c:invertIfNegative val="0"/>
          <c:cat>
            <c:strRef>
              <c:f>Sheet1!$A$11:$A$14</c:f>
              <c:strCache>
                <c:ptCount val="4"/>
                <c:pt idx="0">
                  <c:v>Broccoli</c:v>
                </c:pt>
                <c:pt idx="1">
                  <c:v>Lettuce</c:v>
                </c:pt>
                <c:pt idx="2">
                  <c:v>Carrots</c:v>
                </c:pt>
                <c:pt idx="3">
                  <c:v>Onions</c:v>
                </c:pt>
              </c:strCache>
            </c:strRef>
          </c:cat>
          <c:val>
            <c:numRef>
              <c:f>Sheet1!$B$11:$B$14</c:f>
              <c:numCache>
                <c:formatCode>General</c:formatCode>
                <c:ptCount val="4"/>
                <c:pt idx="0">
                  <c:v>2765</c:v>
                </c:pt>
                <c:pt idx="1">
                  <c:v>11495</c:v>
                </c:pt>
                <c:pt idx="2">
                  <c:v>9909</c:v>
                </c:pt>
                <c:pt idx="3">
                  <c:v>24694</c:v>
                </c:pt>
              </c:numCache>
            </c:numRef>
          </c:val>
        </c:ser>
        <c:ser>
          <c:idx val="1"/>
          <c:order val="1"/>
          <c:tx>
            <c:strRef>
              <c:f>Sheet1!$C$10</c:f>
              <c:strCache>
                <c:ptCount val="1"/>
                <c:pt idx="0">
                  <c:v>YR2</c:v>
                </c:pt>
              </c:strCache>
            </c:strRef>
          </c:tx>
          <c:spPr>
            <a:solidFill>
              <a:schemeClr val="accent2"/>
            </a:solidFill>
            <a:ln>
              <a:noFill/>
            </a:ln>
            <a:effectLst/>
          </c:spPr>
          <c:invertIfNegative val="0"/>
          <c:cat>
            <c:strRef>
              <c:f>Sheet1!$A$11:$A$14</c:f>
              <c:strCache>
                <c:ptCount val="4"/>
                <c:pt idx="0">
                  <c:v>Broccoli</c:v>
                </c:pt>
                <c:pt idx="1">
                  <c:v>Lettuce</c:v>
                </c:pt>
                <c:pt idx="2">
                  <c:v>Carrots</c:v>
                </c:pt>
                <c:pt idx="3">
                  <c:v>Onions</c:v>
                </c:pt>
              </c:strCache>
            </c:strRef>
          </c:cat>
          <c:val>
            <c:numRef>
              <c:f>Sheet1!$C$11:$C$14</c:f>
              <c:numCache>
                <c:formatCode>General</c:formatCode>
                <c:ptCount val="4"/>
                <c:pt idx="0">
                  <c:v>6207</c:v>
                </c:pt>
                <c:pt idx="1">
                  <c:v>21860</c:v>
                </c:pt>
                <c:pt idx="2">
                  <c:v>11628</c:v>
                </c:pt>
                <c:pt idx="3">
                  <c:v>35378</c:v>
                </c:pt>
              </c:numCache>
            </c:numRef>
          </c:val>
        </c:ser>
        <c:ser>
          <c:idx val="2"/>
          <c:order val="2"/>
          <c:tx>
            <c:strRef>
              <c:f>Sheet1!$D$10</c:f>
              <c:strCache>
                <c:ptCount val="1"/>
                <c:pt idx="0">
                  <c:v>Yr3</c:v>
                </c:pt>
              </c:strCache>
            </c:strRef>
          </c:tx>
          <c:spPr>
            <a:solidFill>
              <a:schemeClr val="accent3"/>
            </a:solidFill>
            <a:ln>
              <a:noFill/>
            </a:ln>
            <a:effectLst/>
          </c:spPr>
          <c:invertIfNegative val="0"/>
          <c:cat>
            <c:strRef>
              <c:f>Sheet1!$A$11:$A$14</c:f>
              <c:strCache>
                <c:ptCount val="4"/>
                <c:pt idx="0">
                  <c:v>Broccoli</c:v>
                </c:pt>
                <c:pt idx="1">
                  <c:v>Lettuce</c:v>
                </c:pt>
                <c:pt idx="2">
                  <c:v>Carrots</c:v>
                </c:pt>
                <c:pt idx="3">
                  <c:v>Onions</c:v>
                </c:pt>
              </c:strCache>
            </c:strRef>
          </c:cat>
          <c:val>
            <c:numRef>
              <c:f>Sheet1!$D$11:$D$14</c:f>
              <c:numCache>
                <c:formatCode>General</c:formatCode>
                <c:ptCount val="4"/>
                <c:pt idx="0">
                  <c:v>10230</c:v>
                </c:pt>
                <c:pt idx="1">
                  <c:v>18666</c:v>
                </c:pt>
                <c:pt idx="2">
                  <c:v>13749</c:v>
                </c:pt>
                <c:pt idx="3">
                  <c:v>26405</c:v>
                </c:pt>
              </c:numCache>
            </c:numRef>
          </c:val>
        </c:ser>
        <c:ser>
          <c:idx val="3"/>
          <c:order val="3"/>
          <c:tx>
            <c:strRef>
              <c:f>Sheet1!$E$10</c:f>
              <c:strCache>
                <c:ptCount val="1"/>
                <c:pt idx="0">
                  <c:v>County Avg</c:v>
                </c:pt>
              </c:strCache>
            </c:strRef>
          </c:tx>
          <c:spPr>
            <a:pattFill prst="narHorz">
              <a:fgClr>
                <a:schemeClr val="accent3">
                  <a:lumMod val="50000"/>
                </a:schemeClr>
              </a:fgClr>
              <a:bgClr>
                <a:schemeClr val="bg1"/>
              </a:bgClr>
            </a:pattFill>
            <a:ln>
              <a:noFill/>
            </a:ln>
            <a:effectLst/>
          </c:spPr>
          <c:invertIfNegative val="0"/>
          <c:val>
            <c:numRef>
              <c:f>Sheet1!$E$11:$E$14</c:f>
              <c:numCache>
                <c:formatCode>General</c:formatCode>
                <c:ptCount val="4"/>
                <c:pt idx="0">
                  <c:v>10120</c:v>
                </c:pt>
                <c:pt idx="1">
                  <c:v>5800</c:v>
                </c:pt>
                <c:pt idx="2">
                  <c:v>30864</c:v>
                </c:pt>
                <c:pt idx="3">
                  <c:v>23965</c:v>
                </c:pt>
              </c:numCache>
            </c:numRef>
          </c:val>
        </c:ser>
        <c:dLbls>
          <c:showLegendKey val="0"/>
          <c:showVal val="0"/>
          <c:showCatName val="0"/>
          <c:showSerName val="0"/>
          <c:showPercent val="0"/>
          <c:showBubbleSize val="0"/>
        </c:dLbls>
        <c:gapWidth val="219"/>
        <c:overlap val="-27"/>
        <c:axId val="82916480"/>
        <c:axId val="82918016"/>
      </c:barChart>
      <c:catAx>
        <c:axId val="8291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82918016"/>
        <c:crosses val="autoZero"/>
        <c:auto val="1"/>
        <c:lblAlgn val="ctr"/>
        <c:lblOffset val="100"/>
        <c:noMultiLvlLbl val="0"/>
      </c:catAx>
      <c:valAx>
        <c:axId val="82918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dirty="0"/>
                  <a:t>Yields   lbs/ac</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1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Sheet1!$A$19</c:f>
              <c:strCache>
                <c:ptCount val="1"/>
                <c:pt idx="0">
                  <c:v>Rotation A</c:v>
                </c:pt>
              </c:strCache>
            </c:strRef>
          </c:tx>
          <c:spPr>
            <a:solidFill>
              <a:schemeClr val="accent1"/>
            </a:solidFill>
            <a:ln>
              <a:noFill/>
            </a:ln>
            <a:effectLst/>
          </c:spPr>
          <c:invertIfNegative val="0"/>
          <c:cat>
            <c:strRef>
              <c:f>Sheet1!$B$18:$E$18</c:f>
              <c:strCache>
                <c:ptCount val="4"/>
                <c:pt idx="0">
                  <c:v>Colossal</c:v>
                </c:pt>
                <c:pt idx="1">
                  <c:v>Jumbo</c:v>
                </c:pt>
                <c:pt idx="2">
                  <c:v>Mediums</c:v>
                </c:pt>
                <c:pt idx="3">
                  <c:v>Smalls</c:v>
                </c:pt>
              </c:strCache>
            </c:strRef>
          </c:cat>
          <c:val>
            <c:numRef>
              <c:f>Sheet1!$B$19:$E$19</c:f>
              <c:numCache>
                <c:formatCode>#,##0</c:formatCode>
                <c:ptCount val="4"/>
                <c:pt idx="0" formatCode="General">
                  <c:v>0</c:v>
                </c:pt>
                <c:pt idx="1">
                  <c:v>2316</c:v>
                </c:pt>
                <c:pt idx="2">
                  <c:v>22668</c:v>
                </c:pt>
                <c:pt idx="3" formatCode="General">
                  <c:v>937</c:v>
                </c:pt>
              </c:numCache>
            </c:numRef>
          </c:val>
        </c:ser>
        <c:ser>
          <c:idx val="1"/>
          <c:order val="1"/>
          <c:tx>
            <c:strRef>
              <c:f>Sheet1!$A$20</c:f>
              <c:strCache>
                <c:ptCount val="1"/>
                <c:pt idx="0">
                  <c:v>Rotation B</c:v>
                </c:pt>
              </c:strCache>
            </c:strRef>
          </c:tx>
          <c:spPr>
            <a:solidFill>
              <a:schemeClr val="accent2"/>
            </a:solidFill>
            <a:ln>
              <a:noFill/>
            </a:ln>
            <a:effectLst/>
          </c:spPr>
          <c:invertIfNegative val="0"/>
          <c:cat>
            <c:strRef>
              <c:f>Sheet1!$B$18:$E$18</c:f>
              <c:strCache>
                <c:ptCount val="4"/>
                <c:pt idx="0">
                  <c:v>Colossal</c:v>
                </c:pt>
                <c:pt idx="1">
                  <c:v>Jumbo</c:v>
                </c:pt>
                <c:pt idx="2">
                  <c:v>Mediums</c:v>
                </c:pt>
                <c:pt idx="3">
                  <c:v>Smalls</c:v>
                </c:pt>
              </c:strCache>
            </c:strRef>
          </c:cat>
          <c:val>
            <c:numRef>
              <c:f>Sheet1!$B$20:$E$20</c:f>
              <c:numCache>
                <c:formatCode>#,##0</c:formatCode>
                <c:ptCount val="4"/>
                <c:pt idx="0" formatCode="General">
                  <c:v>0</c:v>
                </c:pt>
                <c:pt idx="1">
                  <c:v>3196</c:v>
                </c:pt>
                <c:pt idx="2">
                  <c:v>19161</c:v>
                </c:pt>
                <c:pt idx="3">
                  <c:v>4047</c:v>
                </c:pt>
              </c:numCache>
            </c:numRef>
          </c:val>
        </c:ser>
        <c:dLbls>
          <c:showLegendKey val="0"/>
          <c:showVal val="0"/>
          <c:showCatName val="0"/>
          <c:showSerName val="0"/>
          <c:showPercent val="0"/>
          <c:showBubbleSize val="0"/>
        </c:dLbls>
        <c:gapWidth val="219"/>
        <c:overlap val="-27"/>
        <c:axId val="82979840"/>
        <c:axId val="82985728"/>
      </c:barChart>
      <c:catAx>
        <c:axId val="8297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82985728"/>
        <c:crosses val="autoZero"/>
        <c:auto val="1"/>
        <c:lblAlgn val="ctr"/>
        <c:lblOffset val="100"/>
        <c:noMultiLvlLbl val="0"/>
      </c:catAx>
      <c:valAx>
        <c:axId val="82985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dirty="0"/>
                  <a:t>Yields</a:t>
                </a:r>
                <a:r>
                  <a:rPr lang="en-US" sz="1600" baseline="0" dirty="0"/>
                  <a:t>   lbs/ac</a:t>
                </a:r>
                <a:endParaRPr lang="en-US" sz="1600"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7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20</Pages>
  <Words>6645</Words>
  <Characters>37878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Boyhan</dc:creator>
  <cp:lastModifiedBy>Sue Blum</cp:lastModifiedBy>
  <cp:revision>16</cp:revision>
  <cp:lastPrinted>2014-08-21T14:09:00Z</cp:lastPrinted>
  <dcterms:created xsi:type="dcterms:W3CDTF">2014-08-21T13:43:00Z</dcterms:created>
  <dcterms:modified xsi:type="dcterms:W3CDTF">2014-09-23T19:38:00Z</dcterms:modified>
</cp:coreProperties>
</file>