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72"/>
        <w:gridCol w:w="2040"/>
        <w:gridCol w:w="2040"/>
        <w:gridCol w:w="2040"/>
      </w:tblGrid>
      <w:tr w:rsidR="009B73E0" w:rsidRPr="005C1569" w:rsidTr="00CD25B4">
        <w:trPr>
          <w:trHeight w:val="324"/>
        </w:trPr>
        <w:tc>
          <w:tcPr>
            <w:tcW w:w="8292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9B73E0" w:rsidRPr="005C1569" w:rsidRDefault="009B73E0" w:rsidP="00CD25B4">
            <w:pPr>
              <w:rPr>
                <w:bCs/>
              </w:rPr>
            </w:pPr>
            <w:r w:rsidRPr="005C1569">
              <w:rPr>
                <w:bCs/>
              </w:rPr>
              <w:t xml:space="preserve">Table </w:t>
            </w:r>
            <w:r>
              <w:rPr>
                <w:bCs/>
              </w:rPr>
              <w:t>8.</w:t>
            </w:r>
            <w:r w:rsidRPr="005C1569">
              <w:rPr>
                <w:bCs/>
              </w:rPr>
              <w:t xml:space="preserve"> Summary of </w:t>
            </w:r>
            <w:r>
              <w:rPr>
                <w:bCs/>
              </w:rPr>
              <w:t>n</w:t>
            </w:r>
            <w:r w:rsidRPr="005C1569">
              <w:rPr>
                <w:bCs/>
              </w:rPr>
              <w:t>et returns for the three years, 2011-2013</w:t>
            </w:r>
          </w:p>
        </w:tc>
      </w:tr>
      <w:tr w:rsidR="009B73E0" w:rsidRPr="005C1569" w:rsidTr="00CD25B4">
        <w:trPr>
          <w:trHeight w:val="324"/>
        </w:trPr>
        <w:tc>
          <w:tcPr>
            <w:tcW w:w="217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/>
        </w:tc>
        <w:tc>
          <w:tcPr>
            <w:tcW w:w="612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Net Returns</w:t>
            </w:r>
          </w:p>
        </w:tc>
      </w:tr>
      <w:tr w:rsidR="009B73E0" w:rsidRPr="005C1569" w:rsidTr="00CD25B4">
        <w:trPr>
          <w:trHeight w:val="312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</w:rPr>
            </w:pPr>
            <w:r w:rsidRPr="005C1569">
              <w:rPr>
                <w:bCs/>
              </w:rPr>
              <w:t>Crop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Year 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Year 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Year 3</w:t>
            </w:r>
          </w:p>
        </w:tc>
      </w:tr>
      <w:tr w:rsidR="009B73E0" w:rsidRPr="005C1569" w:rsidTr="00CD25B4">
        <w:trPr>
          <w:trHeight w:val="324"/>
        </w:trPr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Bro</w:t>
            </w:r>
            <w:r>
              <w:rPr>
                <w:bCs/>
                <w:i/>
                <w:iCs/>
              </w:rPr>
              <w:t>cco</w:t>
            </w:r>
            <w:r w:rsidRPr="005C1569">
              <w:rPr>
                <w:bCs/>
                <w:i/>
                <w:iCs/>
              </w:rPr>
              <w:t>li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($1,997)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$862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$3,234</w:t>
            </w:r>
          </w:p>
        </w:tc>
      </w:tr>
      <w:tr w:rsidR="009B73E0" w:rsidRPr="005C1569" w:rsidTr="00CD25B4">
        <w:trPr>
          <w:trHeight w:val="324"/>
        </w:trPr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Carrot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($201)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$300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$604</w:t>
            </w:r>
          </w:p>
        </w:tc>
      </w:tr>
      <w:tr w:rsidR="009B73E0" w:rsidRPr="005C1569" w:rsidTr="00CD25B4">
        <w:trPr>
          <w:trHeight w:val="312"/>
        </w:trPr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Lettuce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$4,567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$11,790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$11,967</w:t>
            </w:r>
          </w:p>
        </w:tc>
      </w:tr>
      <w:tr w:rsidR="009B73E0" w:rsidRPr="005C1569" w:rsidTr="00CD25B4">
        <w:trPr>
          <w:trHeight w:val="312"/>
        </w:trPr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Onion Rot 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$11,237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$18,406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$12,646</w:t>
            </w:r>
          </w:p>
        </w:tc>
      </w:tr>
      <w:tr w:rsidR="009B73E0" w:rsidRPr="005C1569" w:rsidTr="00CD25B4">
        <w:trPr>
          <w:trHeight w:val="312"/>
        </w:trPr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Onion Rot B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$11,156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$18,887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$13,240</w:t>
            </w:r>
          </w:p>
        </w:tc>
      </w:tr>
      <w:tr w:rsidR="009B73E0" w:rsidRPr="005C1569" w:rsidTr="00CD25B4">
        <w:trPr>
          <w:trHeight w:val="324"/>
        </w:trPr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Potato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$640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$1,807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$3,508</w:t>
            </w:r>
          </w:p>
        </w:tc>
      </w:tr>
      <w:tr w:rsidR="009B73E0" w:rsidRPr="005C1569" w:rsidTr="00CD25B4">
        <w:trPr>
          <w:trHeight w:val="324"/>
        </w:trPr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Strawberry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$10,995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$3,541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($152)</w:t>
            </w:r>
          </w:p>
        </w:tc>
      </w:tr>
      <w:tr w:rsidR="009B73E0" w:rsidRPr="005C1569" w:rsidTr="00CD25B4">
        <w:trPr>
          <w:trHeight w:val="324"/>
        </w:trPr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 xml:space="preserve">Bush Beans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($2,173)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($101)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$1,658</w:t>
            </w:r>
          </w:p>
        </w:tc>
      </w:tr>
      <w:tr w:rsidR="009B73E0" w:rsidRPr="005C1569" w:rsidTr="00CD25B4">
        <w:trPr>
          <w:trHeight w:val="324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Southernpeas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($1,966)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  <w:r w:rsidRPr="005C1569">
              <w:t>$944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E0" w:rsidRPr="005C1569" w:rsidRDefault="009B73E0" w:rsidP="00CD25B4">
            <w:pPr>
              <w:jc w:val="center"/>
            </w:pPr>
          </w:p>
        </w:tc>
      </w:tr>
    </w:tbl>
    <w:p w:rsidR="009B73E0" w:rsidRPr="005C1569" w:rsidRDefault="009B73E0" w:rsidP="009B73E0">
      <w:r w:rsidRPr="005C1569">
        <w:t xml:space="preserve"> </w:t>
      </w:r>
    </w:p>
    <w:p w:rsidR="00C72F2A" w:rsidRDefault="00C72F2A">
      <w:bookmarkStart w:id="0" w:name="_GoBack"/>
      <w:bookmarkEnd w:id="0"/>
    </w:p>
    <w:sectPr w:rsidR="00C7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0"/>
    <w:rsid w:val="009B73E0"/>
    <w:rsid w:val="00C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E0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E0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2014-09-23T18:46:00Z</dcterms:created>
  <dcterms:modified xsi:type="dcterms:W3CDTF">2014-09-23T18:46:00Z</dcterms:modified>
</cp:coreProperties>
</file>