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C77" w:rsidRDefault="00011C77"/>
    <w:p w:rsidR="00011C77" w:rsidRDefault="00011C77">
      <w:r>
        <w:t>Table 1. Production alfalfa fields surveyed in 2012 and 2013 with additional site information.</w:t>
      </w:r>
    </w:p>
    <w:tbl>
      <w:tblPr>
        <w:tblStyle w:val="NormalWeb"/>
        <w:tblpPr w:leftFromText="180" w:rightFromText="180" w:vertAnchor="text" w:horzAnchor="margin" w:tblpY="-19"/>
        <w:tblOverlap w:val="never"/>
        <w:tblW w:w="9018" w:type="dxa"/>
        <w:tblLayout w:type="fixed"/>
        <w:tblLook w:val="04A0" w:firstRow="1" w:lastRow="0" w:firstColumn="1" w:lastColumn="0" w:noHBand="0" w:noVBand="1"/>
      </w:tblPr>
      <w:tblGrid>
        <w:gridCol w:w="630"/>
        <w:gridCol w:w="810"/>
        <w:gridCol w:w="1123"/>
        <w:gridCol w:w="1217"/>
        <w:gridCol w:w="810"/>
        <w:gridCol w:w="1170"/>
        <w:gridCol w:w="1008"/>
        <w:gridCol w:w="2250"/>
      </w:tblGrid>
      <w:tr w:rsidR="00011C77" w:rsidRPr="00384E54" w:rsidTr="00CC2AD0">
        <w:trPr>
          <w:trHeight w:val="260"/>
        </w:trPr>
        <w:tc>
          <w:tcPr>
            <w:tcW w:w="630"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Site</w:t>
            </w:r>
          </w:p>
        </w:tc>
        <w:tc>
          <w:tcPr>
            <w:tcW w:w="810"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Year Surveyed</w:t>
            </w:r>
          </w:p>
        </w:tc>
        <w:tc>
          <w:tcPr>
            <w:tcW w:w="1123"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Sampling Date Range</w:t>
            </w:r>
          </w:p>
        </w:tc>
        <w:tc>
          <w:tcPr>
            <w:tcW w:w="1217"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rStyle w:val="CharAttribute13"/>
                <w:sz w:val="14"/>
                <w:szCs w:val="14"/>
              </w:rPr>
            </w:pPr>
            <w:r w:rsidRPr="001A57B9">
              <w:rPr>
                <w:rStyle w:val="CharAttribute13"/>
                <w:sz w:val="14"/>
                <w:szCs w:val="14"/>
              </w:rPr>
              <w:t>Insecticides</w:t>
            </w:r>
          </w:p>
        </w:tc>
        <w:tc>
          <w:tcPr>
            <w:tcW w:w="810"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Size (hectares)</w:t>
            </w:r>
          </w:p>
        </w:tc>
        <w:tc>
          <w:tcPr>
            <w:tcW w:w="1170"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Irrigation Type</w:t>
            </w:r>
          </w:p>
        </w:tc>
        <w:tc>
          <w:tcPr>
            <w:tcW w:w="1008"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outlineLvl w:val="0"/>
              <w:rPr>
                <w:b/>
                <w:sz w:val="14"/>
                <w:szCs w:val="14"/>
              </w:rPr>
            </w:pPr>
            <w:r w:rsidRPr="001A57B9">
              <w:rPr>
                <w:rStyle w:val="CharAttribute13"/>
                <w:sz w:val="14"/>
                <w:szCs w:val="14"/>
              </w:rPr>
              <w:t>Surrounding Crops</w:t>
            </w:r>
          </w:p>
        </w:tc>
        <w:tc>
          <w:tcPr>
            <w:tcW w:w="2250" w:type="dxa"/>
            <w:tcBorders>
              <w:top w:val="single" w:sz="4" w:space="0" w:color="auto"/>
              <w:left w:val="nil"/>
              <w:bottom w:val="single" w:sz="4" w:space="0" w:color="auto"/>
              <w:right w:val="nil"/>
            </w:tcBorders>
            <w:vAlign w:val="bottom"/>
          </w:tcPr>
          <w:p w:rsidR="00011C77" w:rsidRPr="001A57B9" w:rsidRDefault="00011C77" w:rsidP="00CC2AD0">
            <w:pPr>
              <w:pStyle w:val="ParaAttribute5"/>
              <w:contextualSpacing/>
              <w:jc w:val="left"/>
              <w:outlineLvl w:val="0"/>
              <w:rPr>
                <w:b/>
                <w:sz w:val="14"/>
                <w:szCs w:val="14"/>
              </w:rPr>
            </w:pPr>
            <w:r w:rsidRPr="001A57B9">
              <w:rPr>
                <w:rStyle w:val="CharAttribute13"/>
                <w:sz w:val="14"/>
                <w:szCs w:val="14"/>
              </w:rPr>
              <w:t>Additional Landscape Features</w:t>
            </w:r>
          </w:p>
        </w:tc>
      </w:tr>
      <w:tr w:rsidR="00011C77" w:rsidRPr="00384E54" w:rsidTr="00CC2AD0">
        <w:trPr>
          <w:trHeight w:val="163"/>
        </w:trPr>
        <w:tc>
          <w:tcPr>
            <w:tcW w:w="630" w:type="dxa"/>
            <w:vMerge w:val="restart"/>
            <w:tcBorders>
              <w:top w:val="single" w:sz="4" w:space="0" w:color="auto"/>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A</w:t>
            </w:r>
          </w:p>
        </w:tc>
        <w:tc>
          <w:tcPr>
            <w:tcW w:w="810" w:type="dxa"/>
            <w:tcBorders>
              <w:top w:val="single" w:sz="4" w:space="0" w:color="auto"/>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2012</w:t>
            </w:r>
          </w:p>
        </w:tc>
        <w:tc>
          <w:tcPr>
            <w:tcW w:w="1123" w:type="dxa"/>
            <w:tcBorders>
              <w:top w:val="single" w:sz="4" w:space="0" w:color="auto"/>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May/8</w:t>
            </w:r>
            <w:r w:rsidRPr="001A57B9">
              <w:rPr>
                <w:sz w:val="12"/>
                <w:szCs w:val="12"/>
              </w:rPr>
              <w:t xml:space="preserve"> - </w:t>
            </w:r>
            <w:r w:rsidRPr="001A57B9">
              <w:rPr>
                <w:rStyle w:val="CharAttribute15"/>
                <w:sz w:val="12"/>
                <w:szCs w:val="12"/>
              </w:rPr>
              <w:t>Sept/12</w:t>
            </w:r>
          </w:p>
        </w:tc>
        <w:tc>
          <w:tcPr>
            <w:tcW w:w="1217" w:type="dxa"/>
            <w:tcBorders>
              <w:top w:val="single" w:sz="4" w:space="0" w:color="auto"/>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Untreated</w:t>
            </w:r>
          </w:p>
        </w:tc>
        <w:tc>
          <w:tcPr>
            <w:tcW w:w="810" w:type="dxa"/>
            <w:vMerge w:val="restart"/>
            <w:tcBorders>
              <w:top w:val="single" w:sz="4" w:space="0" w:color="auto"/>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1.8</w:t>
            </w:r>
          </w:p>
        </w:tc>
        <w:tc>
          <w:tcPr>
            <w:tcW w:w="1170" w:type="dxa"/>
            <w:vMerge w:val="restart"/>
            <w:tcBorders>
              <w:top w:val="single" w:sz="4" w:space="0" w:color="auto"/>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Wheel-line overhead sprinkler</w:t>
            </w:r>
          </w:p>
        </w:tc>
        <w:tc>
          <w:tcPr>
            <w:tcW w:w="1008" w:type="dxa"/>
            <w:vMerge w:val="restart"/>
            <w:tcBorders>
              <w:top w:val="single" w:sz="4" w:space="0" w:color="auto"/>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 Grass Hay</w:t>
            </w:r>
          </w:p>
        </w:tc>
        <w:tc>
          <w:tcPr>
            <w:tcW w:w="2250" w:type="dxa"/>
            <w:vMerge w:val="restart"/>
            <w:tcBorders>
              <w:top w:val="single" w:sz="4" w:space="0" w:color="auto"/>
              <w:left w:val="nil"/>
              <w:bottom w:val="nil"/>
              <w:right w:val="nil"/>
            </w:tcBorders>
          </w:tcPr>
          <w:p w:rsidR="00011C77" w:rsidRPr="001A57B9" w:rsidRDefault="00011C77" w:rsidP="00CC2AD0">
            <w:pPr>
              <w:pStyle w:val="ParaAttribute4"/>
              <w:contextualSpacing/>
              <w:jc w:val="left"/>
              <w:outlineLvl w:val="0"/>
              <w:rPr>
                <w:sz w:val="12"/>
                <w:szCs w:val="12"/>
              </w:rPr>
            </w:pPr>
            <w:r w:rsidRPr="001A57B9">
              <w:rPr>
                <w:rStyle w:val="CharAttribute15"/>
                <w:sz w:val="12"/>
                <w:szCs w:val="12"/>
              </w:rPr>
              <w:t>Rural housing, river, paved roadways</w:t>
            </w:r>
          </w:p>
        </w:tc>
      </w:tr>
      <w:tr w:rsidR="00011C77" w:rsidRPr="00384E54" w:rsidTr="00CC2AD0">
        <w:trPr>
          <w:trHeight w:val="220"/>
        </w:trPr>
        <w:tc>
          <w:tcPr>
            <w:tcW w:w="630" w:type="dxa"/>
            <w:vMerge/>
            <w:tcBorders>
              <w:top w:val="nil"/>
              <w:left w:val="nil"/>
              <w:bottom w:val="nil"/>
              <w:right w:val="nil"/>
            </w:tcBorders>
          </w:tcPr>
          <w:p w:rsidR="00011C77" w:rsidRPr="001A57B9" w:rsidRDefault="00011C77" w:rsidP="00CC2AD0">
            <w:pPr>
              <w:contextualSpacing/>
              <w:jc w:val="center"/>
              <w:outlineLvl w:val="0"/>
              <w:rPr>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May/13 - Sept/24</w:t>
            </w:r>
          </w:p>
        </w:tc>
        <w:tc>
          <w:tcPr>
            <w:tcW w:w="1217" w:type="dxa"/>
            <w:tcBorders>
              <w:top w:val="nil"/>
              <w:left w:val="nil"/>
              <w:bottom w:val="nil"/>
              <w:right w:val="nil"/>
            </w:tcBorders>
          </w:tcPr>
          <w:p w:rsidR="00011C77" w:rsidRPr="001A57B9" w:rsidRDefault="00011C77" w:rsidP="00CC2AD0">
            <w:pPr>
              <w:contextualSpacing/>
              <w:jc w:val="center"/>
              <w:outlineLvl w:val="0"/>
              <w:rPr>
                <w:sz w:val="12"/>
                <w:szCs w:val="12"/>
              </w:rPr>
            </w:pPr>
            <w:r w:rsidRPr="001A57B9">
              <w:rPr>
                <w:sz w:val="12"/>
                <w:szCs w:val="12"/>
              </w:rPr>
              <w:t>Untreated</w:t>
            </w:r>
          </w:p>
        </w:tc>
        <w:tc>
          <w:tcPr>
            <w:tcW w:w="81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17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008"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2250" w:type="dxa"/>
            <w:vMerge/>
            <w:tcBorders>
              <w:top w:val="nil"/>
              <w:left w:val="nil"/>
              <w:bottom w:val="nil"/>
              <w:right w:val="nil"/>
            </w:tcBorders>
          </w:tcPr>
          <w:p w:rsidR="00011C77" w:rsidRPr="001A57B9" w:rsidRDefault="00011C77" w:rsidP="00CC2AD0">
            <w:pPr>
              <w:contextualSpacing/>
              <w:outlineLvl w:val="0"/>
              <w:rPr>
                <w:sz w:val="12"/>
                <w:szCs w:val="12"/>
              </w:rPr>
            </w:pPr>
          </w:p>
        </w:tc>
      </w:tr>
      <w:tr w:rsidR="00011C77" w:rsidRPr="00384E54" w:rsidTr="00CC2AD0">
        <w:trPr>
          <w:trHeight w:val="172"/>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B</w:t>
            </w: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May/8</w:t>
            </w:r>
            <w:r w:rsidRPr="001A57B9">
              <w:rPr>
                <w:sz w:val="12"/>
                <w:szCs w:val="12"/>
              </w:rPr>
              <w:t xml:space="preserve"> - </w:t>
            </w:r>
            <w:r w:rsidRPr="001A57B9">
              <w:rPr>
                <w:rStyle w:val="CharAttribute15"/>
                <w:sz w:val="12"/>
                <w:szCs w:val="12"/>
              </w:rPr>
              <w:t>Sept/12</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sz w:val="12"/>
                <w:szCs w:val="12"/>
              </w:rPr>
              <w:t>Untreated</w:t>
            </w:r>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3.5</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Wheel-line overhead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 Grass Hay</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sz w:val="12"/>
                <w:szCs w:val="12"/>
              </w:rPr>
            </w:pPr>
            <w:r w:rsidRPr="001A57B9">
              <w:rPr>
                <w:rStyle w:val="CharAttribute15"/>
                <w:sz w:val="12"/>
                <w:szCs w:val="12"/>
              </w:rPr>
              <w:t>Rural housing, river, paved roadways</w:t>
            </w:r>
          </w:p>
        </w:tc>
      </w:tr>
      <w:tr w:rsidR="00011C77" w:rsidRPr="00384E54" w:rsidTr="00CC2AD0">
        <w:trPr>
          <w:trHeight w:val="274"/>
        </w:trPr>
        <w:tc>
          <w:tcPr>
            <w:tcW w:w="630" w:type="dxa"/>
            <w:vMerge/>
            <w:tcBorders>
              <w:top w:val="nil"/>
              <w:left w:val="nil"/>
              <w:bottom w:val="nil"/>
              <w:right w:val="nil"/>
            </w:tcBorders>
          </w:tcPr>
          <w:p w:rsidR="00011C77" w:rsidRPr="001A57B9" w:rsidRDefault="00011C77" w:rsidP="00CC2AD0">
            <w:pPr>
              <w:contextualSpacing/>
              <w:jc w:val="center"/>
              <w:outlineLvl w:val="0"/>
              <w:rPr>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May/13 - Sept/24</w:t>
            </w:r>
          </w:p>
        </w:tc>
        <w:tc>
          <w:tcPr>
            <w:tcW w:w="1217" w:type="dxa"/>
            <w:tcBorders>
              <w:top w:val="nil"/>
              <w:left w:val="nil"/>
              <w:bottom w:val="nil"/>
              <w:right w:val="nil"/>
            </w:tcBorders>
          </w:tcPr>
          <w:p w:rsidR="00011C77" w:rsidRPr="001A57B9" w:rsidRDefault="00011C77" w:rsidP="00CC2AD0">
            <w:pPr>
              <w:contextualSpacing/>
              <w:jc w:val="center"/>
              <w:outlineLvl w:val="0"/>
              <w:rPr>
                <w:sz w:val="12"/>
                <w:szCs w:val="12"/>
              </w:rPr>
            </w:pPr>
            <w:r w:rsidRPr="001A57B9">
              <w:rPr>
                <w:sz w:val="12"/>
                <w:szCs w:val="12"/>
              </w:rPr>
              <w:t>Untreated</w:t>
            </w:r>
          </w:p>
        </w:tc>
        <w:tc>
          <w:tcPr>
            <w:tcW w:w="81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17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008"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2250" w:type="dxa"/>
            <w:vMerge/>
            <w:tcBorders>
              <w:top w:val="nil"/>
              <w:left w:val="nil"/>
              <w:bottom w:val="nil"/>
              <w:right w:val="nil"/>
            </w:tcBorders>
          </w:tcPr>
          <w:p w:rsidR="00011C77" w:rsidRPr="001A57B9" w:rsidRDefault="00011C77" w:rsidP="00CC2AD0">
            <w:pPr>
              <w:contextualSpacing/>
              <w:outlineLvl w:val="0"/>
              <w:rPr>
                <w:sz w:val="12"/>
                <w:szCs w:val="12"/>
              </w:rPr>
            </w:pPr>
          </w:p>
        </w:tc>
      </w:tr>
      <w:tr w:rsidR="00011C77" w:rsidRPr="00384E54" w:rsidTr="00CC2AD0">
        <w:trPr>
          <w:trHeight w:val="234"/>
        </w:trPr>
        <w:tc>
          <w:tcPr>
            <w:tcW w:w="63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C</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May/25 - Aug/27</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Lambda-</w:t>
            </w:r>
            <w:proofErr w:type="spellStart"/>
            <w:r w:rsidRPr="001A57B9">
              <w:rPr>
                <w:rStyle w:val="CharAttribute15"/>
                <w:sz w:val="12"/>
                <w:szCs w:val="12"/>
              </w:rPr>
              <w:t>cyhalothrin</w:t>
            </w:r>
            <w:proofErr w:type="spellEnd"/>
          </w:p>
        </w:tc>
        <w:tc>
          <w:tcPr>
            <w:tcW w:w="81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5.5</w:t>
            </w:r>
          </w:p>
        </w:tc>
        <w:tc>
          <w:tcPr>
            <w:tcW w:w="117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Flood</w:t>
            </w:r>
          </w:p>
        </w:tc>
        <w:tc>
          <w:tcPr>
            <w:tcW w:w="1008"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w:t>
            </w:r>
          </w:p>
        </w:tc>
        <w:tc>
          <w:tcPr>
            <w:tcW w:w="2250" w:type="dxa"/>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Rural housing, paved &amp; unpaved roadways</w:t>
            </w:r>
          </w:p>
        </w:tc>
      </w:tr>
      <w:tr w:rsidR="00011C77" w:rsidRPr="00384E54" w:rsidTr="00CC2AD0">
        <w:trPr>
          <w:trHeight w:val="189"/>
        </w:trPr>
        <w:tc>
          <w:tcPr>
            <w:tcW w:w="63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D</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May/21 - Aug/27</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Lambda-</w:t>
            </w:r>
            <w:proofErr w:type="spellStart"/>
            <w:r w:rsidRPr="001A57B9">
              <w:rPr>
                <w:rStyle w:val="CharAttribute15"/>
                <w:sz w:val="12"/>
                <w:szCs w:val="12"/>
              </w:rPr>
              <w:t>cyhalothrin</w:t>
            </w:r>
            <w:proofErr w:type="spellEnd"/>
          </w:p>
        </w:tc>
        <w:tc>
          <w:tcPr>
            <w:tcW w:w="81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2.9</w:t>
            </w:r>
          </w:p>
        </w:tc>
        <w:tc>
          <w:tcPr>
            <w:tcW w:w="117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Wheel-line overhead sprinkler</w:t>
            </w:r>
          </w:p>
        </w:tc>
        <w:tc>
          <w:tcPr>
            <w:tcW w:w="1008"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w:t>
            </w:r>
          </w:p>
        </w:tc>
        <w:tc>
          <w:tcPr>
            <w:tcW w:w="2250" w:type="dxa"/>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Paved &amp; unpaved roadways</w:t>
            </w:r>
          </w:p>
        </w:tc>
      </w:tr>
      <w:tr w:rsidR="00011C77" w:rsidRPr="00384E54" w:rsidTr="00CC2AD0">
        <w:trPr>
          <w:trHeight w:val="252"/>
        </w:trPr>
        <w:tc>
          <w:tcPr>
            <w:tcW w:w="63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E</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May/21 - Sept/5</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Pr>
                <w:rStyle w:val="CharAttribute15"/>
                <w:sz w:val="12"/>
                <w:szCs w:val="12"/>
              </w:rPr>
              <w:t>Unknown</w:t>
            </w:r>
          </w:p>
        </w:tc>
        <w:tc>
          <w:tcPr>
            <w:tcW w:w="81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6.2</w:t>
            </w:r>
          </w:p>
        </w:tc>
        <w:tc>
          <w:tcPr>
            <w:tcW w:w="117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Flood</w:t>
            </w:r>
          </w:p>
        </w:tc>
        <w:tc>
          <w:tcPr>
            <w:tcW w:w="1008"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w:t>
            </w:r>
          </w:p>
        </w:tc>
        <w:tc>
          <w:tcPr>
            <w:tcW w:w="2250" w:type="dxa"/>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Rural housing, paved roadways</w:t>
            </w:r>
          </w:p>
        </w:tc>
      </w:tr>
      <w:tr w:rsidR="00011C77" w:rsidRPr="00384E54" w:rsidTr="00CC2AD0">
        <w:trPr>
          <w:trHeight w:val="273"/>
        </w:trPr>
        <w:tc>
          <w:tcPr>
            <w:tcW w:w="63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F</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May/21 - Sept/5</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roofErr w:type="spellStart"/>
            <w:r>
              <w:rPr>
                <w:rStyle w:val="CharAttribute15"/>
                <w:sz w:val="12"/>
                <w:szCs w:val="12"/>
              </w:rPr>
              <w:t>Uknown</w:t>
            </w:r>
            <w:proofErr w:type="spellEnd"/>
          </w:p>
        </w:tc>
        <w:tc>
          <w:tcPr>
            <w:tcW w:w="81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6.9</w:t>
            </w:r>
          </w:p>
        </w:tc>
        <w:tc>
          <w:tcPr>
            <w:tcW w:w="1170"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Flood</w:t>
            </w:r>
          </w:p>
        </w:tc>
        <w:tc>
          <w:tcPr>
            <w:tcW w:w="1008"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w:t>
            </w:r>
          </w:p>
        </w:tc>
        <w:tc>
          <w:tcPr>
            <w:tcW w:w="2250" w:type="dxa"/>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Rural Housing, paved roadways, pasture</w:t>
            </w:r>
          </w:p>
        </w:tc>
      </w:tr>
      <w:tr w:rsidR="00011C77" w:rsidRPr="00384E54" w:rsidTr="00CC2AD0">
        <w:trPr>
          <w:trHeight w:val="93"/>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G</w:t>
            </w: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w:t>
            </w:r>
            <w:r w:rsidRPr="001A57B9">
              <w:rPr>
                <w:sz w:val="12"/>
                <w:szCs w:val="12"/>
              </w:rPr>
              <w:t xml:space="preserve"> - </w:t>
            </w:r>
            <w:r w:rsidRPr="001A57B9">
              <w:rPr>
                <w:rStyle w:val="CharAttribute15"/>
                <w:sz w:val="12"/>
                <w:szCs w:val="12"/>
              </w:rPr>
              <w:t>Sept/24</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sz w:val="12"/>
                <w:szCs w:val="12"/>
              </w:rPr>
              <w:t>Untreated</w:t>
            </w:r>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3.6</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Flood</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 Corn</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sz w:val="12"/>
                <w:szCs w:val="12"/>
              </w:rPr>
            </w:pPr>
            <w:r>
              <w:rPr>
                <w:rStyle w:val="CharAttribute15"/>
                <w:sz w:val="12"/>
                <w:szCs w:val="12"/>
              </w:rPr>
              <w:t>R</w:t>
            </w:r>
            <w:r w:rsidRPr="001A57B9">
              <w:rPr>
                <w:rStyle w:val="CharAttribute15"/>
                <w:sz w:val="12"/>
                <w:szCs w:val="12"/>
              </w:rPr>
              <w:t>ural housing, river, marshland, cattle feedlot, paved &amp; unpaved roadways</w:t>
            </w:r>
          </w:p>
        </w:tc>
      </w:tr>
      <w:tr w:rsidR="00011C77" w:rsidRPr="00384E54" w:rsidTr="00CC2AD0">
        <w:trPr>
          <w:trHeight w:val="202"/>
        </w:trPr>
        <w:tc>
          <w:tcPr>
            <w:tcW w:w="63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May/8 - Sept/5</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roofErr w:type="spellStart"/>
            <w:r w:rsidRPr="001A57B9">
              <w:rPr>
                <w:rStyle w:val="CharAttribute15"/>
                <w:sz w:val="12"/>
                <w:szCs w:val="12"/>
              </w:rPr>
              <w:t>Chlorpyrifos</w:t>
            </w:r>
            <w:proofErr w:type="spellEnd"/>
          </w:p>
        </w:tc>
        <w:tc>
          <w:tcPr>
            <w:tcW w:w="81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17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008"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2250" w:type="dxa"/>
            <w:vMerge/>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p>
        </w:tc>
      </w:tr>
      <w:tr w:rsidR="00011C77" w:rsidRPr="00384E54" w:rsidTr="00CC2AD0">
        <w:trPr>
          <w:trHeight w:val="84"/>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H</w:t>
            </w: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May/29</w:t>
            </w:r>
            <w:r w:rsidRPr="001A57B9">
              <w:rPr>
                <w:sz w:val="12"/>
                <w:szCs w:val="12"/>
              </w:rPr>
              <w:t xml:space="preserve"> - </w:t>
            </w:r>
            <w:r w:rsidRPr="001A57B9">
              <w:rPr>
                <w:rStyle w:val="CharAttribute15"/>
                <w:sz w:val="12"/>
                <w:szCs w:val="12"/>
              </w:rPr>
              <w:t>Aug/22</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sz w:val="12"/>
                <w:szCs w:val="12"/>
              </w:rPr>
              <w:t>Untreated</w:t>
            </w:r>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2.1</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Wheel-line overhead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 Corn</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sz w:val="12"/>
                <w:szCs w:val="12"/>
              </w:rPr>
            </w:pPr>
            <w:r w:rsidRPr="001A57B9">
              <w:rPr>
                <w:rStyle w:val="CharAttribute15"/>
                <w:sz w:val="12"/>
                <w:szCs w:val="12"/>
              </w:rPr>
              <w:t>Paved roadways</w:t>
            </w:r>
          </w:p>
        </w:tc>
      </w:tr>
      <w:tr w:rsidR="00011C77" w:rsidRPr="00384E54" w:rsidTr="00CC2AD0">
        <w:trPr>
          <w:trHeight w:val="210"/>
        </w:trPr>
        <w:tc>
          <w:tcPr>
            <w:tcW w:w="630" w:type="dxa"/>
            <w:vMerge/>
            <w:tcBorders>
              <w:top w:val="nil"/>
              <w:left w:val="nil"/>
              <w:bottom w:val="nil"/>
              <w:right w:val="nil"/>
            </w:tcBorders>
          </w:tcPr>
          <w:p w:rsidR="00011C77" w:rsidRPr="001A57B9" w:rsidRDefault="00011C77" w:rsidP="00CC2AD0">
            <w:pPr>
              <w:contextualSpacing/>
              <w:jc w:val="center"/>
              <w:outlineLvl w:val="0"/>
              <w:rPr>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May/13 - Sept/24</w:t>
            </w:r>
          </w:p>
        </w:tc>
        <w:tc>
          <w:tcPr>
            <w:tcW w:w="1217" w:type="dxa"/>
            <w:tcBorders>
              <w:top w:val="nil"/>
              <w:left w:val="nil"/>
              <w:bottom w:val="nil"/>
              <w:right w:val="nil"/>
            </w:tcBorders>
          </w:tcPr>
          <w:p w:rsidR="00011C77" w:rsidRPr="001A57B9" w:rsidRDefault="00011C77" w:rsidP="00CC2AD0">
            <w:pPr>
              <w:contextualSpacing/>
              <w:jc w:val="center"/>
              <w:outlineLvl w:val="0"/>
              <w:rPr>
                <w:sz w:val="12"/>
                <w:szCs w:val="12"/>
              </w:rPr>
            </w:pPr>
            <w:r w:rsidRPr="001A57B9">
              <w:rPr>
                <w:sz w:val="12"/>
                <w:szCs w:val="12"/>
              </w:rPr>
              <w:t>Untreated</w:t>
            </w:r>
          </w:p>
        </w:tc>
        <w:tc>
          <w:tcPr>
            <w:tcW w:w="81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17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008"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2250" w:type="dxa"/>
            <w:vMerge/>
            <w:tcBorders>
              <w:top w:val="nil"/>
              <w:left w:val="nil"/>
              <w:bottom w:val="nil"/>
              <w:right w:val="nil"/>
            </w:tcBorders>
          </w:tcPr>
          <w:p w:rsidR="00011C77" w:rsidRPr="001A57B9" w:rsidRDefault="00011C77" w:rsidP="00CC2AD0">
            <w:pPr>
              <w:contextualSpacing/>
              <w:outlineLvl w:val="0"/>
              <w:rPr>
                <w:sz w:val="12"/>
                <w:szCs w:val="12"/>
              </w:rPr>
            </w:pPr>
          </w:p>
        </w:tc>
      </w:tr>
      <w:tr w:rsidR="00011C77" w:rsidRPr="00384E54" w:rsidTr="00CC2AD0">
        <w:trPr>
          <w:trHeight w:val="93"/>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I</w:t>
            </w: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May/29</w:t>
            </w:r>
            <w:r w:rsidRPr="001A57B9">
              <w:rPr>
                <w:sz w:val="12"/>
                <w:szCs w:val="12"/>
              </w:rPr>
              <w:t xml:space="preserve"> - </w:t>
            </w:r>
            <w:r w:rsidRPr="001A57B9">
              <w:rPr>
                <w:rStyle w:val="CharAttribute15"/>
                <w:sz w:val="12"/>
                <w:szCs w:val="12"/>
              </w:rPr>
              <w:t>Sept/5</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sz w:val="12"/>
                <w:szCs w:val="12"/>
              </w:rPr>
              <w:t>Untreated</w:t>
            </w:r>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8.1</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Wheel-line overhead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 Barley</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sz w:val="12"/>
                <w:szCs w:val="12"/>
              </w:rPr>
            </w:pPr>
            <w:r w:rsidRPr="001A57B9">
              <w:rPr>
                <w:rStyle w:val="CharAttribute15"/>
                <w:sz w:val="12"/>
                <w:szCs w:val="12"/>
              </w:rPr>
              <w:t>Rural housing, pasture, marshland,  paved &amp; unpaved roadways</w:t>
            </w:r>
          </w:p>
        </w:tc>
      </w:tr>
      <w:tr w:rsidR="00011C77" w:rsidRPr="00384E54" w:rsidTr="00CC2AD0">
        <w:trPr>
          <w:trHeight w:val="228"/>
        </w:trPr>
        <w:tc>
          <w:tcPr>
            <w:tcW w:w="630" w:type="dxa"/>
            <w:vMerge/>
            <w:tcBorders>
              <w:top w:val="nil"/>
              <w:left w:val="nil"/>
              <w:bottom w:val="nil"/>
              <w:right w:val="nil"/>
            </w:tcBorders>
          </w:tcPr>
          <w:p w:rsidR="00011C77" w:rsidRPr="001A57B9" w:rsidRDefault="00011C77" w:rsidP="00CC2AD0">
            <w:pPr>
              <w:contextualSpacing/>
              <w:jc w:val="center"/>
              <w:outlineLvl w:val="0"/>
              <w:rPr>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May/13 - Sept/24</w:t>
            </w:r>
          </w:p>
        </w:tc>
        <w:tc>
          <w:tcPr>
            <w:tcW w:w="1217" w:type="dxa"/>
            <w:tcBorders>
              <w:top w:val="nil"/>
              <w:left w:val="nil"/>
              <w:bottom w:val="nil"/>
              <w:right w:val="nil"/>
            </w:tcBorders>
          </w:tcPr>
          <w:p w:rsidR="00011C77" w:rsidRPr="001A57B9" w:rsidRDefault="00011C77" w:rsidP="00CC2AD0">
            <w:pPr>
              <w:contextualSpacing/>
              <w:jc w:val="center"/>
              <w:outlineLvl w:val="0"/>
              <w:rPr>
                <w:sz w:val="12"/>
                <w:szCs w:val="12"/>
              </w:rPr>
            </w:pPr>
            <w:r w:rsidRPr="001A57B9">
              <w:rPr>
                <w:sz w:val="12"/>
                <w:szCs w:val="12"/>
              </w:rPr>
              <w:t>Untreated</w:t>
            </w:r>
          </w:p>
        </w:tc>
        <w:tc>
          <w:tcPr>
            <w:tcW w:w="81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170"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1008" w:type="dxa"/>
            <w:vMerge/>
            <w:tcBorders>
              <w:top w:val="nil"/>
              <w:left w:val="nil"/>
              <w:bottom w:val="nil"/>
              <w:right w:val="nil"/>
            </w:tcBorders>
          </w:tcPr>
          <w:p w:rsidR="00011C77" w:rsidRPr="001A57B9" w:rsidRDefault="00011C77" w:rsidP="00CC2AD0">
            <w:pPr>
              <w:contextualSpacing/>
              <w:jc w:val="center"/>
              <w:outlineLvl w:val="0"/>
              <w:rPr>
                <w:sz w:val="12"/>
                <w:szCs w:val="12"/>
              </w:rPr>
            </w:pPr>
          </w:p>
        </w:tc>
        <w:tc>
          <w:tcPr>
            <w:tcW w:w="2250" w:type="dxa"/>
            <w:vMerge/>
            <w:tcBorders>
              <w:top w:val="nil"/>
              <w:left w:val="nil"/>
              <w:bottom w:val="nil"/>
              <w:right w:val="nil"/>
            </w:tcBorders>
          </w:tcPr>
          <w:p w:rsidR="00011C77" w:rsidRPr="001A57B9" w:rsidRDefault="00011C77" w:rsidP="00CC2AD0">
            <w:pPr>
              <w:contextualSpacing/>
              <w:outlineLvl w:val="0"/>
              <w:rPr>
                <w:sz w:val="12"/>
                <w:szCs w:val="12"/>
              </w:rPr>
            </w:pPr>
          </w:p>
        </w:tc>
      </w:tr>
      <w:tr w:rsidR="00011C77" w:rsidRPr="00384E54" w:rsidTr="00CC2AD0">
        <w:trPr>
          <w:trHeight w:val="120"/>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b/>
                <w:sz w:val="12"/>
                <w:szCs w:val="12"/>
              </w:rPr>
            </w:pPr>
            <w:r w:rsidRPr="001A57B9">
              <w:rPr>
                <w:rStyle w:val="CharAttribute15"/>
                <w:b/>
                <w:sz w:val="12"/>
                <w:szCs w:val="12"/>
              </w:rPr>
              <w:t>Field J</w:t>
            </w:r>
          </w:p>
        </w:tc>
        <w:tc>
          <w:tcPr>
            <w:tcW w:w="810" w:type="dxa"/>
            <w:tcBorders>
              <w:top w:val="nil"/>
              <w:left w:val="nil"/>
              <w:bottom w:val="nil"/>
              <w:right w:val="nil"/>
            </w:tcBorders>
          </w:tcPr>
          <w:p w:rsidR="00011C77" w:rsidRPr="001A57B9" w:rsidRDefault="00011C77" w:rsidP="00CC2AD0">
            <w:pPr>
              <w:pStyle w:val="ParaAttribute5"/>
              <w:contextualSpacing/>
              <w:outlineLvl w:val="0"/>
              <w:rPr>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May/13</w:t>
            </w:r>
            <w:r w:rsidRPr="001A57B9">
              <w:rPr>
                <w:sz w:val="12"/>
                <w:szCs w:val="12"/>
              </w:rPr>
              <w:t xml:space="preserve"> - </w:t>
            </w:r>
            <w:r w:rsidRPr="001A57B9">
              <w:rPr>
                <w:rStyle w:val="CharAttribute15"/>
                <w:sz w:val="12"/>
                <w:szCs w:val="12"/>
              </w:rPr>
              <w:t>Sept/24</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sz w:val="12"/>
                <w:szCs w:val="12"/>
              </w:rPr>
              <w:t>Untreated</w:t>
            </w:r>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2.2</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Hand move surface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sz w:val="12"/>
                <w:szCs w:val="12"/>
              </w:rPr>
            </w:pPr>
            <w:r w:rsidRPr="001A57B9">
              <w:rPr>
                <w:rStyle w:val="CharAttribute15"/>
                <w:sz w:val="12"/>
                <w:szCs w:val="12"/>
              </w:rPr>
              <w:t>Alfalfa</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sz w:val="12"/>
                <w:szCs w:val="12"/>
              </w:rPr>
            </w:pPr>
            <w:r w:rsidRPr="001A57B9">
              <w:rPr>
                <w:rStyle w:val="CharAttribute15"/>
                <w:sz w:val="12"/>
                <w:szCs w:val="12"/>
              </w:rPr>
              <w:t>Industry building, parking lot, four-lane highway, paved roadways</w:t>
            </w:r>
          </w:p>
        </w:tc>
      </w:tr>
      <w:tr w:rsidR="00011C77" w:rsidRPr="00384E54" w:rsidTr="00CC2AD0">
        <w:trPr>
          <w:trHeight w:val="219"/>
        </w:trPr>
        <w:tc>
          <w:tcPr>
            <w:tcW w:w="63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May/8 - Sept/5</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Treated-Unknown</w:t>
            </w:r>
          </w:p>
        </w:tc>
        <w:tc>
          <w:tcPr>
            <w:tcW w:w="81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17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008"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2250" w:type="dxa"/>
            <w:vMerge/>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p>
        </w:tc>
      </w:tr>
      <w:tr w:rsidR="00011C77" w:rsidRPr="00384E54" w:rsidTr="00CC2AD0">
        <w:trPr>
          <w:trHeight w:val="110"/>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K</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tabs>
                <w:tab w:val="left" w:pos="473"/>
              </w:tabs>
              <w:contextualSpacing/>
              <w:jc w:val="center"/>
              <w:outlineLvl w:val="0"/>
              <w:rPr>
                <w:rStyle w:val="CharAttribute15"/>
                <w:sz w:val="12"/>
                <w:szCs w:val="12"/>
              </w:rPr>
            </w:pPr>
            <w:r w:rsidRPr="001A57B9">
              <w:rPr>
                <w:rStyle w:val="CharAttribute15"/>
                <w:sz w:val="12"/>
                <w:szCs w:val="12"/>
              </w:rPr>
              <w:t>May/13 - Sept/30</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Lambda-</w:t>
            </w:r>
            <w:proofErr w:type="spellStart"/>
            <w:r w:rsidRPr="001A57B9">
              <w:rPr>
                <w:rStyle w:val="CharAttribute15"/>
                <w:sz w:val="12"/>
                <w:szCs w:val="12"/>
              </w:rPr>
              <w:t>cyhalothrin</w:t>
            </w:r>
            <w:proofErr w:type="spellEnd"/>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7.5</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Wheel-line overhead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 Oats, Wheat</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Paved &amp; unpaved roadways, pasture</w:t>
            </w:r>
          </w:p>
        </w:tc>
      </w:tr>
      <w:tr w:rsidR="00011C77" w:rsidRPr="00384E54" w:rsidTr="00CC2AD0">
        <w:trPr>
          <w:trHeight w:val="219"/>
        </w:trPr>
        <w:tc>
          <w:tcPr>
            <w:tcW w:w="63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2012</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May/8 - Aug/22</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Lambda-</w:t>
            </w:r>
            <w:proofErr w:type="spellStart"/>
            <w:r w:rsidRPr="001A57B9">
              <w:rPr>
                <w:rStyle w:val="CharAttribute15"/>
                <w:sz w:val="12"/>
                <w:szCs w:val="12"/>
              </w:rPr>
              <w:t>cyhalothrin</w:t>
            </w:r>
            <w:proofErr w:type="spellEnd"/>
          </w:p>
        </w:tc>
        <w:tc>
          <w:tcPr>
            <w:tcW w:w="81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170"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1008" w:type="dxa"/>
            <w:vMerge/>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p>
        </w:tc>
        <w:tc>
          <w:tcPr>
            <w:tcW w:w="2250" w:type="dxa"/>
            <w:vMerge/>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p>
        </w:tc>
      </w:tr>
      <w:tr w:rsidR="00011C77" w:rsidRPr="00384E54" w:rsidTr="00CC2AD0">
        <w:trPr>
          <w:trHeight w:val="110"/>
        </w:trPr>
        <w:tc>
          <w:tcPr>
            <w:tcW w:w="63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b/>
                <w:sz w:val="12"/>
                <w:szCs w:val="12"/>
              </w:rPr>
            </w:pPr>
            <w:r w:rsidRPr="001A57B9">
              <w:rPr>
                <w:rStyle w:val="CharAttribute15"/>
                <w:b/>
                <w:sz w:val="12"/>
                <w:szCs w:val="12"/>
              </w:rPr>
              <w:t>Field L</w:t>
            </w:r>
          </w:p>
        </w:tc>
        <w:tc>
          <w:tcPr>
            <w:tcW w:w="810" w:type="dxa"/>
            <w:tcBorders>
              <w:top w:val="nil"/>
              <w:left w:val="nil"/>
              <w:bottom w:val="nil"/>
              <w:right w:val="nil"/>
            </w:tcBorders>
          </w:tcPr>
          <w:p w:rsidR="00011C77" w:rsidRPr="001A57B9" w:rsidRDefault="00011C77" w:rsidP="00CC2AD0">
            <w:pPr>
              <w:pStyle w:val="ParaAttribute5"/>
              <w:contextualSpacing/>
              <w:outlineLvl w:val="0"/>
              <w:rPr>
                <w:rStyle w:val="CharAttribute15"/>
                <w:sz w:val="12"/>
                <w:szCs w:val="12"/>
              </w:rPr>
            </w:pPr>
            <w:r w:rsidRPr="001A57B9">
              <w:rPr>
                <w:rStyle w:val="CharAttribute15"/>
                <w:sz w:val="12"/>
                <w:szCs w:val="12"/>
              </w:rPr>
              <w:t>2013</w:t>
            </w:r>
          </w:p>
        </w:tc>
        <w:tc>
          <w:tcPr>
            <w:tcW w:w="1123"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May/13 - Sept/24</w:t>
            </w:r>
          </w:p>
        </w:tc>
        <w:tc>
          <w:tcPr>
            <w:tcW w:w="1217" w:type="dxa"/>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Lambda-</w:t>
            </w:r>
            <w:proofErr w:type="spellStart"/>
            <w:r w:rsidRPr="001A57B9">
              <w:rPr>
                <w:rStyle w:val="CharAttribute15"/>
                <w:sz w:val="12"/>
                <w:szCs w:val="12"/>
              </w:rPr>
              <w:t>cyhalothrin</w:t>
            </w:r>
            <w:proofErr w:type="spellEnd"/>
          </w:p>
        </w:tc>
        <w:tc>
          <w:tcPr>
            <w:tcW w:w="81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5.0</w:t>
            </w:r>
          </w:p>
        </w:tc>
        <w:tc>
          <w:tcPr>
            <w:tcW w:w="1170"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Wheel-line overhead sprinkler</w:t>
            </w:r>
          </w:p>
        </w:tc>
        <w:tc>
          <w:tcPr>
            <w:tcW w:w="1008" w:type="dxa"/>
            <w:vMerge w:val="restart"/>
            <w:tcBorders>
              <w:top w:val="nil"/>
              <w:left w:val="nil"/>
              <w:bottom w:val="nil"/>
              <w:right w:val="nil"/>
            </w:tcBorders>
          </w:tcPr>
          <w:p w:rsidR="00011C77" w:rsidRPr="001A57B9" w:rsidRDefault="00011C77" w:rsidP="00CC2AD0">
            <w:pPr>
              <w:pStyle w:val="ParaAttribute4"/>
              <w:contextualSpacing/>
              <w:jc w:val="center"/>
              <w:outlineLvl w:val="0"/>
              <w:rPr>
                <w:rStyle w:val="CharAttribute15"/>
                <w:sz w:val="12"/>
                <w:szCs w:val="12"/>
              </w:rPr>
            </w:pPr>
            <w:r w:rsidRPr="001A57B9">
              <w:rPr>
                <w:rStyle w:val="CharAttribute15"/>
                <w:sz w:val="12"/>
                <w:szCs w:val="12"/>
              </w:rPr>
              <w:t>Alfalfa, Oats, Wheat</w:t>
            </w:r>
          </w:p>
        </w:tc>
        <w:tc>
          <w:tcPr>
            <w:tcW w:w="2250" w:type="dxa"/>
            <w:vMerge w:val="restart"/>
            <w:tcBorders>
              <w:top w:val="nil"/>
              <w:left w:val="nil"/>
              <w:bottom w:val="nil"/>
              <w:right w:val="nil"/>
            </w:tcBorders>
          </w:tcPr>
          <w:p w:rsidR="00011C77" w:rsidRPr="001A57B9" w:rsidRDefault="00011C77" w:rsidP="00CC2AD0">
            <w:pPr>
              <w:pStyle w:val="ParaAttribute4"/>
              <w:contextualSpacing/>
              <w:jc w:val="left"/>
              <w:outlineLvl w:val="0"/>
              <w:rPr>
                <w:rStyle w:val="CharAttribute15"/>
                <w:sz w:val="12"/>
                <w:szCs w:val="12"/>
              </w:rPr>
            </w:pPr>
            <w:r w:rsidRPr="001A57B9">
              <w:rPr>
                <w:rStyle w:val="CharAttribute15"/>
                <w:sz w:val="12"/>
                <w:szCs w:val="12"/>
              </w:rPr>
              <w:t>Paved &amp; unpaved roadways, pasture</w:t>
            </w:r>
          </w:p>
        </w:tc>
      </w:tr>
      <w:tr w:rsidR="00011C77" w:rsidRPr="00384E54" w:rsidTr="00CC2AD0">
        <w:trPr>
          <w:trHeight w:val="109"/>
        </w:trPr>
        <w:tc>
          <w:tcPr>
            <w:tcW w:w="630" w:type="dxa"/>
            <w:vMerge/>
            <w:tcBorders>
              <w:top w:val="nil"/>
              <w:left w:val="nil"/>
              <w:bottom w:val="single" w:sz="4" w:space="0" w:color="000000"/>
              <w:right w:val="nil"/>
            </w:tcBorders>
          </w:tcPr>
          <w:p w:rsidR="00011C77" w:rsidRPr="00384E54" w:rsidRDefault="00011C77" w:rsidP="00CC2AD0">
            <w:pPr>
              <w:pStyle w:val="ParaAttribute4"/>
              <w:contextualSpacing/>
              <w:jc w:val="left"/>
              <w:outlineLvl w:val="0"/>
              <w:rPr>
                <w:rStyle w:val="CharAttribute15"/>
                <w:sz w:val="12"/>
                <w:szCs w:val="12"/>
              </w:rPr>
            </w:pPr>
          </w:p>
        </w:tc>
        <w:tc>
          <w:tcPr>
            <w:tcW w:w="810" w:type="dxa"/>
            <w:tcBorders>
              <w:top w:val="nil"/>
              <w:left w:val="nil"/>
              <w:bottom w:val="single" w:sz="4" w:space="0" w:color="000000"/>
              <w:right w:val="nil"/>
            </w:tcBorders>
          </w:tcPr>
          <w:p w:rsidR="00011C77" w:rsidRPr="00384E54" w:rsidRDefault="00011C77" w:rsidP="00CC2AD0">
            <w:pPr>
              <w:pStyle w:val="ParaAttribute5"/>
              <w:contextualSpacing/>
              <w:outlineLvl w:val="0"/>
              <w:rPr>
                <w:rStyle w:val="CharAttribute15"/>
                <w:sz w:val="12"/>
                <w:szCs w:val="12"/>
              </w:rPr>
            </w:pPr>
            <w:r w:rsidRPr="00384E54">
              <w:rPr>
                <w:rStyle w:val="CharAttribute15"/>
                <w:sz w:val="12"/>
                <w:szCs w:val="12"/>
              </w:rPr>
              <w:t>2012</w:t>
            </w:r>
          </w:p>
        </w:tc>
        <w:tc>
          <w:tcPr>
            <w:tcW w:w="1123" w:type="dxa"/>
            <w:tcBorders>
              <w:top w:val="nil"/>
              <w:left w:val="nil"/>
              <w:bottom w:val="single" w:sz="4" w:space="0" w:color="000000"/>
              <w:right w:val="nil"/>
            </w:tcBorders>
            <w:vAlign w:val="center"/>
          </w:tcPr>
          <w:p w:rsidR="00011C77" w:rsidRPr="00384E54" w:rsidRDefault="00011C77" w:rsidP="00CC2AD0">
            <w:pPr>
              <w:pStyle w:val="ParaAttribute4"/>
              <w:contextualSpacing/>
              <w:jc w:val="center"/>
              <w:outlineLvl w:val="0"/>
              <w:rPr>
                <w:rStyle w:val="CharAttribute15"/>
                <w:sz w:val="12"/>
                <w:szCs w:val="12"/>
              </w:rPr>
            </w:pPr>
            <w:r w:rsidRPr="00384E54">
              <w:rPr>
                <w:rStyle w:val="CharAttribute15"/>
                <w:sz w:val="12"/>
                <w:szCs w:val="12"/>
              </w:rPr>
              <w:t>May/21</w:t>
            </w:r>
            <w:r>
              <w:rPr>
                <w:rStyle w:val="CharAttribute15"/>
                <w:sz w:val="12"/>
                <w:szCs w:val="12"/>
              </w:rPr>
              <w:t xml:space="preserve"> - </w:t>
            </w:r>
            <w:r w:rsidRPr="00384E54">
              <w:rPr>
                <w:rStyle w:val="CharAttribute15"/>
                <w:sz w:val="12"/>
                <w:szCs w:val="12"/>
              </w:rPr>
              <w:t>Aug/22</w:t>
            </w:r>
          </w:p>
        </w:tc>
        <w:tc>
          <w:tcPr>
            <w:tcW w:w="1217" w:type="dxa"/>
            <w:tcBorders>
              <w:top w:val="nil"/>
              <w:left w:val="nil"/>
              <w:bottom w:val="single" w:sz="4" w:space="0" w:color="000000"/>
              <w:right w:val="nil"/>
            </w:tcBorders>
            <w:vAlign w:val="center"/>
          </w:tcPr>
          <w:p w:rsidR="00011C77" w:rsidRPr="001A57B9" w:rsidRDefault="00011C77" w:rsidP="00CC2AD0">
            <w:pPr>
              <w:pStyle w:val="ParaAttribute4"/>
              <w:contextualSpacing/>
              <w:jc w:val="center"/>
              <w:outlineLvl w:val="0"/>
              <w:rPr>
                <w:rStyle w:val="CharAttribute15"/>
                <w:rFonts w:asciiTheme="minorHAnsi" w:hAnsiTheme="minorHAnsi"/>
                <w:sz w:val="12"/>
                <w:szCs w:val="12"/>
              </w:rPr>
            </w:pPr>
            <w:r w:rsidRPr="001A57B9">
              <w:rPr>
                <w:rStyle w:val="CharAttribute15"/>
                <w:rFonts w:asciiTheme="minorHAnsi" w:hAnsiTheme="minorHAnsi"/>
                <w:sz w:val="12"/>
                <w:szCs w:val="12"/>
              </w:rPr>
              <w:t>Lambda-</w:t>
            </w:r>
            <w:proofErr w:type="spellStart"/>
            <w:r w:rsidRPr="001A57B9">
              <w:rPr>
                <w:rStyle w:val="CharAttribute15"/>
                <w:rFonts w:asciiTheme="minorHAnsi" w:hAnsiTheme="minorHAnsi"/>
                <w:sz w:val="12"/>
                <w:szCs w:val="12"/>
              </w:rPr>
              <w:t>cyhalothrin</w:t>
            </w:r>
            <w:proofErr w:type="spellEnd"/>
          </w:p>
        </w:tc>
        <w:tc>
          <w:tcPr>
            <w:tcW w:w="810" w:type="dxa"/>
            <w:vMerge/>
            <w:tcBorders>
              <w:top w:val="nil"/>
              <w:left w:val="nil"/>
              <w:bottom w:val="single" w:sz="4" w:space="0" w:color="000000"/>
              <w:right w:val="nil"/>
            </w:tcBorders>
            <w:vAlign w:val="center"/>
          </w:tcPr>
          <w:p w:rsidR="00011C77" w:rsidRPr="00384E54" w:rsidRDefault="00011C77" w:rsidP="00CC2AD0">
            <w:pPr>
              <w:pStyle w:val="ParaAttribute4"/>
              <w:contextualSpacing/>
              <w:jc w:val="center"/>
              <w:outlineLvl w:val="0"/>
              <w:rPr>
                <w:rStyle w:val="CharAttribute15"/>
                <w:sz w:val="12"/>
                <w:szCs w:val="12"/>
              </w:rPr>
            </w:pPr>
          </w:p>
        </w:tc>
        <w:tc>
          <w:tcPr>
            <w:tcW w:w="1170" w:type="dxa"/>
            <w:vMerge/>
            <w:tcBorders>
              <w:top w:val="nil"/>
              <w:left w:val="nil"/>
              <w:bottom w:val="single" w:sz="4" w:space="0" w:color="000000"/>
              <w:right w:val="nil"/>
            </w:tcBorders>
            <w:vAlign w:val="center"/>
          </w:tcPr>
          <w:p w:rsidR="00011C77" w:rsidRPr="00384E54" w:rsidRDefault="00011C77" w:rsidP="00CC2AD0">
            <w:pPr>
              <w:pStyle w:val="ParaAttribute4"/>
              <w:contextualSpacing/>
              <w:jc w:val="left"/>
              <w:outlineLvl w:val="0"/>
              <w:rPr>
                <w:rStyle w:val="CharAttribute15"/>
                <w:sz w:val="12"/>
                <w:szCs w:val="12"/>
              </w:rPr>
            </w:pPr>
          </w:p>
        </w:tc>
        <w:tc>
          <w:tcPr>
            <w:tcW w:w="1008" w:type="dxa"/>
            <w:vMerge/>
            <w:tcBorders>
              <w:top w:val="nil"/>
              <w:left w:val="nil"/>
              <w:bottom w:val="single" w:sz="4" w:space="0" w:color="000000"/>
              <w:right w:val="nil"/>
            </w:tcBorders>
            <w:vAlign w:val="center"/>
          </w:tcPr>
          <w:p w:rsidR="00011C77" w:rsidRPr="00384E54" w:rsidRDefault="00011C77" w:rsidP="00CC2AD0">
            <w:pPr>
              <w:pStyle w:val="ParaAttribute4"/>
              <w:contextualSpacing/>
              <w:jc w:val="left"/>
              <w:outlineLvl w:val="0"/>
              <w:rPr>
                <w:rStyle w:val="CharAttribute15"/>
                <w:sz w:val="12"/>
                <w:szCs w:val="12"/>
              </w:rPr>
            </w:pPr>
          </w:p>
        </w:tc>
        <w:tc>
          <w:tcPr>
            <w:tcW w:w="2250" w:type="dxa"/>
            <w:vMerge/>
            <w:tcBorders>
              <w:top w:val="nil"/>
              <w:left w:val="nil"/>
              <w:bottom w:val="single" w:sz="4" w:space="0" w:color="000000"/>
              <w:right w:val="nil"/>
            </w:tcBorders>
            <w:vAlign w:val="center"/>
          </w:tcPr>
          <w:p w:rsidR="00011C77" w:rsidRPr="00384E54" w:rsidRDefault="00011C77" w:rsidP="00CC2AD0">
            <w:pPr>
              <w:pStyle w:val="ParaAttribute4"/>
              <w:contextualSpacing/>
              <w:jc w:val="left"/>
              <w:outlineLvl w:val="0"/>
              <w:rPr>
                <w:rStyle w:val="CharAttribute15"/>
                <w:sz w:val="12"/>
                <w:szCs w:val="12"/>
              </w:rPr>
            </w:pPr>
          </w:p>
        </w:tc>
      </w:tr>
    </w:tbl>
    <w:p w:rsidR="00011C77" w:rsidRDefault="00011C77"/>
    <w:p w:rsidR="00011C77" w:rsidRDefault="00011C77"/>
    <w:p w:rsidR="00011C77" w:rsidRDefault="00011C77">
      <w:r>
        <w:t>Table 2. Number of fields sampled in each treatment per sampling date.</w:t>
      </w:r>
    </w:p>
    <w:tbl>
      <w:tblPr>
        <w:tblStyle w:val="TableGrid"/>
        <w:tblpPr w:leftFromText="180" w:rightFromText="180" w:vertAnchor="page" w:horzAnchor="margin" w:tblpY="8055"/>
        <w:tblW w:w="0" w:type="auto"/>
        <w:tblLook w:val="04A0" w:firstRow="1" w:lastRow="0" w:firstColumn="1" w:lastColumn="0" w:noHBand="0" w:noVBand="1"/>
      </w:tblPr>
      <w:tblGrid>
        <w:gridCol w:w="1202"/>
        <w:gridCol w:w="1049"/>
        <w:gridCol w:w="840"/>
        <w:gridCol w:w="489"/>
        <w:gridCol w:w="1258"/>
        <w:gridCol w:w="1049"/>
        <w:gridCol w:w="881"/>
      </w:tblGrid>
      <w:tr w:rsidR="009B1EED" w:rsidRPr="009E681B" w:rsidTr="009B1EED">
        <w:trPr>
          <w:trHeight w:val="250"/>
        </w:trPr>
        <w:tc>
          <w:tcPr>
            <w:tcW w:w="3091" w:type="dxa"/>
            <w:gridSpan w:val="3"/>
            <w:tcBorders>
              <w:top w:val="single" w:sz="4" w:space="0" w:color="auto"/>
              <w:left w:val="nil"/>
              <w:right w:val="nil"/>
            </w:tcBorders>
            <w:noWrap/>
            <w:vAlign w:val="center"/>
            <w:hideMark/>
          </w:tcPr>
          <w:p w:rsidR="009B1EED" w:rsidRPr="001D45AE" w:rsidRDefault="009B1EED" w:rsidP="009B1EED">
            <w:pPr>
              <w:contextualSpacing/>
              <w:jc w:val="center"/>
              <w:rPr>
                <w:rFonts w:ascii="Times New Roman" w:hAnsi="Times New Roman" w:cs="Times New Roman"/>
                <w:b/>
                <w:sz w:val="16"/>
                <w:szCs w:val="16"/>
              </w:rPr>
            </w:pPr>
            <w:bookmarkStart w:id="0" w:name="_GoBack"/>
            <w:bookmarkEnd w:id="0"/>
            <w:r w:rsidRPr="001D45AE">
              <w:rPr>
                <w:rFonts w:ascii="Times New Roman" w:hAnsi="Times New Roman" w:cs="Times New Roman"/>
                <w:b/>
                <w:sz w:val="16"/>
                <w:szCs w:val="16"/>
              </w:rPr>
              <w:t>2013</w:t>
            </w:r>
          </w:p>
        </w:tc>
        <w:tc>
          <w:tcPr>
            <w:tcW w:w="489"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b/>
                <w:sz w:val="16"/>
                <w:szCs w:val="16"/>
              </w:rPr>
            </w:pPr>
          </w:p>
        </w:tc>
        <w:tc>
          <w:tcPr>
            <w:tcW w:w="3188" w:type="dxa"/>
            <w:gridSpan w:val="3"/>
            <w:tcBorders>
              <w:top w:val="single" w:sz="4" w:space="0" w:color="auto"/>
              <w:left w:val="nil"/>
              <w:right w:val="nil"/>
            </w:tcBorders>
            <w:noWrap/>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2012</w:t>
            </w:r>
          </w:p>
        </w:tc>
      </w:tr>
      <w:tr w:rsidR="009B1EED" w:rsidRPr="009E681B" w:rsidTr="009B1EED">
        <w:trPr>
          <w:trHeight w:val="281"/>
        </w:trPr>
        <w:tc>
          <w:tcPr>
            <w:tcW w:w="1202"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Sampling Date</w:t>
            </w:r>
          </w:p>
        </w:tc>
        <w:tc>
          <w:tcPr>
            <w:tcW w:w="1049"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n untreated</w:t>
            </w:r>
          </w:p>
        </w:tc>
        <w:tc>
          <w:tcPr>
            <w:tcW w:w="840"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n treated</w:t>
            </w:r>
          </w:p>
        </w:tc>
        <w:tc>
          <w:tcPr>
            <w:tcW w:w="489"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b/>
                <w:sz w:val="16"/>
                <w:szCs w:val="16"/>
              </w:rPr>
            </w:pPr>
          </w:p>
        </w:tc>
        <w:tc>
          <w:tcPr>
            <w:tcW w:w="1258"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Sampling Date</w:t>
            </w:r>
          </w:p>
        </w:tc>
        <w:tc>
          <w:tcPr>
            <w:tcW w:w="1049"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n untreated</w:t>
            </w:r>
          </w:p>
        </w:tc>
        <w:tc>
          <w:tcPr>
            <w:tcW w:w="881" w:type="dxa"/>
            <w:tcBorders>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b/>
                <w:sz w:val="16"/>
                <w:szCs w:val="16"/>
              </w:rPr>
            </w:pPr>
            <w:r w:rsidRPr="001D45AE">
              <w:rPr>
                <w:rFonts w:ascii="Times New Roman" w:hAnsi="Times New Roman" w:cs="Times New Roman"/>
                <w:b/>
                <w:sz w:val="16"/>
                <w:szCs w:val="16"/>
              </w:rPr>
              <w:t>n treated</w:t>
            </w:r>
          </w:p>
        </w:tc>
      </w:tr>
      <w:tr w:rsidR="009B1EED" w:rsidRPr="009E681B" w:rsidTr="009B1EED">
        <w:trPr>
          <w:trHeight w:val="250"/>
        </w:trPr>
        <w:tc>
          <w:tcPr>
            <w:tcW w:w="1202" w:type="dxa"/>
            <w:tcBorders>
              <w:top w:val="single" w:sz="4" w:space="0" w:color="auto"/>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May/13</w:t>
            </w:r>
          </w:p>
        </w:tc>
        <w:tc>
          <w:tcPr>
            <w:tcW w:w="1049"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c>
          <w:tcPr>
            <w:tcW w:w="840"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489"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single" w:sz="4" w:space="0" w:color="auto"/>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May/8</w:t>
            </w:r>
          </w:p>
        </w:tc>
        <w:tc>
          <w:tcPr>
            <w:tcW w:w="1049"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3</w:t>
            </w:r>
          </w:p>
        </w:tc>
        <w:tc>
          <w:tcPr>
            <w:tcW w:w="881" w:type="dxa"/>
            <w:tcBorders>
              <w:top w:val="single" w:sz="4" w:space="0" w:color="auto"/>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3</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May/21-24</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May/21-29</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June/4</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5</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June/15-17</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5</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June/27</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June/29</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July/8</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5</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July/17-19</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3 (suction)</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5</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Aug/5</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3</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Aug/1-9</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Aug/16</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5</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4</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Aug/14-27</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r>
      <w:tr w:rsidR="009B1EED" w:rsidRPr="009E681B" w:rsidTr="009B1EED">
        <w:trPr>
          <w:trHeight w:val="250"/>
        </w:trPr>
        <w:tc>
          <w:tcPr>
            <w:tcW w:w="1202"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Sept/5</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840"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48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nil"/>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Sept/5-12</w:t>
            </w:r>
          </w:p>
        </w:tc>
        <w:tc>
          <w:tcPr>
            <w:tcW w:w="1049"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3</w:t>
            </w:r>
          </w:p>
        </w:tc>
        <w:tc>
          <w:tcPr>
            <w:tcW w:w="881" w:type="dxa"/>
            <w:tcBorders>
              <w:top w:val="nil"/>
              <w:left w:val="nil"/>
              <w:bottom w:val="nil"/>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r>
      <w:tr w:rsidR="009B1EED" w:rsidRPr="009E681B" w:rsidTr="009B1EED">
        <w:trPr>
          <w:trHeight w:val="250"/>
        </w:trPr>
        <w:tc>
          <w:tcPr>
            <w:tcW w:w="1202" w:type="dxa"/>
            <w:tcBorders>
              <w:top w:val="nil"/>
              <w:left w:val="nil"/>
              <w:bottom w:val="single" w:sz="4" w:space="0" w:color="auto"/>
              <w:right w:val="nil"/>
            </w:tcBorders>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Sept/24-30</w:t>
            </w:r>
          </w:p>
        </w:tc>
        <w:tc>
          <w:tcPr>
            <w:tcW w:w="1049"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6</w:t>
            </w:r>
          </w:p>
        </w:tc>
        <w:tc>
          <w:tcPr>
            <w:tcW w:w="840"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r w:rsidRPr="001D45AE">
              <w:rPr>
                <w:rFonts w:ascii="Times New Roman" w:hAnsi="Times New Roman" w:cs="Times New Roman"/>
                <w:sz w:val="16"/>
                <w:szCs w:val="16"/>
              </w:rPr>
              <w:t>2</w:t>
            </w:r>
          </w:p>
        </w:tc>
        <w:tc>
          <w:tcPr>
            <w:tcW w:w="489"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258"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1049"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c>
          <w:tcPr>
            <w:tcW w:w="881" w:type="dxa"/>
            <w:tcBorders>
              <w:top w:val="nil"/>
              <w:left w:val="nil"/>
              <w:bottom w:val="single" w:sz="4" w:space="0" w:color="auto"/>
              <w:right w:val="nil"/>
            </w:tcBorders>
            <w:noWrap/>
            <w:vAlign w:val="center"/>
            <w:hideMark/>
          </w:tcPr>
          <w:p w:rsidR="009B1EED" w:rsidRPr="001D45AE" w:rsidRDefault="009B1EED" w:rsidP="009B1EED">
            <w:pPr>
              <w:contextualSpacing/>
              <w:jc w:val="center"/>
              <w:rPr>
                <w:rFonts w:ascii="Times New Roman" w:hAnsi="Times New Roman" w:cs="Times New Roman"/>
                <w:sz w:val="16"/>
                <w:szCs w:val="16"/>
              </w:rPr>
            </w:pPr>
          </w:p>
        </w:tc>
      </w:tr>
      <w:tr w:rsidR="009B1EED" w:rsidRPr="009E681B" w:rsidTr="009B1EED">
        <w:trPr>
          <w:trHeight w:val="250"/>
        </w:trPr>
        <w:tc>
          <w:tcPr>
            <w:tcW w:w="1202" w:type="dxa"/>
            <w:tcBorders>
              <w:top w:val="single" w:sz="4" w:space="0" w:color="auto"/>
              <w:left w:val="nil"/>
              <w:bottom w:val="nil"/>
              <w:right w:val="nil"/>
            </w:tcBorders>
          </w:tcPr>
          <w:p w:rsidR="009B1EED" w:rsidRPr="009E681B" w:rsidRDefault="009B1EED" w:rsidP="009B1EED">
            <w:pPr>
              <w:contextualSpacing/>
              <w:jc w:val="center"/>
            </w:pPr>
          </w:p>
        </w:tc>
        <w:tc>
          <w:tcPr>
            <w:tcW w:w="1049" w:type="dxa"/>
            <w:tcBorders>
              <w:top w:val="single" w:sz="4" w:space="0" w:color="auto"/>
              <w:left w:val="nil"/>
              <w:bottom w:val="nil"/>
              <w:right w:val="nil"/>
            </w:tcBorders>
            <w:noWrap/>
          </w:tcPr>
          <w:p w:rsidR="009B1EED" w:rsidRPr="009E681B" w:rsidRDefault="009B1EED" w:rsidP="009B1EED">
            <w:pPr>
              <w:contextualSpacing/>
              <w:jc w:val="center"/>
            </w:pPr>
          </w:p>
        </w:tc>
        <w:tc>
          <w:tcPr>
            <w:tcW w:w="840" w:type="dxa"/>
            <w:tcBorders>
              <w:top w:val="single" w:sz="4" w:space="0" w:color="auto"/>
              <w:left w:val="nil"/>
              <w:bottom w:val="nil"/>
              <w:right w:val="nil"/>
            </w:tcBorders>
            <w:noWrap/>
          </w:tcPr>
          <w:p w:rsidR="009B1EED" w:rsidRPr="00223149" w:rsidRDefault="009B1EED" w:rsidP="009B1EED">
            <w:pPr>
              <w:contextualSpacing/>
              <w:jc w:val="center"/>
              <w:rPr>
                <w:rFonts w:ascii="Times New Roman" w:hAnsi="Times New Roman" w:cs="Times New Roman"/>
              </w:rPr>
            </w:pPr>
          </w:p>
        </w:tc>
        <w:tc>
          <w:tcPr>
            <w:tcW w:w="489" w:type="dxa"/>
            <w:tcBorders>
              <w:top w:val="single" w:sz="4" w:space="0" w:color="auto"/>
              <w:left w:val="nil"/>
              <w:bottom w:val="nil"/>
              <w:right w:val="nil"/>
            </w:tcBorders>
            <w:noWrap/>
          </w:tcPr>
          <w:p w:rsidR="009B1EED" w:rsidRPr="00223149" w:rsidRDefault="009B1EED" w:rsidP="009B1EED">
            <w:pPr>
              <w:contextualSpacing/>
              <w:jc w:val="center"/>
              <w:rPr>
                <w:rFonts w:ascii="Times New Roman" w:hAnsi="Times New Roman" w:cs="Times New Roman"/>
              </w:rPr>
            </w:pPr>
          </w:p>
        </w:tc>
        <w:tc>
          <w:tcPr>
            <w:tcW w:w="1258" w:type="dxa"/>
            <w:tcBorders>
              <w:top w:val="single" w:sz="4" w:space="0" w:color="auto"/>
              <w:left w:val="nil"/>
              <w:bottom w:val="nil"/>
              <w:right w:val="nil"/>
            </w:tcBorders>
            <w:noWrap/>
          </w:tcPr>
          <w:p w:rsidR="009B1EED" w:rsidRPr="00223149" w:rsidRDefault="009B1EED" w:rsidP="009B1EED">
            <w:pPr>
              <w:contextualSpacing/>
              <w:jc w:val="center"/>
              <w:rPr>
                <w:rFonts w:ascii="Times New Roman" w:hAnsi="Times New Roman" w:cs="Times New Roman"/>
              </w:rPr>
            </w:pPr>
          </w:p>
        </w:tc>
        <w:tc>
          <w:tcPr>
            <w:tcW w:w="1049" w:type="dxa"/>
            <w:tcBorders>
              <w:top w:val="single" w:sz="4" w:space="0" w:color="auto"/>
              <w:left w:val="nil"/>
              <w:bottom w:val="nil"/>
              <w:right w:val="nil"/>
            </w:tcBorders>
            <w:noWrap/>
          </w:tcPr>
          <w:p w:rsidR="009B1EED" w:rsidRPr="00223149" w:rsidRDefault="009B1EED" w:rsidP="009B1EED">
            <w:pPr>
              <w:contextualSpacing/>
              <w:jc w:val="center"/>
              <w:rPr>
                <w:rFonts w:ascii="Times New Roman" w:hAnsi="Times New Roman" w:cs="Times New Roman"/>
              </w:rPr>
            </w:pPr>
          </w:p>
        </w:tc>
        <w:tc>
          <w:tcPr>
            <w:tcW w:w="881" w:type="dxa"/>
            <w:tcBorders>
              <w:top w:val="single" w:sz="4" w:space="0" w:color="auto"/>
              <w:left w:val="nil"/>
              <w:bottom w:val="nil"/>
              <w:right w:val="nil"/>
            </w:tcBorders>
            <w:noWrap/>
          </w:tcPr>
          <w:p w:rsidR="009B1EED" w:rsidRPr="00223149" w:rsidRDefault="009B1EED" w:rsidP="009B1EED">
            <w:pPr>
              <w:contextualSpacing/>
              <w:jc w:val="center"/>
              <w:rPr>
                <w:rFonts w:ascii="Times New Roman" w:hAnsi="Times New Roman" w:cs="Times New Roman"/>
              </w:rPr>
            </w:pPr>
          </w:p>
        </w:tc>
      </w:tr>
    </w:tbl>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Pr="00354E99" w:rsidRDefault="00354E99" w:rsidP="00354E99">
      <w:pPr>
        <w:jc w:val="center"/>
        <w:rPr>
          <w:sz w:val="40"/>
          <w:szCs w:val="40"/>
        </w:rPr>
      </w:pPr>
      <w:r>
        <w:rPr>
          <w:noProof/>
          <w:sz w:val="24"/>
          <w:szCs w:val="24"/>
        </w:rPr>
        <w:lastRenderedPageBreak/>
        <w:drawing>
          <wp:anchor distT="0" distB="0" distL="114300" distR="114300" simplePos="0" relativeHeight="251663360" behindDoc="0" locked="0" layoutInCell="1" allowOverlap="1" wp14:anchorId="6511FCC2" wp14:editId="7E1A87F9">
            <wp:simplePos x="0" y="0"/>
            <wp:positionH relativeFrom="column">
              <wp:posOffset>4960831</wp:posOffset>
            </wp:positionH>
            <wp:positionV relativeFrom="paragraph">
              <wp:posOffset>0</wp:posOffset>
            </wp:positionV>
            <wp:extent cx="1430046" cy="719243"/>
            <wp:effectExtent l="0" t="0" r="0" b="5080"/>
            <wp:wrapThrough wrapText="bothSides">
              <wp:wrapPolygon edited="0">
                <wp:start x="0" y="0"/>
                <wp:lineTo x="0" y="21180"/>
                <wp:lineTo x="21293" y="21180"/>
                <wp:lineTo x="2129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2.JPG"/>
                    <pic:cNvPicPr/>
                  </pic:nvPicPr>
                  <pic:blipFill rotWithShape="1">
                    <a:blip r:embed="rId4">
                      <a:extLst>
                        <a:ext uri="{28A0092B-C50C-407E-A947-70E740481C1C}">
                          <a14:useLocalDpi xmlns:a14="http://schemas.microsoft.com/office/drawing/2010/main" val="0"/>
                        </a:ext>
                      </a:extLst>
                    </a:blip>
                    <a:srcRect l="4705" t="80012" r="71223" b="10634"/>
                    <a:stretch/>
                  </pic:blipFill>
                  <pic:spPr bwMode="auto">
                    <a:xfrm>
                      <a:off x="0" y="0"/>
                      <a:ext cx="1430046" cy="719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5B4787DC" wp14:editId="6233EC6B">
            <wp:simplePos x="0" y="0"/>
            <wp:positionH relativeFrom="margin">
              <wp:align>left</wp:align>
            </wp:positionH>
            <wp:positionV relativeFrom="paragraph">
              <wp:posOffset>313267</wp:posOffset>
            </wp:positionV>
            <wp:extent cx="5977467" cy="6045200"/>
            <wp:effectExtent l="0" t="0" r="4445" b="0"/>
            <wp:wrapThrough wrapText="bothSides">
              <wp:wrapPolygon edited="0">
                <wp:start x="0" y="0"/>
                <wp:lineTo x="0" y="21509"/>
                <wp:lineTo x="21547" y="21509"/>
                <wp:lineTo x="215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2.JPG"/>
                    <pic:cNvPicPr/>
                  </pic:nvPicPr>
                  <pic:blipFill rotWithShape="1">
                    <a:blip r:embed="rId4">
                      <a:extLst>
                        <a:ext uri="{28A0092B-C50C-407E-A947-70E740481C1C}">
                          <a14:useLocalDpi xmlns:a14="http://schemas.microsoft.com/office/drawing/2010/main" val="0"/>
                        </a:ext>
                      </a:extLst>
                    </a:blip>
                    <a:srcRect l="-1" r="-570" b="21419"/>
                    <a:stretch/>
                  </pic:blipFill>
                  <pic:spPr bwMode="auto">
                    <a:xfrm>
                      <a:off x="0" y="0"/>
                      <a:ext cx="5977467" cy="60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 xml:space="preserve">                   </w:t>
      </w:r>
      <w:r w:rsidRPr="00354E99">
        <w:rPr>
          <w:sz w:val="40"/>
          <w:szCs w:val="40"/>
        </w:rPr>
        <w:t>2012</w:t>
      </w:r>
    </w:p>
    <w:p w:rsidR="00011C77" w:rsidRDefault="00354E99">
      <w:r>
        <w:t xml:space="preserve">Figure 1. Graphs of average predator abundance of adult and immature life stages across treated and untreated fields captured in sweep net and suction samples in 2012. The red arrow indicates the time at which insecticides were applied. </w:t>
      </w:r>
    </w:p>
    <w:p w:rsidR="00011C77" w:rsidRDefault="00011C77"/>
    <w:p w:rsidR="00011C77" w:rsidRDefault="00011C77"/>
    <w:p w:rsidR="00011C77" w:rsidRDefault="00011C77"/>
    <w:p w:rsidR="00011C77" w:rsidRDefault="00011C77"/>
    <w:p w:rsidR="00011C77" w:rsidRPr="00354E99" w:rsidRDefault="00354E99" w:rsidP="00354E99">
      <w:pPr>
        <w:jc w:val="center"/>
        <w:rPr>
          <w:sz w:val="40"/>
          <w:szCs w:val="40"/>
        </w:rPr>
      </w:pPr>
      <w:r>
        <w:rPr>
          <w:noProof/>
          <w:sz w:val="24"/>
          <w:szCs w:val="24"/>
        </w:rPr>
        <w:lastRenderedPageBreak/>
        <w:drawing>
          <wp:anchor distT="0" distB="0" distL="114300" distR="114300" simplePos="0" relativeHeight="251667456" behindDoc="0" locked="0" layoutInCell="1" allowOverlap="1" wp14:anchorId="61A9EE73" wp14:editId="4F2DAA90">
            <wp:simplePos x="0" y="0"/>
            <wp:positionH relativeFrom="column">
              <wp:posOffset>4885267</wp:posOffset>
            </wp:positionH>
            <wp:positionV relativeFrom="paragraph">
              <wp:posOffset>424</wp:posOffset>
            </wp:positionV>
            <wp:extent cx="1430046" cy="719243"/>
            <wp:effectExtent l="0" t="0" r="0" b="5080"/>
            <wp:wrapThrough wrapText="bothSides">
              <wp:wrapPolygon edited="0">
                <wp:start x="0" y="0"/>
                <wp:lineTo x="0" y="21180"/>
                <wp:lineTo x="21293" y="21180"/>
                <wp:lineTo x="2129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2.JPG"/>
                    <pic:cNvPicPr/>
                  </pic:nvPicPr>
                  <pic:blipFill rotWithShape="1">
                    <a:blip r:embed="rId4">
                      <a:extLst>
                        <a:ext uri="{28A0092B-C50C-407E-A947-70E740481C1C}">
                          <a14:useLocalDpi xmlns:a14="http://schemas.microsoft.com/office/drawing/2010/main" val="0"/>
                        </a:ext>
                      </a:extLst>
                    </a:blip>
                    <a:srcRect l="4705" t="80012" r="71223" b="10634"/>
                    <a:stretch/>
                  </pic:blipFill>
                  <pic:spPr bwMode="auto">
                    <a:xfrm>
                      <a:off x="0" y="0"/>
                      <a:ext cx="1430046" cy="719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E99">
        <w:rPr>
          <w:noProof/>
          <w:sz w:val="40"/>
          <w:szCs w:val="40"/>
        </w:rPr>
        <w:drawing>
          <wp:anchor distT="0" distB="0" distL="114300" distR="114300" simplePos="0" relativeHeight="251665408" behindDoc="0" locked="0" layoutInCell="1" allowOverlap="1" wp14:anchorId="41C1AEAA" wp14:editId="3E56767E">
            <wp:simplePos x="0" y="0"/>
            <wp:positionH relativeFrom="column">
              <wp:posOffset>-50376</wp:posOffset>
            </wp:positionH>
            <wp:positionV relativeFrom="paragraph">
              <wp:posOffset>397087</wp:posOffset>
            </wp:positionV>
            <wp:extent cx="5934710" cy="6002655"/>
            <wp:effectExtent l="0" t="0" r="8890" b="0"/>
            <wp:wrapThrough wrapText="bothSides">
              <wp:wrapPolygon edited="0">
                <wp:start x="0" y="0"/>
                <wp:lineTo x="0" y="21525"/>
                <wp:lineTo x="21563" y="21525"/>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JPG"/>
                    <pic:cNvPicPr/>
                  </pic:nvPicPr>
                  <pic:blipFill rotWithShape="1">
                    <a:blip r:embed="rId5">
                      <a:extLst>
                        <a:ext uri="{28A0092B-C50C-407E-A947-70E740481C1C}">
                          <a14:useLocalDpi xmlns:a14="http://schemas.microsoft.com/office/drawing/2010/main" val="0"/>
                        </a:ext>
                      </a:extLst>
                    </a:blip>
                    <a:srcRect r="142" b="21970"/>
                    <a:stretch/>
                  </pic:blipFill>
                  <pic:spPr bwMode="auto">
                    <a:xfrm>
                      <a:off x="0" y="0"/>
                      <a:ext cx="5934710" cy="600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D6B">
        <w:rPr>
          <w:sz w:val="40"/>
          <w:szCs w:val="40"/>
        </w:rPr>
        <w:t xml:space="preserve">                   </w:t>
      </w:r>
      <w:r w:rsidRPr="00354E99">
        <w:rPr>
          <w:sz w:val="40"/>
          <w:szCs w:val="40"/>
        </w:rPr>
        <w:t>2013</w:t>
      </w:r>
    </w:p>
    <w:p w:rsidR="00011C77" w:rsidRDefault="00011C77"/>
    <w:p w:rsidR="00EA6D6B" w:rsidRDefault="00EA6D6B" w:rsidP="00EA6D6B">
      <w:r>
        <w:t>Figure 2</w:t>
      </w:r>
      <w:r>
        <w:t>. Graphs of average predator abundance of adult and immature life stages across treated and untreated fields captured in sweep net and suction samples</w:t>
      </w:r>
      <w:r>
        <w:t xml:space="preserve"> in 2013</w:t>
      </w:r>
      <w:r>
        <w:t xml:space="preserve">. The red arrow indicates the time at which insecticides were applied. </w:t>
      </w:r>
    </w:p>
    <w:p w:rsidR="00011C77" w:rsidRDefault="00011C77"/>
    <w:p w:rsidR="00011C77" w:rsidRDefault="00011C77"/>
    <w:p w:rsidR="00011C77" w:rsidRDefault="00011C77"/>
    <w:p w:rsidR="00011C77" w:rsidRDefault="00011C77"/>
    <w:p w:rsidR="00011C77" w:rsidRDefault="004F7CB0">
      <w:r w:rsidRPr="00BE1DBB">
        <w:drawing>
          <wp:inline distT="0" distB="0" distL="0" distR="0" wp14:anchorId="46D44D0C" wp14:editId="599C92D6">
            <wp:extent cx="4495800" cy="644244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1737"/>
                    <a:stretch/>
                  </pic:blipFill>
                  <pic:spPr bwMode="auto">
                    <a:xfrm>
                      <a:off x="0" y="0"/>
                      <a:ext cx="4495800" cy="64424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11C77" w:rsidRDefault="00C17670">
      <w:r>
        <w:t>Figure 3.</w:t>
      </w:r>
      <w:r w:rsidRPr="00C17670">
        <w:t xml:space="preserve"> Yield comparison for treated and untreated fields in 2012 (A) and 2013 (B). No statistical differences (p&gt;.05) were found in yield between treated and untreated fields for each crop in both years</w:t>
      </w:r>
    </w:p>
    <w:p w:rsidR="00011C77" w:rsidRDefault="00011C77"/>
    <w:p w:rsidR="00011C77" w:rsidRDefault="00011C77"/>
    <w:p w:rsidR="00011C77" w:rsidRDefault="00011C77"/>
    <w:p w:rsidR="00011C77" w:rsidRDefault="00011C77"/>
    <w:p w:rsidR="00011C77" w:rsidRDefault="00C17670">
      <w:r>
        <w:rPr>
          <w:noProof/>
        </w:rPr>
        <w:drawing>
          <wp:inline distT="0" distB="0" distL="0" distR="0" wp14:anchorId="00A5302A" wp14:editId="5C357C12">
            <wp:extent cx="5943600" cy="4631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dvsBAW.JPG"/>
                    <pic:cNvPicPr/>
                  </pic:nvPicPr>
                  <pic:blipFill rotWithShape="1">
                    <a:blip r:embed="rId7">
                      <a:extLst>
                        <a:ext uri="{28A0092B-C50C-407E-A947-70E740481C1C}">
                          <a14:useLocalDpi xmlns:a14="http://schemas.microsoft.com/office/drawing/2010/main" val="0"/>
                        </a:ext>
                      </a:extLst>
                    </a:blip>
                    <a:srcRect l="7317" r="7767" b="14347"/>
                    <a:stretch/>
                  </pic:blipFill>
                  <pic:spPr bwMode="auto">
                    <a:xfrm>
                      <a:off x="0" y="0"/>
                      <a:ext cx="5943600" cy="4631420"/>
                    </a:xfrm>
                    <a:prstGeom prst="rect">
                      <a:avLst/>
                    </a:prstGeom>
                    <a:ln>
                      <a:noFill/>
                    </a:ln>
                    <a:extLst>
                      <a:ext uri="{53640926-AAD7-44D8-BBD7-CCE9431645EC}">
                        <a14:shadowObscured xmlns:a14="http://schemas.microsoft.com/office/drawing/2010/main"/>
                      </a:ext>
                    </a:extLst>
                  </pic:spPr>
                </pic:pic>
              </a:graphicData>
            </a:graphic>
          </wp:inline>
        </w:drawing>
      </w:r>
    </w:p>
    <w:p w:rsidR="00011C77" w:rsidRDefault="00C17670">
      <w:r>
        <w:t xml:space="preserve">Figure 4.  Proportion of beet armyworm larvae surviving at the end of the first hour (top row) and the second hour (bottom row) </w:t>
      </w:r>
      <w:r w:rsidR="001A37B0">
        <w:t xml:space="preserve">of </w:t>
      </w:r>
      <w:r>
        <w:t>predator treatme</w:t>
      </w:r>
      <w:r w:rsidR="001A37B0">
        <w:t xml:space="preserve">nts consisting of adult life stages (black), large instars (light gray), and small instars (dark gray).  </w:t>
      </w:r>
    </w:p>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1A37B0" w:rsidRDefault="001A37B0" w:rsidP="001A37B0">
      <w:r>
        <w:rPr>
          <w:noProof/>
        </w:rPr>
        <w:drawing>
          <wp:inline distT="0" distB="0" distL="0" distR="0" wp14:anchorId="5425C14E" wp14:editId="4775BFFA">
            <wp:extent cx="5706533" cy="7386180"/>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vsaphid.JPG"/>
                    <pic:cNvPicPr/>
                  </pic:nvPicPr>
                  <pic:blipFill>
                    <a:blip r:embed="rId8">
                      <a:extLst>
                        <a:ext uri="{28A0092B-C50C-407E-A947-70E740481C1C}">
                          <a14:useLocalDpi xmlns:a14="http://schemas.microsoft.com/office/drawing/2010/main" val="0"/>
                        </a:ext>
                      </a:extLst>
                    </a:blip>
                    <a:stretch>
                      <a:fillRect/>
                    </a:stretch>
                  </pic:blipFill>
                  <pic:spPr>
                    <a:xfrm>
                      <a:off x="0" y="0"/>
                      <a:ext cx="5708716" cy="7389006"/>
                    </a:xfrm>
                    <a:prstGeom prst="rect">
                      <a:avLst/>
                    </a:prstGeom>
                  </pic:spPr>
                </pic:pic>
              </a:graphicData>
            </a:graphic>
          </wp:inline>
        </w:drawing>
      </w:r>
      <w:r>
        <w:t>Figure 5.  Proportion of pea aphids</w:t>
      </w:r>
      <w:r>
        <w:t xml:space="preserve"> surviving at the end of the first</w:t>
      </w:r>
      <w:r>
        <w:t xml:space="preserve"> hour (left column</w:t>
      </w:r>
      <w:r>
        <w:t>)</w:t>
      </w:r>
      <w:r>
        <w:t xml:space="preserve"> and the second hour (right column</w:t>
      </w:r>
      <w:r>
        <w:t xml:space="preserve">) </w:t>
      </w:r>
      <w:r>
        <w:t xml:space="preserve">of </w:t>
      </w:r>
      <w:r>
        <w:t>predator treatme</w:t>
      </w:r>
      <w:r>
        <w:t>nts consisting of</w:t>
      </w:r>
      <w:r>
        <w:t xml:space="preserve"> adult life stages (black), large instars (light gray), and small instars (dark gray).  </w:t>
      </w:r>
    </w:p>
    <w:p w:rsidR="00011C77" w:rsidRDefault="001A37B0">
      <w:r>
        <w:rPr>
          <w:noProof/>
        </w:rPr>
        <w:lastRenderedPageBreak/>
        <w:drawing>
          <wp:anchor distT="0" distB="0" distL="114300" distR="114300" simplePos="0" relativeHeight="251660288" behindDoc="1" locked="0" layoutInCell="1" allowOverlap="1" wp14:anchorId="7CD9BA4A" wp14:editId="47CC9348">
            <wp:simplePos x="0" y="0"/>
            <wp:positionH relativeFrom="margin">
              <wp:align>right</wp:align>
            </wp:positionH>
            <wp:positionV relativeFrom="paragraph">
              <wp:posOffset>-41910</wp:posOffset>
            </wp:positionV>
            <wp:extent cx="5943600" cy="6891867"/>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ge.JPG"/>
                    <pic:cNvPicPr/>
                  </pic:nvPicPr>
                  <pic:blipFill rotWithShape="1">
                    <a:blip r:embed="rId9">
                      <a:extLst>
                        <a:ext uri="{28A0092B-C50C-407E-A947-70E740481C1C}">
                          <a14:useLocalDpi xmlns:a14="http://schemas.microsoft.com/office/drawing/2010/main" val="0"/>
                        </a:ext>
                      </a:extLst>
                    </a:blip>
                    <a:srcRect b="10414"/>
                    <a:stretch/>
                  </pic:blipFill>
                  <pic:spPr bwMode="auto">
                    <a:xfrm>
                      <a:off x="0" y="0"/>
                      <a:ext cx="5943600" cy="689186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956FE" w:rsidRDefault="008956FE" w:rsidP="008956FE">
      <w:r>
        <w:t xml:space="preserve">                                         </w:t>
      </w:r>
    </w:p>
    <w:p w:rsidR="008956FE" w:rsidRDefault="008956FE" w:rsidP="008956FE">
      <w:r>
        <w:t xml:space="preserve">                                        </w:t>
      </w:r>
      <w:r>
        <w:t>A)</w:t>
      </w:r>
    </w:p>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011C77" w:rsidRDefault="008956FE">
      <w:r>
        <w:t xml:space="preserve">                                        B)</w:t>
      </w:r>
    </w:p>
    <w:p w:rsidR="00011C77" w:rsidRDefault="00011C77"/>
    <w:p w:rsidR="00011C77" w:rsidRDefault="00011C77"/>
    <w:p w:rsidR="00011C77" w:rsidRDefault="00011C77"/>
    <w:p w:rsidR="00011C77" w:rsidRDefault="00011C77"/>
    <w:p w:rsidR="00011C77" w:rsidRDefault="00011C77"/>
    <w:p w:rsidR="00011C77" w:rsidRDefault="00011C77"/>
    <w:p w:rsidR="00011C77" w:rsidRDefault="00011C77"/>
    <w:p w:rsidR="008956FE" w:rsidRDefault="008956FE"/>
    <w:p w:rsidR="008956FE" w:rsidRDefault="008956FE"/>
    <w:p w:rsidR="008956FE" w:rsidRDefault="008956FE"/>
    <w:p w:rsidR="00011C77" w:rsidRDefault="001A37B0">
      <w:r>
        <w:t xml:space="preserve">Figure 6. </w:t>
      </w:r>
      <w:r w:rsidR="008956FE">
        <w:t>Average n</w:t>
      </w:r>
      <w:r>
        <w:t>umber of LOG</w:t>
      </w:r>
      <w:r w:rsidRPr="001A37B0">
        <w:rPr>
          <w:vertAlign w:val="subscript"/>
        </w:rPr>
        <w:t>10</w:t>
      </w:r>
      <w:r>
        <w:t xml:space="preserve"> (pea aphids) remaining in cages at the end of the two week </w:t>
      </w:r>
      <w:r w:rsidR="008956FE">
        <w:t xml:space="preserve">cage </w:t>
      </w:r>
      <w:r>
        <w:t>experiment</w:t>
      </w:r>
      <w:r w:rsidR="008956FE">
        <w:t xml:space="preserve"> grouped by species richness (a) and by presence of life stages (b). </w:t>
      </w:r>
    </w:p>
    <w:p w:rsidR="00011C77" w:rsidRDefault="00011C77"/>
    <w:p w:rsidR="00011C77" w:rsidRDefault="00011C77"/>
    <w:p w:rsidR="00E7653A" w:rsidRDefault="00E7653A"/>
    <w:sectPr w:rsidR="00E765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DBB"/>
    <w:rsid w:val="000066DE"/>
    <w:rsid w:val="000105C6"/>
    <w:rsid w:val="00011C77"/>
    <w:rsid w:val="0001207D"/>
    <w:rsid w:val="00015112"/>
    <w:rsid w:val="000160B2"/>
    <w:rsid w:val="00017E55"/>
    <w:rsid w:val="000200D0"/>
    <w:rsid w:val="00024E73"/>
    <w:rsid w:val="00026A2D"/>
    <w:rsid w:val="0003047D"/>
    <w:rsid w:val="0003475B"/>
    <w:rsid w:val="00036D7E"/>
    <w:rsid w:val="00037981"/>
    <w:rsid w:val="00044965"/>
    <w:rsid w:val="0005038E"/>
    <w:rsid w:val="00051AD6"/>
    <w:rsid w:val="00055D9E"/>
    <w:rsid w:val="00063FB5"/>
    <w:rsid w:val="000726AA"/>
    <w:rsid w:val="000751EC"/>
    <w:rsid w:val="00081D84"/>
    <w:rsid w:val="0008218F"/>
    <w:rsid w:val="00083886"/>
    <w:rsid w:val="00084D6F"/>
    <w:rsid w:val="000866B8"/>
    <w:rsid w:val="00086F14"/>
    <w:rsid w:val="000901EC"/>
    <w:rsid w:val="000909B3"/>
    <w:rsid w:val="00090FA1"/>
    <w:rsid w:val="00093DEA"/>
    <w:rsid w:val="00094D87"/>
    <w:rsid w:val="00095822"/>
    <w:rsid w:val="000A15A7"/>
    <w:rsid w:val="000B0799"/>
    <w:rsid w:val="000B3ACE"/>
    <w:rsid w:val="000B67DF"/>
    <w:rsid w:val="000B698A"/>
    <w:rsid w:val="000B6D97"/>
    <w:rsid w:val="000B7FA6"/>
    <w:rsid w:val="000C0B47"/>
    <w:rsid w:val="000C1E1A"/>
    <w:rsid w:val="000C5D43"/>
    <w:rsid w:val="000C724C"/>
    <w:rsid w:val="000D0BD1"/>
    <w:rsid w:val="000D712C"/>
    <w:rsid w:val="000D7CEB"/>
    <w:rsid w:val="000E2D52"/>
    <w:rsid w:val="000E449E"/>
    <w:rsid w:val="000E47BC"/>
    <w:rsid w:val="000E4D1A"/>
    <w:rsid w:val="000F1A2A"/>
    <w:rsid w:val="001009D2"/>
    <w:rsid w:val="00103387"/>
    <w:rsid w:val="00103E2B"/>
    <w:rsid w:val="00105C27"/>
    <w:rsid w:val="00113091"/>
    <w:rsid w:val="001131F8"/>
    <w:rsid w:val="00114A62"/>
    <w:rsid w:val="001177FC"/>
    <w:rsid w:val="001235B3"/>
    <w:rsid w:val="00123DB0"/>
    <w:rsid w:val="001243DD"/>
    <w:rsid w:val="00125294"/>
    <w:rsid w:val="00126466"/>
    <w:rsid w:val="001323BC"/>
    <w:rsid w:val="001324D9"/>
    <w:rsid w:val="0014487C"/>
    <w:rsid w:val="001456CC"/>
    <w:rsid w:val="00147626"/>
    <w:rsid w:val="00150782"/>
    <w:rsid w:val="001521EE"/>
    <w:rsid w:val="00156468"/>
    <w:rsid w:val="00160A39"/>
    <w:rsid w:val="0016468B"/>
    <w:rsid w:val="00165E6B"/>
    <w:rsid w:val="001664E7"/>
    <w:rsid w:val="0017044E"/>
    <w:rsid w:val="0017271C"/>
    <w:rsid w:val="00172793"/>
    <w:rsid w:val="00180373"/>
    <w:rsid w:val="00180705"/>
    <w:rsid w:val="001825DD"/>
    <w:rsid w:val="00182BF6"/>
    <w:rsid w:val="001835E4"/>
    <w:rsid w:val="0018380B"/>
    <w:rsid w:val="0018534A"/>
    <w:rsid w:val="001859CF"/>
    <w:rsid w:val="00192528"/>
    <w:rsid w:val="00195350"/>
    <w:rsid w:val="001A0A9E"/>
    <w:rsid w:val="001A17A7"/>
    <w:rsid w:val="001A28A0"/>
    <w:rsid w:val="001A37B0"/>
    <w:rsid w:val="001A4315"/>
    <w:rsid w:val="001B5430"/>
    <w:rsid w:val="001C12ED"/>
    <w:rsid w:val="001C741A"/>
    <w:rsid w:val="001C7584"/>
    <w:rsid w:val="001D00F6"/>
    <w:rsid w:val="001D0460"/>
    <w:rsid w:val="001D30F2"/>
    <w:rsid w:val="001D671C"/>
    <w:rsid w:val="001D7E02"/>
    <w:rsid w:val="001E115B"/>
    <w:rsid w:val="001E2CCD"/>
    <w:rsid w:val="001E6B02"/>
    <w:rsid w:val="001F4F2C"/>
    <w:rsid w:val="00200075"/>
    <w:rsid w:val="00201ACC"/>
    <w:rsid w:val="002049BE"/>
    <w:rsid w:val="0020752C"/>
    <w:rsid w:val="00214478"/>
    <w:rsid w:val="00214947"/>
    <w:rsid w:val="00214EDC"/>
    <w:rsid w:val="0021778F"/>
    <w:rsid w:val="00220FAA"/>
    <w:rsid w:val="00221F76"/>
    <w:rsid w:val="00223BAE"/>
    <w:rsid w:val="00224440"/>
    <w:rsid w:val="00227F0F"/>
    <w:rsid w:val="0023242D"/>
    <w:rsid w:val="00234C65"/>
    <w:rsid w:val="00236253"/>
    <w:rsid w:val="00243FDD"/>
    <w:rsid w:val="00244F2B"/>
    <w:rsid w:val="002538CC"/>
    <w:rsid w:val="00254217"/>
    <w:rsid w:val="002639DF"/>
    <w:rsid w:val="00265E73"/>
    <w:rsid w:val="00266B0F"/>
    <w:rsid w:val="00271660"/>
    <w:rsid w:val="00276D92"/>
    <w:rsid w:val="0027718D"/>
    <w:rsid w:val="002807BC"/>
    <w:rsid w:val="002827A5"/>
    <w:rsid w:val="002828AF"/>
    <w:rsid w:val="002840BC"/>
    <w:rsid w:val="002846D3"/>
    <w:rsid w:val="00286013"/>
    <w:rsid w:val="00286F12"/>
    <w:rsid w:val="00286FA3"/>
    <w:rsid w:val="00287870"/>
    <w:rsid w:val="00291781"/>
    <w:rsid w:val="00293080"/>
    <w:rsid w:val="00293633"/>
    <w:rsid w:val="002936DF"/>
    <w:rsid w:val="00294AB6"/>
    <w:rsid w:val="0029662E"/>
    <w:rsid w:val="00297145"/>
    <w:rsid w:val="002A052A"/>
    <w:rsid w:val="002A07A5"/>
    <w:rsid w:val="002A10E4"/>
    <w:rsid w:val="002A4D1D"/>
    <w:rsid w:val="002A5A9C"/>
    <w:rsid w:val="002A78CE"/>
    <w:rsid w:val="002B427A"/>
    <w:rsid w:val="002C2352"/>
    <w:rsid w:val="002C2621"/>
    <w:rsid w:val="002C3EB2"/>
    <w:rsid w:val="002C4EC8"/>
    <w:rsid w:val="002E27E9"/>
    <w:rsid w:val="002E2CAB"/>
    <w:rsid w:val="002E5438"/>
    <w:rsid w:val="002E63A5"/>
    <w:rsid w:val="002E671B"/>
    <w:rsid w:val="002F2486"/>
    <w:rsid w:val="002F51C6"/>
    <w:rsid w:val="002F7D98"/>
    <w:rsid w:val="003001FA"/>
    <w:rsid w:val="00301198"/>
    <w:rsid w:val="00301D5E"/>
    <w:rsid w:val="003030DA"/>
    <w:rsid w:val="0030418E"/>
    <w:rsid w:val="00305769"/>
    <w:rsid w:val="00306C7D"/>
    <w:rsid w:val="00310E57"/>
    <w:rsid w:val="00310EB6"/>
    <w:rsid w:val="00311E99"/>
    <w:rsid w:val="00312F9E"/>
    <w:rsid w:val="00313BF0"/>
    <w:rsid w:val="00313D21"/>
    <w:rsid w:val="00314CE8"/>
    <w:rsid w:val="00316755"/>
    <w:rsid w:val="00320392"/>
    <w:rsid w:val="0032189B"/>
    <w:rsid w:val="00322045"/>
    <w:rsid w:val="0032210B"/>
    <w:rsid w:val="00323AF2"/>
    <w:rsid w:val="0032507E"/>
    <w:rsid w:val="003256DF"/>
    <w:rsid w:val="00325AB3"/>
    <w:rsid w:val="00330AF9"/>
    <w:rsid w:val="0033503C"/>
    <w:rsid w:val="003351B5"/>
    <w:rsid w:val="003456D3"/>
    <w:rsid w:val="00347395"/>
    <w:rsid w:val="00347EDD"/>
    <w:rsid w:val="00354E99"/>
    <w:rsid w:val="003556FC"/>
    <w:rsid w:val="00361E59"/>
    <w:rsid w:val="00361FF6"/>
    <w:rsid w:val="00362440"/>
    <w:rsid w:val="00365F6F"/>
    <w:rsid w:val="00367045"/>
    <w:rsid w:val="0036730F"/>
    <w:rsid w:val="0037693D"/>
    <w:rsid w:val="00377512"/>
    <w:rsid w:val="00383CCF"/>
    <w:rsid w:val="00384ACF"/>
    <w:rsid w:val="0038762F"/>
    <w:rsid w:val="0039020E"/>
    <w:rsid w:val="003911B2"/>
    <w:rsid w:val="00392D7C"/>
    <w:rsid w:val="003943F5"/>
    <w:rsid w:val="00394A47"/>
    <w:rsid w:val="00396DC3"/>
    <w:rsid w:val="003A47ED"/>
    <w:rsid w:val="003A58AD"/>
    <w:rsid w:val="003A6E18"/>
    <w:rsid w:val="003A6EBB"/>
    <w:rsid w:val="003A7060"/>
    <w:rsid w:val="003A735F"/>
    <w:rsid w:val="003A7E74"/>
    <w:rsid w:val="003B055C"/>
    <w:rsid w:val="003B0A23"/>
    <w:rsid w:val="003B0F8A"/>
    <w:rsid w:val="003C3CC5"/>
    <w:rsid w:val="003C3EE4"/>
    <w:rsid w:val="003C4134"/>
    <w:rsid w:val="003C4DA0"/>
    <w:rsid w:val="003C61FD"/>
    <w:rsid w:val="003C6997"/>
    <w:rsid w:val="003C7CF9"/>
    <w:rsid w:val="003D2A61"/>
    <w:rsid w:val="003E078E"/>
    <w:rsid w:val="003E0CB2"/>
    <w:rsid w:val="003E3A44"/>
    <w:rsid w:val="003E53CA"/>
    <w:rsid w:val="003E5AC3"/>
    <w:rsid w:val="003E7A20"/>
    <w:rsid w:val="003F0040"/>
    <w:rsid w:val="003F06EB"/>
    <w:rsid w:val="003F139D"/>
    <w:rsid w:val="003F27C1"/>
    <w:rsid w:val="003F62A2"/>
    <w:rsid w:val="00400E97"/>
    <w:rsid w:val="0040195E"/>
    <w:rsid w:val="00401F54"/>
    <w:rsid w:val="0040404D"/>
    <w:rsid w:val="0040465B"/>
    <w:rsid w:val="00410FA7"/>
    <w:rsid w:val="00412C2C"/>
    <w:rsid w:val="00414CCA"/>
    <w:rsid w:val="00420B95"/>
    <w:rsid w:val="004274A1"/>
    <w:rsid w:val="0043276C"/>
    <w:rsid w:val="004339D7"/>
    <w:rsid w:val="00444E24"/>
    <w:rsid w:val="00444EE1"/>
    <w:rsid w:val="0044531E"/>
    <w:rsid w:val="00445A3D"/>
    <w:rsid w:val="00447B5A"/>
    <w:rsid w:val="00452E37"/>
    <w:rsid w:val="004568B2"/>
    <w:rsid w:val="00462243"/>
    <w:rsid w:val="0046694C"/>
    <w:rsid w:val="004728C8"/>
    <w:rsid w:val="00475BE1"/>
    <w:rsid w:val="004856AF"/>
    <w:rsid w:val="00486B55"/>
    <w:rsid w:val="004917CA"/>
    <w:rsid w:val="0049292A"/>
    <w:rsid w:val="00494128"/>
    <w:rsid w:val="00496BF9"/>
    <w:rsid w:val="00496D0B"/>
    <w:rsid w:val="00497582"/>
    <w:rsid w:val="004A6213"/>
    <w:rsid w:val="004B4969"/>
    <w:rsid w:val="004D04EF"/>
    <w:rsid w:val="004D103F"/>
    <w:rsid w:val="004D4D53"/>
    <w:rsid w:val="004D6037"/>
    <w:rsid w:val="004D6161"/>
    <w:rsid w:val="004E03C5"/>
    <w:rsid w:val="004E0476"/>
    <w:rsid w:val="004E230B"/>
    <w:rsid w:val="004E4862"/>
    <w:rsid w:val="004E5D18"/>
    <w:rsid w:val="004F013B"/>
    <w:rsid w:val="004F0A05"/>
    <w:rsid w:val="004F1D68"/>
    <w:rsid w:val="004F2D73"/>
    <w:rsid w:val="004F6ABC"/>
    <w:rsid w:val="004F7CB0"/>
    <w:rsid w:val="00500B11"/>
    <w:rsid w:val="00500BD0"/>
    <w:rsid w:val="00500DE2"/>
    <w:rsid w:val="00503F09"/>
    <w:rsid w:val="0050492B"/>
    <w:rsid w:val="0050534F"/>
    <w:rsid w:val="00505AF5"/>
    <w:rsid w:val="005079EF"/>
    <w:rsid w:val="005125B5"/>
    <w:rsid w:val="0051457B"/>
    <w:rsid w:val="00516F17"/>
    <w:rsid w:val="005210BE"/>
    <w:rsid w:val="00522C66"/>
    <w:rsid w:val="0052585D"/>
    <w:rsid w:val="005340E5"/>
    <w:rsid w:val="00541320"/>
    <w:rsid w:val="005452DD"/>
    <w:rsid w:val="005510C1"/>
    <w:rsid w:val="00552AC6"/>
    <w:rsid w:val="00554D17"/>
    <w:rsid w:val="00556439"/>
    <w:rsid w:val="0056324C"/>
    <w:rsid w:val="00566F1B"/>
    <w:rsid w:val="0057393D"/>
    <w:rsid w:val="00576629"/>
    <w:rsid w:val="00577353"/>
    <w:rsid w:val="00582840"/>
    <w:rsid w:val="00583EBB"/>
    <w:rsid w:val="00586C61"/>
    <w:rsid w:val="00590CAF"/>
    <w:rsid w:val="005A31F3"/>
    <w:rsid w:val="005A3DCB"/>
    <w:rsid w:val="005A4368"/>
    <w:rsid w:val="005A5DDF"/>
    <w:rsid w:val="005A654F"/>
    <w:rsid w:val="005A6B0E"/>
    <w:rsid w:val="005B15A6"/>
    <w:rsid w:val="005B1DB1"/>
    <w:rsid w:val="005B29EB"/>
    <w:rsid w:val="005B34FE"/>
    <w:rsid w:val="005B4655"/>
    <w:rsid w:val="005B500A"/>
    <w:rsid w:val="005C5721"/>
    <w:rsid w:val="005C58B5"/>
    <w:rsid w:val="005D1070"/>
    <w:rsid w:val="005D1A4E"/>
    <w:rsid w:val="005D1EC8"/>
    <w:rsid w:val="005D54D2"/>
    <w:rsid w:val="005D60BA"/>
    <w:rsid w:val="005D64BE"/>
    <w:rsid w:val="005E0648"/>
    <w:rsid w:val="005E0D24"/>
    <w:rsid w:val="005E2BFC"/>
    <w:rsid w:val="005F4339"/>
    <w:rsid w:val="005F735F"/>
    <w:rsid w:val="006025FE"/>
    <w:rsid w:val="0060599E"/>
    <w:rsid w:val="00605CC6"/>
    <w:rsid w:val="006136D9"/>
    <w:rsid w:val="00613FC2"/>
    <w:rsid w:val="00614DA5"/>
    <w:rsid w:val="00614ED6"/>
    <w:rsid w:val="00615370"/>
    <w:rsid w:val="00616443"/>
    <w:rsid w:val="00617643"/>
    <w:rsid w:val="00621950"/>
    <w:rsid w:val="006222D1"/>
    <w:rsid w:val="0062297E"/>
    <w:rsid w:val="00623ED2"/>
    <w:rsid w:val="00624323"/>
    <w:rsid w:val="0063157D"/>
    <w:rsid w:val="00632121"/>
    <w:rsid w:val="00636501"/>
    <w:rsid w:val="006371C4"/>
    <w:rsid w:val="00637ECD"/>
    <w:rsid w:val="0064161D"/>
    <w:rsid w:val="006451F9"/>
    <w:rsid w:val="006452DB"/>
    <w:rsid w:val="006464C5"/>
    <w:rsid w:val="00646B18"/>
    <w:rsid w:val="00652BE9"/>
    <w:rsid w:val="00654A3F"/>
    <w:rsid w:val="00654AA4"/>
    <w:rsid w:val="006563E6"/>
    <w:rsid w:val="0066200E"/>
    <w:rsid w:val="00662C1E"/>
    <w:rsid w:val="00665036"/>
    <w:rsid w:val="00665583"/>
    <w:rsid w:val="0066656D"/>
    <w:rsid w:val="006667E1"/>
    <w:rsid w:val="006726A6"/>
    <w:rsid w:val="006731DF"/>
    <w:rsid w:val="006734F5"/>
    <w:rsid w:val="006742F4"/>
    <w:rsid w:val="006747E3"/>
    <w:rsid w:val="006768B5"/>
    <w:rsid w:val="00676D12"/>
    <w:rsid w:val="00684315"/>
    <w:rsid w:val="006867B0"/>
    <w:rsid w:val="00686863"/>
    <w:rsid w:val="00691954"/>
    <w:rsid w:val="00696DB9"/>
    <w:rsid w:val="00697B12"/>
    <w:rsid w:val="006A08C8"/>
    <w:rsid w:val="006A0A94"/>
    <w:rsid w:val="006A2357"/>
    <w:rsid w:val="006A258B"/>
    <w:rsid w:val="006A46A9"/>
    <w:rsid w:val="006A6D0D"/>
    <w:rsid w:val="006B2E4F"/>
    <w:rsid w:val="006B4CA3"/>
    <w:rsid w:val="006B5F9A"/>
    <w:rsid w:val="006B6FD9"/>
    <w:rsid w:val="006B7681"/>
    <w:rsid w:val="006C2C79"/>
    <w:rsid w:val="006C2F43"/>
    <w:rsid w:val="006C552B"/>
    <w:rsid w:val="006D08D9"/>
    <w:rsid w:val="006D3835"/>
    <w:rsid w:val="006D3F1A"/>
    <w:rsid w:val="006D5E3B"/>
    <w:rsid w:val="006D6893"/>
    <w:rsid w:val="006E2B60"/>
    <w:rsid w:val="006E4F77"/>
    <w:rsid w:val="006F2DB2"/>
    <w:rsid w:val="006F37AB"/>
    <w:rsid w:val="006F6BAA"/>
    <w:rsid w:val="0070007F"/>
    <w:rsid w:val="00703282"/>
    <w:rsid w:val="007066FB"/>
    <w:rsid w:val="0070676C"/>
    <w:rsid w:val="00710243"/>
    <w:rsid w:val="00712A1A"/>
    <w:rsid w:val="0071606A"/>
    <w:rsid w:val="00716361"/>
    <w:rsid w:val="00716CC3"/>
    <w:rsid w:val="00721687"/>
    <w:rsid w:val="00723350"/>
    <w:rsid w:val="007240B7"/>
    <w:rsid w:val="007262C0"/>
    <w:rsid w:val="00726A85"/>
    <w:rsid w:val="00726FA3"/>
    <w:rsid w:val="007305ED"/>
    <w:rsid w:val="007306F6"/>
    <w:rsid w:val="00732658"/>
    <w:rsid w:val="00735D51"/>
    <w:rsid w:val="0074555D"/>
    <w:rsid w:val="00746817"/>
    <w:rsid w:val="00746DF4"/>
    <w:rsid w:val="007516F1"/>
    <w:rsid w:val="007572AF"/>
    <w:rsid w:val="0076285B"/>
    <w:rsid w:val="00762DC1"/>
    <w:rsid w:val="0076329E"/>
    <w:rsid w:val="00766A15"/>
    <w:rsid w:val="00774819"/>
    <w:rsid w:val="00775ED3"/>
    <w:rsid w:val="00777494"/>
    <w:rsid w:val="007810ED"/>
    <w:rsid w:val="00782246"/>
    <w:rsid w:val="00782682"/>
    <w:rsid w:val="00784D7C"/>
    <w:rsid w:val="00785643"/>
    <w:rsid w:val="007907F8"/>
    <w:rsid w:val="00794E3A"/>
    <w:rsid w:val="00796C5E"/>
    <w:rsid w:val="007A1035"/>
    <w:rsid w:val="007A104A"/>
    <w:rsid w:val="007A21E7"/>
    <w:rsid w:val="007A22BD"/>
    <w:rsid w:val="007A238E"/>
    <w:rsid w:val="007A36CA"/>
    <w:rsid w:val="007A5FAB"/>
    <w:rsid w:val="007B35DF"/>
    <w:rsid w:val="007B3B5C"/>
    <w:rsid w:val="007B47C6"/>
    <w:rsid w:val="007C3075"/>
    <w:rsid w:val="007D2172"/>
    <w:rsid w:val="007D4858"/>
    <w:rsid w:val="007D5961"/>
    <w:rsid w:val="007D5E38"/>
    <w:rsid w:val="007E19A7"/>
    <w:rsid w:val="007E2CC8"/>
    <w:rsid w:val="007E3583"/>
    <w:rsid w:val="007E5248"/>
    <w:rsid w:val="007E53F4"/>
    <w:rsid w:val="007F0927"/>
    <w:rsid w:val="007F0B34"/>
    <w:rsid w:val="007F333F"/>
    <w:rsid w:val="007F4C3A"/>
    <w:rsid w:val="007F5FE2"/>
    <w:rsid w:val="008012FD"/>
    <w:rsid w:val="00807DEA"/>
    <w:rsid w:val="008130BC"/>
    <w:rsid w:val="00814BE2"/>
    <w:rsid w:val="00820B9F"/>
    <w:rsid w:val="00821190"/>
    <w:rsid w:val="008220E7"/>
    <w:rsid w:val="00822535"/>
    <w:rsid w:val="00823D04"/>
    <w:rsid w:val="0082670A"/>
    <w:rsid w:val="00826760"/>
    <w:rsid w:val="00833906"/>
    <w:rsid w:val="008367C7"/>
    <w:rsid w:val="00836F71"/>
    <w:rsid w:val="008400CA"/>
    <w:rsid w:val="0084510A"/>
    <w:rsid w:val="00845132"/>
    <w:rsid w:val="00845F91"/>
    <w:rsid w:val="00847C90"/>
    <w:rsid w:val="0085313A"/>
    <w:rsid w:val="008544AA"/>
    <w:rsid w:val="008602EE"/>
    <w:rsid w:val="00863559"/>
    <w:rsid w:val="00865478"/>
    <w:rsid w:val="0087410A"/>
    <w:rsid w:val="00885DB9"/>
    <w:rsid w:val="00891623"/>
    <w:rsid w:val="00891877"/>
    <w:rsid w:val="0089427C"/>
    <w:rsid w:val="00894C6E"/>
    <w:rsid w:val="008956FE"/>
    <w:rsid w:val="00897A74"/>
    <w:rsid w:val="008A1510"/>
    <w:rsid w:val="008A4419"/>
    <w:rsid w:val="008A63B0"/>
    <w:rsid w:val="008A6C21"/>
    <w:rsid w:val="008A71E5"/>
    <w:rsid w:val="008B1B63"/>
    <w:rsid w:val="008B3CD9"/>
    <w:rsid w:val="008B425D"/>
    <w:rsid w:val="008B640C"/>
    <w:rsid w:val="008C50AD"/>
    <w:rsid w:val="008D0132"/>
    <w:rsid w:val="008D10F1"/>
    <w:rsid w:val="008D19EC"/>
    <w:rsid w:val="008D3E87"/>
    <w:rsid w:val="008D4792"/>
    <w:rsid w:val="008D618B"/>
    <w:rsid w:val="008E057C"/>
    <w:rsid w:val="008E11B7"/>
    <w:rsid w:val="008E360B"/>
    <w:rsid w:val="008E6BBC"/>
    <w:rsid w:val="008F2903"/>
    <w:rsid w:val="008F397E"/>
    <w:rsid w:val="008F4EDF"/>
    <w:rsid w:val="00901C30"/>
    <w:rsid w:val="00907988"/>
    <w:rsid w:val="009169AC"/>
    <w:rsid w:val="00926D82"/>
    <w:rsid w:val="009308EE"/>
    <w:rsid w:val="00932296"/>
    <w:rsid w:val="009414E8"/>
    <w:rsid w:val="00946265"/>
    <w:rsid w:val="00947B74"/>
    <w:rsid w:val="00953BDF"/>
    <w:rsid w:val="00954909"/>
    <w:rsid w:val="00957711"/>
    <w:rsid w:val="00961EEB"/>
    <w:rsid w:val="00961F47"/>
    <w:rsid w:val="009674C1"/>
    <w:rsid w:val="00967DA9"/>
    <w:rsid w:val="00971842"/>
    <w:rsid w:val="00971B88"/>
    <w:rsid w:val="00972D74"/>
    <w:rsid w:val="00974395"/>
    <w:rsid w:val="00975C6F"/>
    <w:rsid w:val="00975F3B"/>
    <w:rsid w:val="00976ACD"/>
    <w:rsid w:val="00976B3A"/>
    <w:rsid w:val="00983EAD"/>
    <w:rsid w:val="00985D67"/>
    <w:rsid w:val="00986815"/>
    <w:rsid w:val="009872E7"/>
    <w:rsid w:val="009A2902"/>
    <w:rsid w:val="009A483C"/>
    <w:rsid w:val="009A4A5A"/>
    <w:rsid w:val="009A58FD"/>
    <w:rsid w:val="009A7B43"/>
    <w:rsid w:val="009B03C4"/>
    <w:rsid w:val="009B0E60"/>
    <w:rsid w:val="009B1EED"/>
    <w:rsid w:val="009B30E6"/>
    <w:rsid w:val="009B3F21"/>
    <w:rsid w:val="009B58C5"/>
    <w:rsid w:val="009B648D"/>
    <w:rsid w:val="009B6717"/>
    <w:rsid w:val="009B6CE5"/>
    <w:rsid w:val="009C1ABE"/>
    <w:rsid w:val="009C21C4"/>
    <w:rsid w:val="009C5F1E"/>
    <w:rsid w:val="009C6FC6"/>
    <w:rsid w:val="009D0D45"/>
    <w:rsid w:val="009D3814"/>
    <w:rsid w:val="009D799B"/>
    <w:rsid w:val="009E03B5"/>
    <w:rsid w:val="009E566F"/>
    <w:rsid w:val="009E68E4"/>
    <w:rsid w:val="009F2C63"/>
    <w:rsid w:val="00A00636"/>
    <w:rsid w:val="00A05895"/>
    <w:rsid w:val="00A07206"/>
    <w:rsid w:val="00A10905"/>
    <w:rsid w:val="00A10A22"/>
    <w:rsid w:val="00A113E1"/>
    <w:rsid w:val="00A126DE"/>
    <w:rsid w:val="00A12973"/>
    <w:rsid w:val="00A16EA0"/>
    <w:rsid w:val="00A16F5C"/>
    <w:rsid w:val="00A224BC"/>
    <w:rsid w:val="00A23D78"/>
    <w:rsid w:val="00A25F5A"/>
    <w:rsid w:val="00A26FE4"/>
    <w:rsid w:val="00A27EBA"/>
    <w:rsid w:val="00A300EF"/>
    <w:rsid w:val="00A311E6"/>
    <w:rsid w:val="00A34507"/>
    <w:rsid w:val="00A350A0"/>
    <w:rsid w:val="00A37B21"/>
    <w:rsid w:val="00A40513"/>
    <w:rsid w:val="00A41A5C"/>
    <w:rsid w:val="00A42AC9"/>
    <w:rsid w:val="00A45558"/>
    <w:rsid w:val="00A46296"/>
    <w:rsid w:val="00A47E33"/>
    <w:rsid w:val="00A50385"/>
    <w:rsid w:val="00A50CCE"/>
    <w:rsid w:val="00A50F1B"/>
    <w:rsid w:val="00A51378"/>
    <w:rsid w:val="00A57D64"/>
    <w:rsid w:val="00A605CB"/>
    <w:rsid w:val="00A6219E"/>
    <w:rsid w:val="00A65F0E"/>
    <w:rsid w:val="00A706BF"/>
    <w:rsid w:val="00A713BD"/>
    <w:rsid w:val="00A73301"/>
    <w:rsid w:val="00A744F6"/>
    <w:rsid w:val="00A94C90"/>
    <w:rsid w:val="00A953C6"/>
    <w:rsid w:val="00A97FC5"/>
    <w:rsid w:val="00AA01EC"/>
    <w:rsid w:val="00AA2C88"/>
    <w:rsid w:val="00AB0562"/>
    <w:rsid w:val="00AB4D5E"/>
    <w:rsid w:val="00AB7163"/>
    <w:rsid w:val="00AC1884"/>
    <w:rsid w:val="00AC34C5"/>
    <w:rsid w:val="00AC4B10"/>
    <w:rsid w:val="00AD5568"/>
    <w:rsid w:val="00AD68E6"/>
    <w:rsid w:val="00AF0D98"/>
    <w:rsid w:val="00AF67AB"/>
    <w:rsid w:val="00B02196"/>
    <w:rsid w:val="00B0505A"/>
    <w:rsid w:val="00B05C1A"/>
    <w:rsid w:val="00B067BA"/>
    <w:rsid w:val="00B1179A"/>
    <w:rsid w:val="00B127F7"/>
    <w:rsid w:val="00B13135"/>
    <w:rsid w:val="00B22BB5"/>
    <w:rsid w:val="00B30E58"/>
    <w:rsid w:val="00B3205B"/>
    <w:rsid w:val="00B3231A"/>
    <w:rsid w:val="00B331A8"/>
    <w:rsid w:val="00B357FB"/>
    <w:rsid w:val="00B379B0"/>
    <w:rsid w:val="00B37D3F"/>
    <w:rsid w:val="00B40F64"/>
    <w:rsid w:val="00B413CA"/>
    <w:rsid w:val="00B42F99"/>
    <w:rsid w:val="00B442AD"/>
    <w:rsid w:val="00B45C63"/>
    <w:rsid w:val="00B46171"/>
    <w:rsid w:val="00B50FF0"/>
    <w:rsid w:val="00B51EF7"/>
    <w:rsid w:val="00B5214A"/>
    <w:rsid w:val="00B55E94"/>
    <w:rsid w:val="00B57019"/>
    <w:rsid w:val="00B57B00"/>
    <w:rsid w:val="00B6025E"/>
    <w:rsid w:val="00B6028D"/>
    <w:rsid w:val="00B616D8"/>
    <w:rsid w:val="00B62576"/>
    <w:rsid w:val="00B645BE"/>
    <w:rsid w:val="00B72F1A"/>
    <w:rsid w:val="00B72FC0"/>
    <w:rsid w:val="00B740C2"/>
    <w:rsid w:val="00B75B45"/>
    <w:rsid w:val="00B76FFB"/>
    <w:rsid w:val="00B8210F"/>
    <w:rsid w:val="00B83137"/>
    <w:rsid w:val="00B832C2"/>
    <w:rsid w:val="00B837E6"/>
    <w:rsid w:val="00B83EF9"/>
    <w:rsid w:val="00B91742"/>
    <w:rsid w:val="00B96598"/>
    <w:rsid w:val="00B96E4D"/>
    <w:rsid w:val="00BA1ED7"/>
    <w:rsid w:val="00BB10AB"/>
    <w:rsid w:val="00BB53F7"/>
    <w:rsid w:val="00BB5D24"/>
    <w:rsid w:val="00BC6420"/>
    <w:rsid w:val="00BD2CCD"/>
    <w:rsid w:val="00BE15E9"/>
    <w:rsid w:val="00BE1DBB"/>
    <w:rsid w:val="00BE3C2E"/>
    <w:rsid w:val="00BE5163"/>
    <w:rsid w:val="00BE6210"/>
    <w:rsid w:val="00BE632F"/>
    <w:rsid w:val="00BF0648"/>
    <w:rsid w:val="00BF10FB"/>
    <w:rsid w:val="00BF4A52"/>
    <w:rsid w:val="00BF51B6"/>
    <w:rsid w:val="00BF6015"/>
    <w:rsid w:val="00BF604E"/>
    <w:rsid w:val="00C02ACA"/>
    <w:rsid w:val="00C1062E"/>
    <w:rsid w:val="00C113C3"/>
    <w:rsid w:val="00C150C3"/>
    <w:rsid w:val="00C15E23"/>
    <w:rsid w:val="00C169B8"/>
    <w:rsid w:val="00C16FAD"/>
    <w:rsid w:val="00C17670"/>
    <w:rsid w:val="00C21192"/>
    <w:rsid w:val="00C22474"/>
    <w:rsid w:val="00C2692F"/>
    <w:rsid w:val="00C27D18"/>
    <w:rsid w:val="00C27F34"/>
    <w:rsid w:val="00C3058E"/>
    <w:rsid w:val="00C30BED"/>
    <w:rsid w:val="00C3378E"/>
    <w:rsid w:val="00C34AFA"/>
    <w:rsid w:val="00C35B45"/>
    <w:rsid w:val="00C43C77"/>
    <w:rsid w:val="00C4535E"/>
    <w:rsid w:val="00C5173B"/>
    <w:rsid w:val="00C5381C"/>
    <w:rsid w:val="00C54B29"/>
    <w:rsid w:val="00C55DD1"/>
    <w:rsid w:val="00C6041A"/>
    <w:rsid w:val="00C61D2B"/>
    <w:rsid w:val="00C677D8"/>
    <w:rsid w:val="00C67EBB"/>
    <w:rsid w:val="00C760FC"/>
    <w:rsid w:val="00C81337"/>
    <w:rsid w:val="00C84321"/>
    <w:rsid w:val="00C84C78"/>
    <w:rsid w:val="00C90A85"/>
    <w:rsid w:val="00C90C9B"/>
    <w:rsid w:val="00C90F94"/>
    <w:rsid w:val="00C95DC3"/>
    <w:rsid w:val="00C96310"/>
    <w:rsid w:val="00C96E76"/>
    <w:rsid w:val="00CA516F"/>
    <w:rsid w:val="00CA79ED"/>
    <w:rsid w:val="00CB1F94"/>
    <w:rsid w:val="00CB26AB"/>
    <w:rsid w:val="00CB48F6"/>
    <w:rsid w:val="00CB7BE6"/>
    <w:rsid w:val="00CC0B77"/>
    <w:rsid w:val="00CC359C"/>
    <w:rsid w:val="00CC4ECF"/>
    <w:rsid w:val="00CC65ED"/>
    <w:rsid w:val="00CD27DA"/>
    <w:rsid w:val="00CD57A1"/>
    <w:rsid w:val="00CE1A0D"/>
    <w:rsid w:val="00CE3B93"/>
    <w:rsid w:val="00CE69F2"/>
    <w:rsid w:val="00CF44B7"/>
    <w:rsid w:val="00D006A2"/>
    <w:rsid w:val="00D07FD4"/>
    <w:rsid w:val="00D11561"/>
    <w:rsid w:val="00D121A3"/>
    <w:rsid w:val="00D12E6A"/>
    <w:rsid w:val="00D14E3E"/>
    <w:rsid w:val="00D32A86"/>
    <w:rsid w:val="00D3427C"/>
    <w:rsid w:val="00D405B4"/>
    <w:rsid w:val="00D40B31"/>
    <w:rsid w:val="00D41AC5"/>
    <w:rsid w:val="00D42A4C"/>
    <w:rsid w:val="00D436D5"/>
    <w:rsid w:val="00D45A4A"/>
    <w:rsid w:val="00D46747"/>
    <w:rsid w:val="00D523A4"/>
    <w:rsid w:val="00D54FD5"/>
    <w:rsid w:val="00D603C8"/>
    <w:rsid w:val="00D6056F"/>
    <w:rsid w:val="00D60951"/>
    <w:rsid w:val="00D6183F"/>
    <w:rsid w:val="00D63B77"/>
    <w:rsid w:val="00D63D83"/>
    <w:rsid w:val="00D64C3A"/>
    <w:rsid w:val="00D676CE"/>
    <w:rsid w:val="00D676D0"/>
    <w:rsid w:val="00D714CA"/>
    <w:rsid w:val="00D746D2"/>
    <w:rsid w:val="00D756D0"/>
    <w:rsid w:val="00D779F3"/>
    <w:rsid w:val="00D83561"/>
    <w:rsid w:val="00D84C11"/>
    <w:rsid w:val="00D851F1"/>
    <w:rsid w:val="00D8539A"/>
    <w:rsid w:val="00D86099"/>
    <w:rsid w:val="00D90025"/>
    <w:rsid w:val="00DA4390"/>
    <w:rsid w:val="00DA6A11"/>
    <w:rsid w:val="00DB1A76"/>
    <w:rsid w:val="00DB242B"/>
    <w:rsid w:val="00DB4C83"/>
    <w:rsid w:val="00DB4F18"/>
    <w:rsid w:val="00DC1230"/>
    <w:rsid w:val="00DC209B"/>
    <w:rsid w:val="00DD247E"/>
    <w:rsid w:val="00DD4B8F"/>
    <w:rsid w:val="00DE326E"/>
    <w:rsid w:val="00DE5329"/>
    <w:rsid w:val="00DE540B"/>
    <w:rsid w:val="00DE5A39"/>
    <w:rsid w:val="00DE611E"/>
    <w:rsid w:val="00DF143C"/>
    <w:rsid w:val="00DF63A8"/>
    <w:rsid w:val="00DF6AC8"/>
    <w:rsid w:val="00DF70C2"/>
    <w:rsid w:val="00E0022B"/>
    <w:rsid w:val="00E00B8A"/>
    <w:rsid w:val="00E00FB5"/>
    <w:rsid w:val="00E03FBE"/>
    <w:rsid w:val="00E04A23"/>
    <w:rsid w:val="00E04BFA"/>
    <w:rsid w:val="00E07193"/>
    <w:rsid w:val="00E120B5"/>
    <w:rsid w:val="00E13D4F"/>
    <w:rsid w:val="00E14ED0"/>
    <w:rsid w:val="00E22415"/>
    <w:rsid w:val="00E24408"/>
    <w:rsid w:val="00E27018"/>
    <w:rsid w:val="00E33A96"/>
    <w:rsid w:val="00E366A6"/>
    <w:rsid w:val="00E40E5C"/>
    <w:rsid w:val="00E417E9"/>
    <w:rsid w:val="00E42EA1"/>
    <w:rsid w:val="00E43E5E"/>
    <w:rsid w:val="00E43F0B"/>
    <w:rsid w:val="00E50E2B"/>
    <w:rsid w:val="00E51219"/>
    <w:rsid w:val="00E527A5"/>
    <w:rsid w:val="00E538C4"/>
    <w:rsid w:val="00E53E2A"/>
    <w:rsid w:val="00E56BC0"/>
    <w:rsid w:val="00E60498"/>
    <w:rsid w:val="00E65F31"/>
    <w:rsid w:val="00E67F27"/>
    <w:rsid w:val="00E70DCE"/>
    <w:rsid w:val="00E724ED"/>
    <w:rsid w:val="00E75129"/>
    <w:rsid w:val="00E76234"/>
    <w:rsid w:val="00E7653A"/>
    <w:rsid w:val="00E76C3E"/>
    <w:rsid w:val="00E806B1"/>
    <w:rsid w:val="00E8257E"/>
    <w:rsid w:val="00E9114D"/>
    <w:rsid w:val="00E9157E"/>
    <w:rsid w:val="00E926F9"/>
    <w:rsid w:val="00E959DE"/>
    <w:rsid w:val="00E96798"/>
    <w:rsid w:val="00EA0811"/>
    <w:rsid w:val="00EA2CDD"/>
    <w:rsid w:val="00EA4A55"/>
    <w:rsid w:val="00EA5AEA"/>
    <w:rsid w:val="00EA5B10"/>
    <w:rsid w:val="00EA6296"/>
    <w:rsid w:val="00EA6D6B"/>
    <w:rsid w:val="00EB0C35"/>
    <w:rsid w:val="00EB5879"/>
    <w:rsid w:val="00EC2F9C"/>
    <w:rsid w:val="00EC38B6"/>
    <w:rsid w:val="00EC49E4"/>
    <w:rsid w:val="00EC5AB5"/>
    <w:rsid w:val="00EC7E92"/>
    <w:rsid w:val="00ED3255"/>
    <w:rsid w:val="00ED3755"/>
    <w:rsid w:val="00EE080E"/>
    <w:rsid w:val="00EE0DCB"/>
    <w:rsid w:val="00EF297A"/>
    <w:rsid w:val="00EF69D8"/>
    <w:rsid w:val="00EF6E3E"/>
    <w:rsid w:val="00F00272"/>
    <w:rsid w:val="00F00666"/>
    <w:rsid w:val="00F00EE3"/>
    <w:rsid w:val="00F20F27"/>
    <w:rsid w:val="00F21C94"/>
    <w:rsid w:val="00F22D4D"/>
    <w:rsid w:val="00F22F4A"/>
    <w:rsid w:val="00F25B91"/>
    <w:rsid w:val="00F336C2"/>
    <w:rsid w:val="00F33992"/>
    <w:rsid w:val="00F3538F"/>
    <w:rsid w:val="00F378EB"/>
    <w:rsid w:val="00F42134"/>
    <w:rsid w:val="00F444C6"/>
    <w:rsid w:val="00F4497A"/>
    <w:rsid w:val="00F502CC"/>
    <w:rsid w:val="00F53E1A"/>
    <w:rsid w:val="00F542AB"/>
    <w:rsid w:val="00F54B53"/>
    <w:rsid w:val="00F553EA"/>
    <w:rsid w:val="00F61E8A"/>
    <w:rsid w:val="00F632FC"/>
    <w:rsid w:val="00F65298"/>
    <w:rsid w:val="00F71B29"/>
    <w:rsid w:val="00F73EBC"/>
    <w:rsid w:val="00F76E53"/>
    <w:rsid w:val="00F8360D"/>
    <w:rsid w:val="00F85096"/>
    <w:rsid w:val="00F85FB7"/>
    <w:rsid w:val="00F86146"/>
    <w:rsid w:val="00F91228"/>
    <w:rsid w:val="00F95A64"/>
    <w:rsid w:val="00F95BF4"/>
    <w:rsid w:val="00F96E0E"/>
    <w:rsid w:val="00FA3439"/>
    <w:rsid w:val="00FA348F"/>
    <w:rsid w:val="00FA69F1"/>
    <w:rsid w:val="00FB2899"/>
    <w:rsid w:val="00FB3D3B"/>
    <w:rsid w:val="00FC1482"/>
    <w:rsid w:val="00FC3DFD"/>
    <w:rsid w:val="00FC455F"/>
    <w:rsid w:val="00FC76C3"/>
    <w:rsid w:val="00FC7AE8"/>
    <w:rsid w:val="00FC7ED7"/>
    <w:rsid w:val="00FD2D36"/>
    <w:rsid w:val="00FD3D88"/>
    <w:rsid w:val="00FD4D9F"/>
    <w:rsid w:val="00FD505F"/>
    <w:rsid w:val="00FD58C3"/>
    <w:rsid w:val="00FD62E0"/>
    <w:rsid w:val="00FE00C8"/>
    <w:rsid w:val="00FE0C05"/>
    <w:rsid w:val="00FE72F7"/>
    <w:rsid w:val="00FF48B6"/>
    <w:rsid w:val="00FF4B42"/>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3F0754-EC95-4DEA-A635-283274873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1DB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DefaultTable">
    <w:name w:val="Default Table"/>
    <w:rsid w:val="00B0219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4">
    <w:name w:val="ParaAttribute4"/>
    <w:rsid w:val="00B02196"/>
    <w:pPr>
      <w:widowControl w:val="0"/>
      <w:spacing w:after="0" w:line="240" w:lineRule="auto"/>
      <w:jc w:val="both"/>
    </w:pPr>
    <w:rPr>
      <w:rFonts w:ascii="Times New Roman" w:eastAsia="Batang" w:hAnsi="Times New Roman" w:cs="Times New Roman"/>
      <w:sz w:val="20"/>
      <w:szCs w:val="20"/>
    </w:rPr>
  </w:style>
  <w:style w:type="paragraph" w:customStyle="1" w:styleId="ParaAttribute5">
    <w:name w:val="ParaAttribute5"/>
    <w:rsid w:val="00B02196"/>
    <w:pPr>
      <w:widowControl w:val="0"/>
      <w:spacing w:after="0" w:line="240" w:lineRule="auto"/>
      <w:jc w:val="center"/>
    </w:pPr>
    <w:rPr>
      <w:rFonts w:ascii="Times New Roman" w:eastAsia="Batang" w:hAnsi="Times New Roman" w:cs="Times New Roman"/>
      <w:sz w:val="20"/>
      <w:szCs w:val="20"/>
    </w:rPr>
  </w:style>
  <w:style w:type="character" w:customStyle="1" w:styleId="CharAttribute13">
    <w:name w:val="CharAttribute13"/>
    <w:rsid w:val="00B02196"/>
    <w:rPr>
      <w:rFonts w:ascii="Times New Roman" w:eastAsia="SimSun"/>
      <w:b/>
      <w:sz w:val="22"/>
    </w:rPr>
  </w:style>
  <w:style w:type="character" w:customStyle="1" w:styleId="CharAttribute15">
    <w:name w:val="CharAttribute15"/>
    <w:rsid w:val="00B02196"/>
    <w:rPr>
      <w:rFonts w:ascii="Times New Roman" w:eastAsia="SimSun"/>
      <w:sz w:val="22"/>
    </w:rPr>
  </w:style>
  <w:style w:type="table" w:styleId="TableGrid">
    <w:name w:val="Table Grid"/>
    <w:basedOn w:val="TableNormal"/>
    <w:uiPriority w:val="59"/>
    <w:rsid w:val="00B02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8220">
      <w:bodyDiv w:val="1"/>
      <w:marLeft w:val="0"/>
      <w:marRight w:val="0"/>
      <w:marTop w:val="0"/>
      <w:marBottom w:val="0"/>
      <w:divBdr>
        <w:top w:val="none" w:sz="0" w:space="0" w:color="auto"/>
        <w:left w:val="none" w:sz="0" w:space="0" w:color="auto"/>
        <w:bottom w:val="none" w:sz="0" w:space="0" w:color="auto"/>
        <w:right w:val="none" w:sz="0" w:space="0" w:color="auto"/>
      </w:divBdr>
    </w:div>
    <w:div w:id="74711746">
      <w:bodyDiv w:val="1"/>
      <w:marLeft w:val="0"/>
      <w:marRight w:val="0"/>
      <w:marTop w:val="0"/>
      <w:marBottom w:val="0"/>
      <w:divBdr>
        <w:top w:val="none" w:sz="0" w:space="0" w:color="auto"/>
        <w:left w:val="none" w:sz="0" w:space="0" w:color="auto"/>
        <w:bottom w:val="none" w:sz="0" w:space="0" w:color="auto"/>
        <w:right w:val="none" w:sz="0" w:space="0" w:color="auto"/>
      </w:divBdr>
    </w:div>
    <w:div w:id="1796875331">
      <w:bodyDiv w:val="1"/>
      <w:marLeft w:val="0"/>
      <w:marRight w:val="0"/>
      <w:marTop w:val="0"/>
      <w:marBottom w:val="0"/>
      <w:divBdr>
        <w:top w:val="none" w:sz="0" w:space="0" w:color="auto"/>
        <w:left w:val="none" w:sz="0" w:space="0" w:color="auto"/>
        <w:bottom w:val="none" w:sz="0" w:space="0" w:color="auto"/>
        <w:right w:val="none" w:sz="0" w:space="0" w:color="auto"/>
      </w:divBdr>
    </w:div>
    <w:div w:id="184898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7</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dc:creator>
  <cp:keywords/>
  <dc:description/>
  <cp:lastModifiedBy>Maike</cp:lastModifiedBy>
  <cp:revision>9</cp:revision>
  <dcterms:created xsi:type="dcterms:W3CDTF">2014-10-01T18:46:00Z</dcterms:created>
  <dcterms:modified xsi:type="dcterms:W3CDTF">2014-10-02T05:55:00Z</dcterms:modified>
</cp:coreProperties>
</file>