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7A6C3" w14:textId="77777777" w:rsidR="008502C5" w:rsidRPr="008502C5" w:rsidRDefault="008502C5">
      <w:pPr>
        <w:rPr>
          <w:color w:val="244061" w:themeColor="accent1" w:themeShade="80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3240"/>
        <w:gridCol w:w="1628"/>
        <w:gridCol w:w="4402"/>
      </w:tblGrid>
      <w:tr w:rsidR="00332279" w:rsidRPr="00B84C0D" w14:paraId="0D69A285" w14:textId="77777777" w:rsidTr="00332279">
        <w:tc>
          <w:tcPr>
            <w:tcW w:w="927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9F52A6E" w14:textId="77777777" w:rsidR="00332279" w:rsidRPr="00332279" w:rsidRDefault="00332279" w:rsidP="00332279">
            <w:pPr>
              <w:rPr>
                <w:sz w:val="20"/>
              </w:rPr>
            </w:pPr>
            <w:r>
              <w:rPr>
                <w:sz w:val="20"/>
              </w:rPr>
              <w:t xml:space="preserve">Table 5: </w:t>
            </w:r>
            <w:r w:rsidRPr="00332279">
              <w:rPr>
                <w:sz w:val="20"/>
              </w:rPr>
              <w:t>Rationale-audience-dissemination linkages</w:t>
            </w:r>
          </w:p>
        </w:tc>
      </w:tr>
      <w:tr w:rsidR="00332279" w:rsidRPr="00B84C0D" w14:paraId="5B9505D3" w14:textId="77777777" w:rsidTr="00332279">
        <w:tc>
          <w:tcPr>
            <w:tcW w:w="32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288C72A7" w14:textId="77777777" w:rsidR="00332279" w:rsidRPr="00B84C0D" w:rsidRDefault="00332279" w:rsidP="0033227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84C0D">
              <w:rPr>
                <w:rFonts w:ascii="Times New Roman" w:hAnsi="Times New Roman"/>
                <w:b/>
                <w:sz w:val="20"/>
              </w:rPr>
              <w:t>Rationale</w:t>
            </w:r>
          </w:p>
        </w:tc>
        <w:tc>
          <w:tcPr>
            <w:tcW w:w="162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2F173C32" w14:textId="77777777" w:rsidR="00332279" w:rsidRPr="00B84C0D" w:rsidRDefault="00332279" w:rsidP="0033227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84C0D">
              <w:rPr>
                <w:rFonts w:ascii="Times New Roman" w:hAnsi="Times New Roman"/>
                <w:b/>
                <w:sz w:val="20"/>
              </w:rPr>
              <w:t>Audience</w:t>
            </w:r>
          </w:p>
        </w:tc>
        <w:tc>
          <w:tcPr>
            <w:tcW w:w="440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96D279A" w14:textId="77777777" w:rsidR="00332279" w:rsidRPr="00B84C0D" w:rsidRDefault="00332279" w:rsidP="0033227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84C0D">
              <w:rPr>
                <w:rFonts w:ascii="Times New Roman" w:hAnsi="Times New Roman"/>
                <w:b/>
                <w:sz w:val="20"/>
              </w:rPr>
              <w:t xml:space="preserve">Dissemination </w:t>
            </w:r>
            <w:r>
              <w:rPr>
                <w:rFonts w:ascii="Times New Roman" w:hAnsi="Times New Roman"/>
                <w:b/>
                <w:sz w:val="20"/>
              </w:rPr>
              <w:t>Strategy</w:t>
            </w:r>
          </w:p>
        </w:tc>
      </w:tr>
      <w:tr w:rsidR="00332279" w:rsidRPr="00B84C0D" w14:paraId="792563C1" w14:textId="77777777" w:rsidTr="00332279">
        <w:tc>
          <w:tcPr>
            <w:tcW w:w="3240" w:type="dxa"/>
            <w:tcBorders>
              <w:top w:val="single" w:sz="18" w:space="0" w:color="000000" w:themeColor="text1"/>
            </w:tcBorders>
          </w:tcPr>
          <w:p w14:paraId="7F0D6968" w14:textId="77777777" w:rsidR="00332279" w:rsidRPr="00B84C0D" w:rsidRDefault="00332279" w:rsidP="003322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Moving beyond narrow account, neoliberal ideology and </w:t>
            </w:r>
            <w:r w:rsidRPr="00B84C0D">
              <w:rPr>
                <w:rFonts w:ascii="Times New Roman" w:hAnsi="Times New Roman"/>
                <w:sz w:val="20"/>
              </w:rPr>
              <w:t xml:space="preserve">economic arguments as ‘barrier’ to sustainable soil management </w:t>
            </w:r>
          </w:p>
        </w:tc>
        <w:tc>
          <w:tcPr>
            <w:tcW w:w="1628" w:type="dxa"/>
            <w:tcBorders>
              <w:top w:val="single" w:sz="18" w:space="0" w:color="000000" w:themeColor="text1"/>
            </w:tcBorders>
          </w:tcPr>
          <w:p w14:paraId="4091C15A" w14:textId="77777777" w:rsidR="00332279" w:rsidRDefault="00332279" w:rsidP="003322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POLICY</w:t>
            </w:r>
            <w:r w:rsidR="00AC2AF7">
              <w:rPr>
                <w:rFonts w:ascii="Times New Roman" w:hAnsi="Times New Roman"/>
                <w:sz w:val="20"/>
              </w:rPr>
              <w:t>/EXT</w:t>
            </w:r>
            <w:bookmarkStart w:id="0" w:name="_GoBack"/>
            <w:bookmarkEnd w:id="0"/>
          </w:p>
          <w:p w14:paraId="32B37C3A" w14:textId="77777777" w:rsidR="00332279" w:rsidRPr="00B84C0D" w:rsidRDefault="00332279" w:rsidP="00332279">
            <w:pPr>
              <w:rPr>
                <w:rFonts w:ascii="Times New Roman" w:hAnsi="Times New Roman"/>
                <w:sz w:val="20"/>
              </w:rPr>
            </w:pPr>
            <w:r w:rsidRPr="00B84C0D">
              <w:rPr>
                <w:rFonts w:ascii="Times New Roman" w:hAnsi="Times New Roman"/>
                <w:sz w:val="20"/>
              </w:rPr>
              <w:t>Policy makers, extension agents, soil scientists</w:t>
            </w:r>
          </w:p>
        </w:tc>
        <w:tc>
          <w:tcPr>
            <w:tcW w:w="4402" w:type="dxa"/>
            <w:tcBorders>
              <w:top w:val="single" w:sz="18" w:space="0" w:color="000000" w:themeColor="text1"/>
            </w:tcBorders>
          </w:tcPr>
          <w:p w14:paraId="2AB19171" w14:textId="77777777" w:rsidR="00332279" w:rsidRPr="00B84C0D" w:rsidRDefault="00332279" w:rsidP="003322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B84C0D">
              <w:rPr>
                <w:rFonts w:ascii="Times New Roman" w:hAnsi="Times New Roman"/>
                <w:sz w:val="20"/>
              </w:rPr>
              <w:t>olicy brief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  <w:r w:rsidRPr="00B84C0D">
              <w:rPr>
                <w:rFonts w:ascii="Times New Roman" w:hAnsi="Times New Roman"/>
                <w:sz w:val="20"/>
              </w:rPr>
              <w:t xml:space="preserve">made available through </w:t>
            </w:r>
            <w:r>
              <w:rPr>
                <w:rFonts w:ascii="Times New Roman" w:hAnsi="Times New Roman"/>
                <w:sz w:val="20"/>
              </w:rPr>
              <w:t xml:space="preserve">relevant policy/extension </w:t>
            </w:r>
            <w:r w:rsidRPr="00B84C0D">
              <w:rPr>
                <w:rFonts w:ascii="Times New Roman" w:hAnsi="Times New Roman"/>
                <w:sz w:val="20"/>
              </w:rPr>
              <w:t>publications</w:t>
            </w:r>
          </w:p>
        </w:tc>
      </w:tr>
      <w:tr w:rsidR="00332279" w:rsidRPr="00B84C0D" w14:paraId="1BEA49BA" w14:textId="77777777" w:rsidTr="00332279">
        <w:tc>
          <w:tcPr>
            <w:tcW w:w="3240" w:type="dxa"/>
          </w:tcPr>
          <w:p w14:paraId="2A70DCCC" w14:textId="77777777" w:rsidR="00332279" w:rsidRPr="00B84C0D" w:rsidRDefault="00332279" w:rsidP="00332279">
            <w:pPr>
              <w:rPr>
                <w:rFonts w:ascii="Times New Roman" w:hAnsi="Times New Roman"/>
                <w:sz w:val="20"/>
              </w:rPr>
            </w:pPr>
            <w:r w:rsidRPr="00B84C0D">
              <w:rPr>
                <w:rFonts w:ascii="Times New Roman" w:hAnsi="Times New Roman"/>
                <w:sz w:val="20"/>
              </w:rPr>
              <w:t>Unpacking social, economic and environmental forces</w:t>
            </w:r>
            <w:r>
              <w:rPr>
                <w:rFonts w:ascii="Times New Roman" w:hAnsi="Times New Roman"/>
                <w:sz w:val="20"/>
              </w:rPr>
              <w:t xml:space="preserve"> related to soils</w:t>
            </w:r>
            <w:r w:rsidRPr="00B84C0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management decision making </w:t>
            </w:r>
          </w:p>
        </w:tc>
        <w:tc>
          <w:tcPr>
            <w:tcW w:w="1628" w:type="dxa"/>
          </w:tcPr>
          <w:p w14:paraId="46D35759" w14:textId="77777777" w:rsidR="00332279" w:rsidRDefault="00332279" w:rsidP="003322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ACADEMIA</w:t>
            </w:r>
          </w:p>
          <w:p w14:paraId="34CAD7FC" w14:textId="77777777" w:rsidR="00332279" w:rsidRPr="00B84C0D" w:rsidRDefault="00332279" w:rsidP="00332279">
            <w:pPr>
              <w:rPr>
                <w:rFonts w:ascii="Times New Roman" w:hAnsi="Times New Roman"/>
                <w:sz w:val="20"/>
              </w:rPr>
            </w:pPr>
            <w:r w:rsidRPr="00B84C0D">
              <w:rPr>
                <w:rFonts w:ascii="Times New Roman" w:hAnsi="Times New Roman"/>
                <w:sz w:val="20"/>
              </w:rPr>
              <w:t xml:space="preserve">Sociologists, science studies </w:t>
            </w:r>
          </w:p>
        </w:tc>
        <w:tc>
          <w:tcPr>
            <w:tcW w:w="4402" w:type="dxa"/>
          </w:tcPr>
          <w:p w14:paraId="64CCB28A" w14:textId="77777777" w:rsidR="00332279" w:rsidRPr="00B84C0D" w:rsidRDefault="00332279" w:rsidP="003322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Academic presentation and publication in journals such as Journal of Soil and Water Conservation; Geoderma, Sociologica Ruralis and Agriculture and Human Values</w:t>
            </w:r>
          </w:p>
        </w:tc>
      </w:tr>
      <w:tr w:rsidR="00332279" w:rsidRPr="00B84C0D" w14:paraId="08BDEDDF" w14:textId="77777777" w:rsidTr="00332279">
        <w:tc>
          <w:tcPr>
            <w:tcW w:w="3240" w:type="dxa"/>
          </w:tcPr>
          <w:p w14:paraId="061B2623" w14:textId="77777777" w:rsidR="00332279" w:rsidRPr="00B84C0D" w:rsidRDefault="00332279" w:rsidP="00332279">
            <w:pPr>
              <w:rPr>
                <w:rFonts w:ascii="Times New Roman" w:hAnsi="Times New Roman"/>
                <w:sz w:val="20"/>
              </w:rPr>
            </w:pPr>
            <w:r w:rsidRPr="00B84C0D">
              <w:rPr>
                <w:rFonts w:ascii="Times New Roman" w:hAnsi="Times New Roman"/>
                <w:sz w:val="20"/>
              </w:rPr>
              <w:t xml:space="preserve">Understanding how specific farm soils can be more economically, socially and environmentally sustainably managed in context </w:t>
            </w:r>
          </w:p>
        </w:tc>
        <w:tc>
          <w:tcPr>
            <w:tcW w:w="1628" w:type="dxa"/>
          </w:tcPr>
          <w:p w14:paraId="5A92BDB7" w14:textId="77777777" w:rsidR="00332279" w:rsidRDefault="00332279" w:rsidP="003322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PARTICIPANTS</w:t>
            </w:r>
          </w:p>
          <w:p w14:paraId="4A850DBD" w14:textId="77777777" w:rsidR="00332279" w:rsidRPr="00B84C0D" w:rsidRDefault="00332279" w:rsidP="00332279">
            <w:pPr>
              <w:rPr>
                <w:rFonts w:ascii="Times New Roman" w:hAnsi="Times New Roman"/>
                <w:sz w:val="20"/>
              </w:rPr>
            </w:pPr>
            <w:r w:rsidRPr="00B84C0D">
              <w:rPr>
                <w:rFonts w:ascii="Times New Roman" w:hAnsi="Times New Roman"/>
                <w:sz w:val="20"/>
              </w:rPr>
              <w:t xml:space="preserve">Farmer study- participant </w:t>
            </w:r>
          </w:p>
        </w:tc>
        <w:tc>
          <w:tcPr>
            <w:tcW w:w="4402" w:type="dxa"/>
          </w:tcPr>
          <w:p w14:paraId="6D6CF9F4" w14:textId="77777777" w:rsidR="00332279" w:rsidRPr="00B84C0D" w:rsidRDefault="00332279" w:rsidP="003322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Case summary detailing the particular </w:t>
            </w:r>
            <w:r w:rsidRPr="00B84C0D">
              <w:rPr>
                <w:rFonts w:ascii="Times New Roman" w:hAnsi="Times New Roman"/>
                <w:sz w:val="20"/>
              </w:rPr>
              <w:t xml:space="preserve"> constraints to sustainable soil mana</w:t>
            </w:r>
            <w:r>
              <w:rPr>
                <w:rFonts w:ascii="Times New Roman" w:hAnsi="Times New Roman"/>
                <w:sz w:val="20"/>
              </w:rPr>
              <w:t>gement and leverage points to make farm operation more economically, socially and environmentally sustainable</w:t>
            </w:r>
          </w:p>
        </w:tc>
      </w:tr>
      <w:tr w:rsidR="00332279" w:rsidRPr="00B84C0D" w14:paraId="6E12979F" w14:textId="77777777" w:rsidTr="00332279">
        <w:trPr>
          <w:trHeight w:val="1151"/>
        </w:trPr>
        <w:tc>
          <w:tcPr>
            <w:tcW w:w="3240" w:type="dxa"/>
          </w:tcPr>
          <w:p w14:paraId="795B2A99" w14:textId="77777777" w:rsidR="00332279" w:rsidRPr="00B84C0D" w:rsidRDefault="00332279" w:rsidP="00332279">
            <w:pPr>
              <w:rPr>
                <w:rFonts w:ascii="Times New Roman" w:hAnsi="Times New Roman"/>
                <w:sz w:val="20"/>
              </w:rPr>
            </w:pPr>
            <w:r w:rsidRPr="00B84C0D">
              <w:rPr>
                <w:rFonts w:ascii="Times New Roman" w:hAnsi="Times New Roman"/>
                <w:sz w:val="20"/>
              </w:rPr>
              <w:t xml:space="preserve">Linking </w:t>
            </w:r>
            <w:r>
              <w:rPr>
                <w:rFonts w:ascii="Times New Roman" w:hAnsi="Times New Roman"/>
                <w:sz w:val="20"/>
              </w:rPr>
              <w:t xml:space="preserve">management decisions to </w:t>
            </w:r>
            <w:r w:rsidRPr="00B84C0D">
              <w:rPr>
                <w:rFonts w:ascii="Times New Roman" w:hAnsi="Times New Roman"/>
                <w:sz w:val="20"/>
              </w:rPr>
              <w:t xml:space="preserve">soil health and </w:t>
            </w:r>
            <w:r>
              <w:rPr>
                <w:rFonts w:ascii="Times New Roman" w:hAnsi="Times New Roman"/>
                <w:sz w:val="20"/>
              </w:rPr>
              <w:t>environmental/</w:t>
            </w:r>
            <w:r w:rsidRPr="00B84C0D">
              <w:rPr>
                <w:rFonts w:ascii="Times New Roman" w:hAnsi="Times New Roman"/>
                <w:sz w:val="20"/>
              </w:rPr>
              <w:t>human health to motivate</w:t>
            </w:r>
            <w:r>
              <w:rPr>
                <w:rFonts w:ascii="Times New Roman" w:hAnsi="Times New Roman"/>
                <w:sz w:val="20"/>
              </w:rPr>
              <w:t xml:space="preserve"> sustainable agriculture and </w:t>
            </w:r>
            <w:r w:rsidRPr="00B84C0D">
              <w:rPr>
                <w:rFonts w:ascii="Times New Roman" w:hAnsi="Times New Roman"/>
                <w:sz w:val="20"/>
              </w:rPr>
              <w:t xml:space="preserve"> environmental ethics</w:t>
            </w:r>
          </w:p>
        </w:tc>
        <w:tc>
          <w:tcPr>
            <w:tcW w:w="1628" w:type="dxa"/>
          </w:tcPr>
          <w:p w14:paraId="397E1E54" w14:textId="77777777" w:rsidR="00332279" w:rsidRDefault="00332279" w:rsidP="003322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PUBLIC</w:t>
            </w:r>
          </w:p>
          <w:p w14:paraId="365E41FA" w14:textId="77777777" w:rsidR="00332279" w:rsidRDefault="00332279" w:rsidP="003322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Focus group participants and</w:t>
            </w:r>
          </w:p>
          <w:p w14:paraId="5915D5E8" w14:textId="77777777" w:rsidR="00332279" w:rsidRPr="00B84C0D" w:rsidRDefault="00332279" w:rsidP="00332279">
            <w:pPr>
              <w:rPr>
                <w:rFonts w:ascii="Times New Roman" w:hAnsi="Times New Roman"/>
                <w:sz w:val="20"/>
              </w:rPr>
            </w:pPr>
            <w:r w:rsidRPr="00B84C0D">
              <w:rPr>
                <w:rFonts w:ascii="Times New Roman" w:hAnsi="Times New Roman"/>
                <w:sz w:val="20"/>
              </w:rPr>
              <w:t xml:space="preserve">Wider public </w:t>
            </w:r>
          </w:p>
        </w:tc>
        <w:tc>
          <w:tcPr>
            <w:tcW w:w="4402" w:type="dxa"/>
          </w:tcPr>
          <w:p w14:paraId="35BC0710" w14:textId="77777777" w:rsidR="00332279" w:rsidRDefault="00332279" w:rsidP="003322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Readable version of finished dissertation sent to all study participants (focus group, interviewees, and farmers)</w:t>
            </w:r>
          </w:p>
          <w:p w14:paraId="0967CC3B" w14:textId="77777777" w:rsidR="00332279" w:rsidRPr="00B84C0D" w:rsidRDefault="00332279" w:rsidP="003322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Non-fiction lay book [post dissertation]</w:t>
            </w:r>
          </w:p>
        </w:tc>
      </w:tr>
    </w:tbl>
    <w:p w14:paraId="5A4FA4B3" w14:textId="77777777" w:rsidR="008502C5" w:rsidRPr="008502C5" w:rsidRDefault="008502C5" w:rsidP="008502C5">
      <w:pPr>
        <w:rPr>
          <w:color w:val="244061" w:themeColor="accent1" w:themeShade="80"/>
        </w:rPr>
      </w:pPr>
    </w:p>
    <w:p w14:paraId="3C6E3D45" w14:textId="77777777" w:rsidR="008502C5" w:rsidRPr="008502C5" w:rsidRDefault="008502C5" w:rsidP="008502C5">
      <w:pPr>
        <w:rPr>
          <w:color w:val="244061" w:themeColor="accent1" w:themeShade="80"/>
        </w:rPr>
      </w:pPr>
    </w:p>
    <w:p w14:paraId="6C315C87" w14:textId="77777777" w:rsidR="008502C5" w:rsidRPr="008502C5" w:rsidRDefault="008502C5" w:rsidP="008502C5">
      <w:pPr>
        <w:rPr>
          <w:color w:val="244061" w:themeColor="accent1" w:themeShade="80"/>
        </w:rPr>
      </w:pPr>
    </w:p>
    <w:p w14:paraId="3CB7866D" w14:textId="77777777" w:rsidR="008502C5" w:rsidRPr="008502C5" w:rsidRDefault="008502C5" w:rsidP="008502C5">
      <w:pPr>
        <w:rPr>
          <w:color w:val="244061" w:themeColor="accent1" w:themeShade="80"/>
        </w:rPr>
      </w:pPr>
    </w:p>
    <w:p w14:paraId="67ACE647" w14:textId="77777777" w:rsidR="008502C5" w:rsidRPr="008502C5" w:rsidRDefault="008502C5" w:rsidP="008502C5">
      <w:pPr>
        <w:tabs>
          <w:tab w:val="left" w:pos="980"/>
        </w:tabs>
        <w:rPr>
          <w:color w:val="244061" w:themeColor="accent1" w:themeShade="80"/>
        </w:rPr>
      </w:pPr>
      <w:r w:rsidRPr="008502C5">
        <w:rPr>
          <w:color w:val="244061" w:themeColor="accent1" w:themeShade="80"/>
        </w:rPr>
        <w:tab/>
      </w:r>
    </w:p>
    <w:p w14:paraId="6F0B1419" w14:textId="77777777" w:rsidR="008502C5" w:rsidRPr="008502C5" w:rsidRDefault="008502C5" w:rsidP="008502C5">
      <w:pPr>
        <w:tabs>
          <w:tab w:val="left" w:pos="980"/>
        </w:tabs>
        <w:rPr>
          <w:color w:val="244061" w:themeColor="accent1" w:themeShade="80"/>
        </w:rPr>
      </w:pPr>
    </w:p>
    <w:p w14:paraId="170EE8EA" w14:textId="77777777" w:rsidR="00D37CFC" w:rsidRPr="008502C5" w:rsidRDefault="00D37CFC" w:rsidP="008502C5">
      <w:pPr>
        <w:rPr>
          <w:color w:val="244061" w:themeColor="accent1" w:themeShade="80"/>
        </w:rPr>
      </w:pPr>
    </w:p>
    <w:sectPr w:rsidR="00D37CFC" w:rsidRPr="008502C5" w:rsidSect="00E849FF">
      <w:pgSz w:w="12240" w:h="15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C5"/>
    <w:rsid w:val="00255C90"/>
    <w:rsid w:val="00332279"/>
    <w:rsid w:val="003950DE"/>
    <w:rsid w:val="00703369"/>
    <w:rsid w:val="007653C2"/>
    <w:rsid w:val="008502C5"/>
    <w:rsid w:val="00AC2AF7"/>
    <w:rsid w:val="00D37CFC"/>
    <w:rsid w:val="00DD605A"/>
    <w:rsid w:val="00E8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5B34C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C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Single"/>
    <w:basedOn w:val="Normal"/>
    <w:rsid w:val="008502C5"/>
    <w:pPr>
      <w:tabs>
        <w:tab w:val="left" w:pos="720"/>
      </w:tabs>
      <w:suppressAutoHyphens/>
    </w:pPr>
    <w:rPr>
      <w:rFonts w:eastAsia="Times New Roman"/>
      <w:sz w:val="22"/>
    </w:rPr>
  </w:style>
  <w:style w:type="paragraph" w:customStyle="1" w:styleId="TableCaption">
    <w:name w:val="TableCaption"/>
    <w:basedOn w:val="Normal"/>
    <w:next w:val="NormalSingle"/>
    <w:rsid w:val="008502C5"/>
    <w:pPr>
      <w:tabs>
        <w:tab w:val="left" w:pos="720"/>
      </w:tabs>
      <w:suppressAutoHyphens/>
      <w:spacing w:before="120" w:after="120"/>
      <w:jc w:val="both"/>
    </w:pPr>
    <w:rPr>
      <w:rFonts w:eastAsia="Times New Roman"/>
      <w:sz w:val="22"/>
    </w:rPr>
  </w:style>
  <w:style w:type="character" w:customStyle="1" w:styleId="TableNumber">
    <w:name w:val="TableNumber"/>
    <w:basedOn w:val="DefaultParagraphFont"/>
    <w:rsid w:val="008502C5"/>
    <w:rPr>
      <w:rFonts w:ascii="Times New Roman" w:hAnsi="Times New Roman" w:cs="Times New Roman"/>
      <w:b/>
      <w:color w:val="0000FF"/>
      <w:sz w:val="22"/>
    </w:rPr>
  </w:style>
  <w:style w:type="table" w:customStyle="1" w:styleId="TablePsuThesi">
    <w:name w:val="TablePsuThesi"/>
    <w:basedOn w:val="TableNormal"/>
    <w:rsid w:val="008502C5"/>
    <w:rPr>
      <w:rFonts w:eastAsia="Times New Roman"/>
      <w:lang w:eastAsia="zh-CN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rsid w:val="008502C5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C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Single"/>
    <w:basedOn w:val="Normal"/>
    <w:rsid w:val="008502C5"/>
    <w:pPr>
      <w:tabs>
        <w:tab w:val="left" w:pos="720"/>
      </w:tabs>
      <w:suppressAutoHyphens/>
    </w:pPr>
    <w:rPr>
      <w:rFonts w:eastAsia="Times New Roman"/>
      <w:sz w:val="22"/>
    </w:rPr>
  </w:style>
  <w:style w:type="paragraph" w:customStyle="1" w:styleId="TableCaption">
    <w:name w:val="TableCaption"/>
    <w:basedOn w:val="Normal"/>
    <w:next w:val="NormalSingle"/>
    <w:rsid w:val="008502C5"/>
    <w:pPr>
      <w:tabs>
        <w:tab w:val="left" w:pos="720"/>
      </w:tabs>
      <w:suppressAutoHyphens/>
      <w:spacing w:before="120" w:after="120"/>
      <w:jc w:val="both"/>
    </w:pPr>
    <w:rPr>
      <w:rFonts w:eastAsia="Times New Roman"/>
      <w:sz w:val="22"/>
    </w:rPr>
  </w:style>
  <w:style w:type="character" w:customStyle="1" w:styleId="TableNumber">
    <w:name w:val="TableNumber"/>
    <w:basedOn w:val="DefaultParagraphFont"/>
    <w:rsid w:val="008502C5"/>
    <w:rPr>
      <w:rFonts w:ascii="Times New Roman" w:hAnsi="Times New Roman" w:cs="Times New Roman"/>
      <w:b/>
      <w:color w:val="0000FF"/>
      <w:sz w:val="22"/>
    </w:rPr>
  </w:style>
  <w:style w:type="table" w:customStyle="1" w:styleId="TablePsuThesi">
    <w:name w:val="TablePsuThesi"/>
    <w:basedOn w:val="TableNormal"/>
    <w:rsid w:val="008502C5"/>
    <w:rPr>
      <w:rFonts w:eastAsia="Times New Roman"/>
      <w:lang w:eastAsia="zh-CN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rsid w:val="008502C5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Hayden</dc:creator>
  <cp:keywords/>
  <dc:description/>
  <cp:lastModifiedBy>Jennifer Hayden</cp:lastModifiedBy>
  <cp:revision>3</cp:revision>
  <dcterms:created xsi:type="dcterms:W3CDTF">2014-10-31T17:52:00Z</dcterms:created>
  <dcterms:modified xsi:type="dcterms:W3CDTF">2014-10-31T17:53:00Z</dcterms:modified>
</cp:coreProperties>
</file>