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E9D7D" w14:textId="1EC4A546" w:rsidR="003B6256" w:rsidRDefault="00C723B7" w:rsidP="008931EE">
      <w:pPr>
        <w:tabs>
          <w:tab w:val="left" w:pos="1440"/>
        </w:tabs>
        <w:ind w:left="1440" w:hanging="1440"/>
        <w:rPr>
          <w:rFonts w:ascii="Times New Roman" w:hAnsi="Times New Roman" w:cs="Times New Roman"/>
          <w:b/>
          <w:sz w:val="24"/>
          <w:szCs w:val="24"/>
        </w:rPr>
      </w:pPr>
      <w:r>
        <w:rPr>
          <w:rFonts w:ascii="Times New Roman" w:hAnsi="Times New Roman" w:cs="Times New Roman"/>
          <w:b/>
          <w:sz w:val="24"/>
          <w:szCs w:val="24"/>
        </w:rPr>
        <w:t>Survey</w:t>
      </w:r>
      <w:r w:rsidR="001E7B5C">
        <w:rPr>
          <w:rFonts w:ascii="Times New Roman" w:hAnsi="Times New Roman" w:cs="Times New Roman"/>
          <w:b/>
          <w:sz w:val="24"/>
          <w:szCs w:val="24"/>
        </w:rPr>
        <w:t xml:space="preserve"> Findings from Two</w:t>
      </w:r>
      <w:r w:rsidR="0070411D" w:rsidRPr="0070411D">
        <w:rPr>
          <w:rFonts w:ascii="Times New Roman" w:hAnsi="Times New Roman" w:cs="Times New Roman"/>
          <w:b/>
          <w:sz w:val="24"/>
          <w:szCs w:val="24"/>
        </w:rPr>
        <w:t xml:space="preserve"> </w:t>
      </w:r>
      <w:proofErr w:type="spellStart"/>
      <w:r w:rsidR="001E7B5C">
        <w:rPr>
          <w:rFonts w:ascii="Times New Roman" w:hAnsi="Times New Roman" w:cs="Times New Roman"/>
          <w:b/>
          <w:sz w:val="24"/>
          <w:szCs w:val="24"/>
        </w:rPr>
        <w:t>Lowbush</w:t>
      </w:r>
      <w:proofErr w:type="spellEnd"/>
      <w:r w:rsidR="001E7B5C">
        <w:rPr>
          <w:rFonts w:ascii="Times New Roman" w:hAnsi="Times New Roman" w:cs="Times New Roman"/>
          <w:b/>
          <w:sz w:val="24"/>
          <w:szCs w:val="24"/>
        </w:rPr>
        <w:t xml:space="preserve"> Blueberry </w:t>
      </w:r>
      <w:r w:rsidR="0070411D" w:rsidRPr="0070411D">
        <w:rPr>
          <w:rFonts w:ascii="Times New Roman" w:hAnsi="Times New Roman" w:cs="Times New Roman"/>
          <w:b/>
          <w:sz w:val="24"/>
          <w:szCs w:val="24"/>
        </w:rPr>
        <w:t>Pollination Workshops</w:t>
      </w:r>
    </w:p>
    <w:p w14:paraId="35C7BBF7" w14:textId="4A82D436" w:rsidR="00044A60" w:rsidRPr="00044A60" w:rsidRDefault="00044A60" w:rsidP="008931EE">
      <w:pPr>
        <w:tabs>
          <w:tab w:val="left" w:pos="1440"/>
        </w:tabs>
        <w:ind w:left="1440" w:hanging="1440"/>
        <w:rPr>
          <w:rFonts w:ascii="Times New Roman" w:hAnsi="Times New Roman" w:cs="Times New Roman"/>
          <w:sz w:val="24"/>
          <w:szCs w:val="24"/>
        </w:rPr>
      </w:pPr>
      <w:r w:rsidRPr="00044A60">
        <w:rPr>
          <w:rFonts w:ascii="Times New Roman" w:hAnsi="Times New Roman" w:cs="Times New Roman"/>
          <w:sz w:val="24"/>
          <w:szCs w:val="24"/>
        </w:rPr>
        <w:t>Kourtney K. Collum &amp; Samuel Hanes</w:t>
      </w:r>
    </w:p>
    <w:p w14:paraId="245CBE9F" w14:textId="77777777" w:rsidR="00512EC9" w:rsidRPr="0070411D" w:rsidRDefault="00BA1BA6">
      <w:pPr>
        <w:rPr>
          <w:rFonts w:ascii="Times New Roman" w:hAnsi="Times New Roman" w:cs="Times New Roman"/>
          <w:sz w:val="24"/>
          <w:szCs w:val="24"/>
        </w:rPr>
      </w:pPr>
      <w:r w:rsidRPr="0070411D">
        <w:rPr>
          <w:rFonts w:ascii="Times New Roman" w:hAnsi="Times New Roman" w:cs="Times New Roman"/>
          <w:sz w:val="24"/>
          <w:szCs w:val="24"/>
          <w:u w:val="single"/>
        </w:rPr>
        <w:tab/>
      </w:r>
      <w:r w:rsidRPr="0070411D">
        <w:rPr>
          <w:rFonts w:ascii="Times New Roman" w:hAnsi="Times New Roman" w:cs="Times New Roman"/>
          <w:sz w:val="24"/>
          <w:szCs w:val="24"/>
          <w:u w:val="single"/>
        </w:rPr>
        <w:tab/>
      </w:r>
      <w:r w:rsidRPr="0070411D">
        <w:rPr>
          <w:rFonts w:ascii="Times New Roman" w:hAnsi="Times New Roman" w:cs="Times New Roman"/>
          <w:sz w:val="24"/>
          <w:szCs w:val="24"/>
          <w:u w:val="single"/>
        </w:rPr>
        <w:tab/>
      </w:r>
      <w:r w:rsidRPr="0070411D">
        <w:rPr>
          <w:rFonts w:ascii="Times New Roman" w:hAnsi="Times New Roman" w:cs="Times New Roman"/>
          <w:sz w:val="24"/>
          <w:szCs w:val="24"/>
          <w:u w:val="single"/>
        </w:rPr>
        <w:tab/>
      </w:r>
      <w:r w:rsidRPr="0070411D">
        <w:rPr>
          <w:rFonts w:ascii="Times New Roman" w:hAnsi="Times New Roman" w:cs="Times New Roman"/>
          <w:sz w:val="24"/>
          <w:szCs w:val="24"/>
          <w:u w:val="single"/>
        </w:rPr>
        <w:tab/>
      </w:r>
      <w:r w:rsidRPr="0070411D">
        <w:rPr>
          <w:rFonts w:ascii="Times New Roman" w:hAnsi="Times New Roman" w:cs="Times New Roman"/>
          <w:sz w:val="24"/>
          <w:szCs w:val="24"/>
          <w:u w:val="single"/>
        </w:rPr>
        <w:tab/>
      </w:r>
      <w:r w:rsidRPr="0070411D">
        <w:rPr>
          <w:rFonts w:ascii="Times New Roman" w:hAnsi="Times New Roman" w:cs="Times New Roman"/>
          <w:sz w:val="24"/>
          <w:szCs w:val="24"/>
          <w:u w:val="single"/>
        </w:rPr>
        <w:tab/>
      </w:r>
      <w:r w:rsidRPr="0070411D">
        <w:rPr>
          <w:rFonts w:ascii="Times New Roman" w:hAnsi="Times New Roman" w:cs="Times New Roman"/>
          <w:sz w:val="24"/>
          <w:szCs w:val="24"/>
          <w:u w:val="single"/>
        </w:rPr>
        <w:tab/>
      </w:r>
      <w:r w:rsidRPr="0070411D">
        <w:rPr>
          <w:rFonts w:ascii="Times New Roman" w:hAnsi="Times New Roman" w:cs="Times New Roman"/>
          <w:sz w:val="24"/>
          <w:szCs w:val="24"/>
          <w:u w:val="single"/>
        </w:rPr>
        <w:tab/>
      </w:r>
      <w:r w:rsidRPr="0070411D">
        <w:rPr>
          <w:rFonts w:ascii="Times New Roman" w:hAnsi="Times New Roman" w:cs="Times New Roman"/>
          <w:sz w:val="24"/>
          <w:szCs w:val="24"/>
          <w:u w:val="single"/>
        </w:rPr>
        <w:tab/>
      </w:r>
      <w:r w:rsidRPr="0070411D">
        <w:rPr>
          <w:rFonts w:ascii="Times New Roman" w:hAnsi="Times New Roman" w:cs="Times New Roman"/>
          <w:sz w:val="24"/>
          <w:szCs w:val="24"/>
          <w:u w:val="single"/>
        </w:rPr>
        <w:tab/>
      </w:r>
      <w:r w:rsidRPr="0070411D">
        <w:rPr>
          <w:rFonts w:ascii="Times New Roman" w:hAnsi="Times New Roman" w:cs="Times New Roman"/>
          <w:sz w:val="24"/>
          <w:szCs w:val="24"/>
          <w:u w:val="single"/>
        </w:rPr>
        <w:tab/>
      </w:r>
      <w:r w:rsidRPr="0070411D">
        <w:rPr>
          <w:rFonts w:ascii="Times New Roman" w:hAnsi="Times New Roman" w:cs="Times New Roman"/>
          <w:sz w:val="24"/>
          <w:szCs w:val="24"/>
          <w:u w:val="single"/>
        </w:rPr>
        <w:tab/>
      </w:r>
    </w:p>
    <w:p w14:paraId="15099722" w14:textId="77777777" w:rsidR="00BA1BA6" w:rsidRPr="0070411D" w:rsidRDefault="00BA1BA6">
      <w:pPr>
        <w:rPr>
          <w:rFonts w:ascii="Times New Roman" w:hAnsi="Times New Roman" w:cs="Times New Roman"/>
          <w:sz w:val="24"/>
          <w:szCs w:val="24"/>
        </w:rPr>
      </w:pPr>
    </w:p>
    <w:p w14:paraId="4A712E43" w14:textId="372037A4" w:rsidR="007C4717" w:rsidRPr="00713580" w:rsidRDefault="00341100" w:rsidP="00713580">
      <w:pPr>
        <w:spacing w:line="480" w:lineRule="auto"/>
        <w:rPr>
          <w:rFonts w:ascii="Times New Roman" w:hAnsi="Times New Roman" w:cs="Times New Roman"/>
          <w:sz w:val="24"/>
          <w:szCs w:val="24"/>
        </w:rPr>
      </w:pPr>
      <w:r w:rsidRPr="0070411D">
        <w:rPr>
          <w:rFonts w:ascii="Times New Roman" w:hAnsi="Times New Roman" w:cs="Times New Roman"/>
          <w:sz w:val="24"/>
          <w:szCs w:val="24"/>
        </w:rPr>
        <w:tab/>
      </w:r>
      <w:r w:rsidR="003B7834">
        <w:rPr>
          <w:rFonts w:ascii="Times New Roman" w:hAnsi="Times New Roman" w:cs="Times New Roman"/>
          <w:sz w:val="24"/>
          <w:szCs w:val="24"/>
        </w:rPr>
        <w:t xml:space="preserve">In May and June of 2014, two free pollination workshops were </w:t>
      </w:r>
      <w:r w:rsidR="00D33EDF">
        <w:rPr>
          <w:rFonts w:ascii="Times New Roman" w:hAnsi="Times New Roman" w:cs="Times New Roman"/>
          <w:sz w:val="24"/>
          <w:szCs w:val="24"/>
        </w:rPr>
        <w:t>offered</w:t>
      </w:r>
      <w:r w:rsidR="003B7834">
        <w:rPr>
          <w:rFonts w:ascii="Times New Roman" w:hAnsi="Times New Roman" w:cs="Times New Roman"/>
          <w:sz w:val="24"/>
          <w:szCs w:val="24"/>
        </w:rPr>
        <w:t xml:space="preserve"> for </w:t>
      </w:r>
      <w:proofErr w:type="spellStart"/>
      <w:r w:rsidR="00713580">
        <w:rPr>
          <w:rFonts w:ascii="Times New Roman" w:hAnsi="Times New Roman" w:cs="Times New Roman"/>
          <w:sz w:val="24"/>
          <w:szCs w:val="24"/>
        </w:rPr>
        <w:t>lowbush</w:t>
      </w:r>
      <w:proofErr w:type="spellEnd"/>
      <w:r w:rsidR="00713580">
        <w:rPr>
          <w:rFonts w:ascii="Times New Roman" w:hAnsi="Times New Roman" w:cs="Times New Roman"/>
          <w:sz w:val="24"/>
          <w:szCs w:val="24"/>
        </w:rPr>
        <w:t xml:space="preserve"> blueberry </w:t>
      </w:r>
      <w:r w:rsidR="003B7834">
        <w:rPr>
          <w:rFonts w:ascii="Times New Roman" w:hAnsi="Times New Roman" w:cs="Times New Roman"/>
          <w:sz w:val="24"/>
          <w:szCs w:val="24"/>
        </w:rPr>
        <w:t xml:space="preserve">growers, one at </w:t>
      </w:r>
      <w:r w:rsidR="003B7834" w:rsidRPr="003B7834">
        <w:rPr>
          <w:rFonts w:ascii="Times New Roman" w:hAnsi="Times New Roman" w:cs="Times New Roman"/>
          <w:sz w:val="24"/>
          <w:szCs w:val="24"/>
        </w:rPr>
        <w:t>Blueberry Hill Farm in Jonesboro and one at</w:t>
      </w:r>
      <w:r w:rsidR="003B7834">
        <w:rPr>
          <w:rFonts w:ascii="Times New Roman" w:hAnsi="Times New Roman" w:cs="Times New Roman"/>
          <w:sz w:val="24"/>
          <w:szCs w:val="24"/>
        </w:rPr>
        <w:t xml:space="preserve"> Seven Tree View Farm in Warren</w:t>
      </w:r>
      <w:r w:rsidR="00044A60">
        <w:rPr>
          <w:rFonts w:ascii="Times New Roman" w:hAnsi="Times New Roman" w:cs="Times New Roman"/>
          <w:sz w:val="24"/>
          <w:szCs w:val="24"/>
        </w:rPr>
        <w:t xml:space="preserve"> (funded by SARE grant #GNE13-055</w:t>
      </w:r>
      <w:r w:rsidR="00044A60" w:rsidRPr="00044A60">
        <w:rPr>
          <w:rFonts w:ascii="Times New Roman" w:hAnsi="Times New Roman" w:cs="Times New Roman"/>
          <w:sz w:val="24"/>
          <w:szCs w:val="24"/>
        </w:rPr>
        <w:t>, Collum and Hanes co-PIs)</w:t>
      </w:r>
      <w:r w:rsidRPr="0070411D">
        <w:rPr>
          <w:rFonts w:ascii="Times New Roman" w:hAnsi="Times New Roman" w:cs="Times New Roman"/>
          <w:sz w:val="24"/>
          <w:szCs w:val="24"/>
        </w:rPr>
        <w:t xml:space="preserve">. </w:t>
      </w:r>
      <w:r w:rsidR="00221DD5">
        <w:rPr>
          <w:rFonts w:ascii="Times New Roman" w:hAnsi="Times New Roman" w:cs="Times New Roman"/>
          <w:sz w:val="24"/>
          <w:szCs w:val="24"/>
        </w:rPr>
        <w:t>The</w:t>
      </w:r>
      <w:r w:rsidR="00221DD5" w:rsidRPr="00221DD5">
        <w:rPr>
          <w:rFonts w:ascii="Times New Roman" w:hAnsi="Times New Roman" w:cs="Times New Roman"/>
          <w:sz w:val="24"/>
          <w:szCs w:val="24"/>
        </w:rPr>
        <w:t xml:space="preserve"> workshop</w:t>
      </w:r>
      <w:r w:rsidR="00221DD5">
        <w:rPr>
          <w:rFonts w:ascii="Times New Roman" w:hAnsi="Times New Roman" w:cs="Times New Roman"/>
          <w:sz w:val="24"/>
          <w:szCs w:val="24"/>
        </w:rPr>
        <w:t>s provided information on bee</w:t>
      </w:r>
      <w:r w:rsidR="00F51B5F">
        <w:rPr>
          <w:rFonts w:ascii="Times New Roman" w:hAnsi="Times New Roman" w:cs="Times New Roman"/>
          <w:sz w:val="24"/>
          <w:szCs w:val="24"/>
        </w:rPr>
        <w:t>s’</w:t>
      </w:r>
      <w:r w:rsidR="00221DD5">
        <w:rPr>
          <w:rFonts w:ascii="Times New Roman" w:hAnsi="Times New Roman" w:cs="Times New Roman"/>
          <w:sz w:val="24"/>
          <w:szCs w:val="24"/>
        </w:rPr>
        <w:t xml:space="preserve"> life histories,</w:t>
      </w:r>
      <w:r w:rsidR="00F51B5F">
        <w:rPr>
          <w:rFonts w:ascii="Times New Roman" w:hAnsi="Times New Roman" w:cs="Times New Roman"/>
          <w:sz w:val="24"/>
          <w:szCs w:val="24"/>
        </w:rPr>
        <w:t xml:space="preserve"> bee</w:t>
      </w:r>
      <w:r w:rsidR="00221DD5">
        <w:rPr>
          <w:rFonts w:ascii="Times New Roman" w:hAnsi="Times New Roman" w:cs="Times New Roman"/>
          <w:sz w:val="24"/>
          <w:szCs w:val="24"/>
        </w:rPr>
        <w:t xml:space="preserve"> identification, and how to assess </w:t>
      </w:r>
      <w:r w:rsidR="00713580">
        <w:rPr>
          <w:rFonts w:ascii="Times New Roman" w:hAnsi="Times New Roman" w:cs="Times New Roman"/>
          <w:sz w:val="24"/>
          <w:szCs w:val="24"/>
        </w:rPr>
        <w:t>bee</w:t>
      </w:r>
      <w:r w:rsidR="00F51B5F">
        <w:rPr>
          <w:rFonts w:ascii="Times New Roman" w:hAnsi="Times New Roman" w:cs="Times New Roman"/>
          <w:sz w:val="24"/>
          <w:szCs w:val="24"/>
        </w:rPr>
        <w:t xml:space="preserve"> abundance </w:t>
      </w:r>
      <w:r w:rsidR="00221DD5">
        <w:rPr>
          <w:rFonts w:ascii="Times New Roman" w:hAnsi="Times New Roman" w:cs="Times New Roman"/>
          <w:sz w:val="24"/>
          <w:szCs w:val="24"/>
        </w:rPr>
        <w:t xml:space="preserve">and contribution to fruit set and yield. </w:t>
      </w:r>
      <w:r w:rsidR="003B7834">
        <w:rPr>
          <w:rFonts w:ascii="Times New Roman" w:hAnsi="Times New Roman" w:cs="Times New Roman"/>
          <w:sz w:val="24"/>
          <w:szCs w:val="24"/>
        </w:rPr>
        <w:t>Dr. Frank Drummond</w:t>
      </w:r>
      <w:r w:rsidR="00D33EDF">
        <w:rPr>
          <w:rFonts w:ascii="Times New Roman" w:hAnsi="Times New Roman" w:cs="Times New Roman"/>
          <w:sz w:val="24"/>
          <w:szCs w:val="24"/>
        </w:rPr>
        <w:t xml:space="preserve"> conducted the workshop</w:t>
      </w:r>
      <w:r w:rsidR="00F51B5F">
        <w:rPr>
          <w:rFonts w:ascii="Times New Roman" w:hAnsi="Times New Roman" w:cs="Times New Roman"/>
          <w:sz w:val="24"/>
          <w:szCs w:val="24"/>
        </w:rPr>
        <w:t>s</w:t>
      </w:r>
      <w:r w:rsidR="00D33EDF">
        <w:rPr>
          <w:rFonts w:ascii="Times New Roman" w:hAnsi="Times New Roman" w:cs="Times New Roman"/>
          <w:sz w:val="24"/>
          <w:szCs w:val="24"/>
        </w:rPr>
        <w:t>.</w:t>
      </w:r>
      <w:r w:rsidR="003B7834">
        <w:rPr>
          <w:rFonts w:ascii="Times New Roman" w:hAnsi="Times New Roman" w:cs="Times New Roman"/>
          <w:sz w:val="24"/>
          <w:szCs w:val="24"/>
        </w:rPr>
        <w:t xml:space="preserve"> </w:t>
      </w:r>
      <w:r w:rsidR="00D33EDF" w:rsidRPr="00D33EDF">
        <w:rPr>
          <w:rFonts w:ascii="Times New Roman" w:hAnsi="Times New Roman" w:cs="Times New Roman"/>
          <w:sz w:val="24"/>
          <w:szCs w:val="24"/>
        </w:rPr>
        <w:t>Dr. Samuel Hanes</w:t>
      </w:r>
      <w:r w:rsidR="00D33EDF">
        <w:rPr>
          <w:rFonts w:ascii="Times New Roman" w:hAnsi="Times New Roman" w:cs="Times New Roman"/>
          <w:sz w:val="24"/>
          <w:szCs w:val="24"/>
        </w:rPr>
        <w:t xml:space="preserve"> and graduate student Kourtney Collum </w:t>
      </w:r>
      <w:r w:rsidR="003B7834">
        <w:rPr>
          <w:rFonts w:ascii="Times New Roman" w:hAnsi="Times New Roman" w:cs="Times New Roman"/>
          <w:sz w:val="24"/>
          <w:szCs w:val="24"/>
        </w:rPr>
        <w:t xml:space="preserve">administered </w:t>
      </w:r>
      <w:r w:rsidR="00D33EDF">
        <w:rPr>
          <w:rFonts w:ascii="Times New Roman" w:hAnsi="Times New Roman" w:cs="Times New Roman"/>
          <w:sz w:val="24"/>
          <w:szCs w:val="24"/>
        </w:rPr>
        <w:t xml:space="preserve">a survey to </w:t>
      </w:r>
      <w:r w:rsidR="00F51B5F">
        <w:rPr>
          <w:rFonts w:ascii="Times New Roman" w:hAnsi="Times New Roman" w:cs="Times New Roman"/>
          <w:sz w:val="24"/>
          <w:szCs w:val="24"/>
        </w:rPr>
        <w:t xml:space="preserve">workshop </w:t>
      </w:r>
      <w:r w:rsidR="00713580">
        <w:rPr>
          <w:rFonts w:ascii="Times New Roman" w:hAnsi="Times New Roman" w:cs="Times New Roman"/>
          <w:sz w:val="24"/>
          <w:szCs w:val="24"/>
        </w:rPr>
        <w:t>participants to learn about</w:t>
      </w:r>
      <w:r w:rsidR="00D33EDF">
        <w:rPr>
          <w:rFonts w:ascii="Times New Roman" w:hAnsi="Times New Roman" w:cs="Times New Roman"/>
          <w:sz w:val="24"/>
          <w:szCs w:val="24"/>
        </w:rPr>
        <w:t xml:space="preserve"> </w:t>
      </w:r>
      <w:r w:rsidR="00713580">
        <w:rPr>
          <w:rFonts w:ascii="Times New Roman" w:hAnsi="Times New Roman" w:cs="Times New Roman"/>
          <w:sz w:val="24"/>
          <w:szCs w:val="24"/>
        </w:rPr>
        <w:t>their</w:t>
      </w:r>
      <w:r w:rsidR="00D33EDF">
        <w:rPr>
          <w:rFonts w:ascii="Times New Roman" w:hAnsi="Times New Roman" w:cs="Times New Roman"/>
          <w:sz w:val="24"/>
          <w:szCs w:val="24"/>
        </w:rPr>
        <w:t xml:space="preserve"> </w:t>
      </w:r>
      <w:r w:rsidR="00D33EDF" w:rsidRPr="00D33EDF">
        <w:rPr>
          <w:rFonts w:ascii="Times New Roman" w:hAnsi="Times New Roman" w:cs="Times New Roman"/>
          <w:sz w:val="24"/>
          <w:szCs w:val="24"/>
        </w:rPr>
        <w:t>pollination practices</w:t>
      </w:r>
      <w:r w:rsidR="00C723B7">
        <w:rPr>
          <w:rFonts w:ascii="Times New Roman" w:hAnsi="Times New Roman" w:cs="Times New Roman"/>
          <w:sz w:val="24"/>
          <w:szCs w:val="24"/>
        </w:rPr>
        <w:t xml:space="preserve"> and perceptions of native bees</w:t>
      </w:r>
      <w:r w:rsidR="00C85375">
        <w:rPr>
          <w:rFonts w:ascii="Times New Roman" w:hAnsi="Times New Roman" w:cs="Times New Roman"/>
          <w:sz w:val="24"/>
          <w:szCs w:val="24"/>
        </w:rPr>
        <w:t xml:space="preserve">.  Summarized below are </w:t>
      </w:r>
      <w:r w:rsidR="00D33EDF">
        <w:rPr>
          <w:rFonts w:ascii="Times New Roman" w:hAnsi="Times New Roman" w:cs="Times New Roman"/>
          <w:sz w:val="24"/>
          <w:szCs w:val="24"/>
        </w:rPr>
        <w:t xml:space="preserve">key findings from the </w:t>
      </w:r>
      <w:r w:rsidR="001E7B5C">
        <w:rPr>
          <w:rFonts w:ascii="Times New Roman" w:hAnsi="Times New Roman" w:cs="Times New Roman"/>
          <w:sz w:val="24"/>
          <w:szCs w:val="24"/>
        </w:rPr>
        <w:t>survey</w:t>
      </w:r>
      <w:r w:rsidR="00D33EDF">
        <w:rPr>
          <w:rFonts w:ascii="Times New Roman" w:hAnsi="Times New Roman" w:cs="Times New Roman"/>
          <w:sz w:val="24"/>
          <w:szCs w:val="24"/>
        </w:rPr>
        <w:t xml:space="preserve">. </w:t>
      </w:r>
    </w:p>
    <w:p w14:paraId="2BF79DC3" w14:textId="77777777" w:rsidR="00BA1BA6" w:rsidRPr="0070411D" w:rsidRDefault="00BA1BA6">
      <w:pPr>
        <w:rPr>
          <w:rFonts w:ascii="Times New Roman" w:hAnsi="Times New Roman" w:cs="Times New Roman"/>
          <w:b/>
          <w:sz w:val="24"/>
          <w:szCs w:val="24"/>
        </w:rPr>
      </w:pPr>
      <w:r w:rsidRPr="0070411D">
        <w:rPr>
          <w:rFonts w:ascii="Times New Roman" w:hAnsi="Times New Roman" w:cs="Times New Roman"/>
          <w:b/>
          <w:sz w:val="24"/>
          <w:szCs w:val="24"/>
        </w:rPr>
        <w:t>METHODS:</w:t>
      </w:r>
    </w:p>
    <w:p w14:paraId="4036084D" w14:textId="73E94464" w:rsidR="00044A60" w:rsidRDefault="0070411D" w:rsidP="00044A60">
      <w:pPr>
        <w:spacing w:line="480" w:lineRule="auto"/>
        <w:ind w:firstLine="720"/>
        <w:rPr>
          <w:rFonts w:ascii="Times New Roman" w:hAnsi="Times New Roman" w:cs="Times New Roman"/>
          <w:sz w:val="24"/>
          <w:szCs w:val="24"/>
        </w:rPr>
      </w:pPr>
      <w:r w:rsidRPr="0070411D">
        <w:rPr>
          <w:rFonts w:ascii="Times New Roman" w:hAnsi="Times New Roman" w:cs="Times New Roman"/>
          <w:sz w:val="24"/>
          <w:szCs w:val="24"/>
        </w:rPr>
        <w:t>Eight people attended the workshop at Blueberry Hill Farm and 18 people attended the workshop at</w:t>
      </w:r>
      <w:r w:rsidR="00044A60">
        <w:rPr>
          <w:rFonts w:ascii="Times New Roman" w:hAnsi="Times New Roman" w:cs="Times New Roman"/>
          <w:sz w:val="24"/>
          <w:szCs w:val="24"/>
        </w:rPr>
        <w:t xml:space="preserve"> Seven Tree View Farm. P</w:t>
      </w:r>
      <w:r w:rsidR="00713580">
        <w:rPr>
          <w:rFonts w:ascii="Times New Roman" w:hAnsi="Times New Roman" w:cs="Times New Roman"/>
          <w:sz w:val="24"/>
          <w:szCs w:val="24"/>
        </w:rPr>
        <w:t>articipants</w:t>
      </w:r>
      <w:r w:rsidRPr="0070411D">
        <w:rPr>
          <w:rFonts w:ascii="Times New Roman" w:hAnsi="Times New Roman" w:cs="Times New Roman"/>
          <w:sz w:val="24"/>
          <w:szCs w:val="24"/>
        </w:rPr>
        <w:t xml:space="preserve"> included blueberry growers and representatives from agricultural agencie</w:t>
      </w:r>
      <w:r w:rsidR="00044A60">
        <w:rPr>
          <w:rFonts w:ascii="Times New Roman" w:hAnsi="Times New Roman" w:cs="Times New Roman"/>
          <w:sz w:val="24"/>
          <w:szCs w:val="24"/>
        </w:rPr>
        <w:t>s such as Cooperative Extension and</w:t>
      </w:r>
      <w:r w:rsidRPr="0070411D">
        <w:rPr>
          <w:rFonts w:ascii="Times New Roman" w:hAnsi="Times New Roman" w:cs="Times New Roman"/>
          <w:sz w:val="24"/>
          <w:szCs w:val="24"/>
        </w:rPr>
        <w:t xml:space="preserve"> the Natural Resources</w:t>
      </w:r>
      <w:r w:rsidR="00044A60">
        <w:rPr>
          <w:rFonts w:ascii="Times New Roman" w:hAnsi="Times New Roman" w:cs="Times New Roman"/>
          <w:sz w:val="24"/>
          <w:szCs w:val="24"/>
        </w:rPr>
        <w:t xml:space="preserve"> Conservation Service</w:t>
      </w:r>
      <w:r w:rsidR="00D33EDF">
        <w:rPr>
          <w:rFonts w:ascii="Times New Roman" w:hAnsi="Times New Roman" w:cs="Times New Roman"/>
          <w:sz w:val="24"/>
          <w:szCs w:val="24"/>
        </w:rPr>
        <w:t xml:space="preserve">.  In total, 19 </w:t>
      </w:r>
      <w:r w:rsidRPr="0070411D">
        <w:rPr>
          <w:rFonts w:ascii="Times New Roman" w:hAnsi="Times New Roman" w:cs="Times New Roman"/>
          <w:sz w:val="24"/>
          <w:szCs w:val="24"/>
        </w:rPr>
        <w:t xml:space="preserve">growers completed </w:t>
      </w:r>
      <w:r w:rsidR="00D33EDF">
        <w:rPr>
          <w:rFonts w:ascii="Times New Roman" w:hAnsi="Times New Roman" w:cs="Times New Roman"/>
          <w:sz w:val="24"/>
          <w:szCs w:val="24"/>
        </w:rPr>
        <w:t>a survey</w:t>
      </w:r>
      <w:r w:rsidR="00221DD5">
        <w:rPr>
          <w:rFonts w:ascii="Times New Roman" w:hAnsi="Times New Roman" w:cs="Times New Roman"/>
          <w:sz w:val="24"/>
          <w:szCs w:val="24"/>
        </w:rPr>
        <w:t xml:space="preserve"> and one </w:t>
      </w:r>
      <w:r w:rsidR="00D33EDF">
        <w:rPr>
          <w:rFonts w:ascii="Times New Roman" w:hAnsi="Times New Roman" w:cs="Times New Roman"/>
          <w:sz w:val="24"/>
          <w:szCs w:val="24"/>
        </w:rPr>
        <w:t xml:space="preserve">declined to participate.  </w:t>
      </w:r>
      <w:r w:rsidR="001E6AF9" w:rsidRPr="001E6AF9">
        <w:rPr>
          <w:rFonts w:ascii="Times New Roman" w:hAnsi="Times New Roman" w:cs="Times New Roman"/>
          <w:sz w:val="24"/>
          <w:szCs w:val="24"/>
        </w:rPr>
        <w:t xml:space="preserve">Ninety-five percent of respondents (n=18) said they regularly attend Cooperative Extension meetings or workshops, and of those, 78% (n=14) said they attend three or more meetings or workshops per year.  Given </w:t>
      </w:r>
      <w:r w:rsidR="001E6AF9">
        <w:rPr>
          <w:rFonts w:ascii="Times New Roman" w:hAnsi="Times New Roman" w:cs="Times New Roman"/>
          <w:sz w:val="24"/>
          <w:szCs w:val="24"/>
        </w:rPr>
        <w:t>this</w:t>
      </w:r>
      <w:r w:rsidR="001E6AF9" w:rsidRPr="001E6AF9">
        <w:rPr>
          <w:rFonts w:ascii="Times New Roman" w:hAnsi="Times New Roman" w:cs="Times New Roman"/>
          <w:sz w:val="24"/>
          <w:szCs w:val="24"/>
        </w:rPr>
        <w:t xml:space="preserve"> high rate of participation at Cooperative Extension events, we </w:t>
      </w:r>
      <w:r w:rsidR="00713580">
        <w:rPr>
          <w:rFonts w:ascii="Times New Roman" w:hAnsi="Times New Roman" w:cs="Times New Roman"/>
          <w:sz w:val="24"/>
          <w:szCs w:val="24"/>
        </w:rPr>
        <w:t>classify</w:t>
      </w:r>
      <w:r w:rsidR="001E6AF9" w:rsidRPr="001E6AF9">
        <w:rPr>
          <w:rFonts w:ascii="Times New Roman" w:hAnsi="Times New Roman" w:cs="Times New Roman"/>
          <w:sz w:val="24"/>
          <w:szCs w:val="24"/>
        </w:rPr>
        <w:t xml:space="preserve"> workshop participants as potential early adopters of agricultural innovations.  </w:t>
      </w:r>
      <w:r w:rsidR="00713580">
        <w:rPr>
          <w:rFonts w:ascii="Times New Roman" w:hAnsi="Times New Roman" w:cs="Times New Roman"/>
          <w:sz w:val="24"/>
          <w:szCs w:val="24"/>
        </w:rPr>
        <w:t xml:space="preserve">Thus, we </w:t>
      </w:r>
      <w:r w:rsidR="001E6AF9" w:rsidRPr="001E6AF9">
        <w:rPr>
          <w:rFonts w:ascii="Times New Roman" w:hAnsi="Times New Roman" w:cs="Times New Roman"/>
          <w:sz w:val="24"/>
          <w:szCs w:val="24"/>
        </w:rPr>
        <w:t>assume that respondents are mor</w:t>
      </w:r>
      <w:r w:rsidR="001E6AF9">
        <w:rPr>
          <w:rFonts w:ascii="Times New Roman" w:hAnsi="Times New Roman" w:cs="Times New Roman"/>
          <w:sz w:val="24"/>
          <w:szCs w:val="24"/>
        </w:rPr>
        <w:t xml:space="preserve">e likely than the average </w:t>
      </w:r>
      <w:r w:rsidR="001E6AF9" w:rsidRPr="001E6AF9">
        <w:rPr>
          <w:rFonts w:ascii="Times New Roman" w:hAnsi="Times New Roman" w:cs="Times New Roman"/>
          <w:sz w:val="24"/>
          <w:szCs w:val="24"/>
        </w:rPr>
        <w:t>grower to use a diversity of pollination management practices</w:t>
      </w:r>
      <w:r w:rsidR="001E6AF9">
        <w:rPr>
          <w:rFonts w:ascii="Times New Roman" w:hAnsi="Times New Roman" w:cs="Times New Roman"/>
          <w:sz w:val="24"/>
          <w:szCs w:val="24"/>
        </w:rPr>
        <w:t xml:space="preserve"> and</w:t>
      </w:r>
      <w:r w:rsidR="001E6AF9" w:rsidRPr="001E6AF9">
        <w:rPr>
          <w:rFonts w:ascii="Times New Roman" w:hAnsi="Times New Roman" w:cs="Times New Roman"/>
          <w:sz w:val="24"/>
          <w:szCs w:val="24"/>
        </w:rPr>
        <w:t xml:space="preserve"> to adopt new pollination management practices in the future.  </w:t>
      </w:r>
    </w:p>
    <w:p w14:paraId="55A7D35C" w14:textId="77777777" w:rsidR="003B7834" w:rsidRPr="003B7834" w:rsidRDefault="003B7834" w:rsidP="003B7834">
      <w:pPr>
        <w:rPr>
          <w:rFonts w:ascii="Times New Roman" w:hAnsi="Times New Roman" w:cs="Times New Roman"/>
          <w:b/>
          <w:sz w:val="24"/>
          <w:szCs w:val="24"/>
        </w:rPr>
      </w:pPr>
      <w:r w:rsidRPr="003B7834">
        <w:rPr>
          <w:rFonts w:ascii="Times New Roman" w:hAnsi="Times New Roman" w:cs="Times New Roman"/>
          <w:b/>
          <w:sz w:val="24"/>
          <w:szCs w:val="24"/>
        </w:rPr>
        <w:t>RESULTS:</w:t>
      </w:r>
    </w:p>
    <w:p w14:paraId="0DEB00DC" w14:textId="0434689F" w:rsidR="0070411D" w:rsidRPr="0070411D" w:rsidRDefault="003B23FC" w:rsidP="003B783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w:t>
      </w:r>
      <w:r w:rsidR="001E6AF9">
        <w:rPr>
          <w:rFonts w:ascii="Times New Roman" w:hAnsi="Times New Roman" w:cs="Times New Roman"/>
          <w:sz w:val="24"/>
          <w:szCs w:val="24"/>
        </w:rPr>
        <w:t>espondents</w:t>
      </w:r>
      <w:r w:rsidR="0070411D" w:rsidRPr="0070411D">
        <w:rPr>
          <w:rFonts w:ascii="Times New Roman" w:hAnsi="Times New Roman" w:cs="Times New Roman"/>
          <w:sz w:val="24"/>
          <w:szCs w:val="24"/>
        </w:rPr>
        <w:t xml:space="preserve"> were asked how effective they think native bees are for pollinating their crop, on a </w:t>
      </w:r>
      <w:r w:rsidR="00713580">
        <w:rPr>
          <w:rFonts w:ascii="Times New Roman" w:hAnsi="Times New Roman" w:cs="Times New Roman"/>
          <w:sz w:val="24"/>
          <w:szCs w:val="24"/>
        </w:rPr>
        <w:t xml:space="preserve">five-point </w:t>
      </w:r>
      <w:r w:rsidR="0070411D" w:rsidRPr="0070411D">
        <w:rPr>
          <w:rFonts w:ascii="Times New Roman" w:hAnsi="Times New Roman" w:cs="Times New Roman"/>
          <w:sz w:val="24"/>
          <w:szCs w:val="24"/>
        </w:rPr>
        <w:t xml:space="preserve">scale from </w:t>
      </w:r>
      <w:r w:rsidR="0070411D" w:rsidRPr="0070411D">
        <w:rPr>
          <w:rFonts w:ascii="Times New Roman" w:hAnsi="Times New Roman" w:cs="Times New Roman"/>
          <w:i/>
          <w:sz w:val="24"/>
          <w:szCs w:val="24"/>
        </w:rPr>
        <w:t>very ineffective</w:t>
      </w:r>
      <w:r w:rsidR="0070411D" w:rsidRPr="0070411D">
        <w:rPr>
          <w:rFonts w:ascii="Times New Roman" w:hAnsi="Times New Roman" w:cs="Times New Roman"/>
          <w:sz w:val="24"/>
          <w:szCs w:val="24"/>
        </w:rPr>
        <w:t xml:space="preserve"> to </w:t>
      </w:r>
      <w:r w:rsidR="0070411D" w:rsidRPr="0070411D">
        <w:rPr>
          <w:rFonts w:ascii="Times New Roman" w:hAnsi="Times New Roman" w:cs="Times New Roman"/>
          <w:i/>
          <w:sz w:val="24"/>
          <w:szCs w:val="24"/>
        </w:rPr>
        <w:t>very effective</w:t>
      </w:r>
      <w:r w:rsidR="0070411D" w:rsidRPr="0070411D">
        <w:rPr>
          <w:rFonts w:ascii="Times New Roman" w:hAnsi="Times New Roman" w:cs="Times New Roman"/>
          <w:sz w:val="24"/>
          <w:szCs w:val="24"/>
        </w:rPr>
        <w:t xml:space="preserve"> (Fig. 1). Overall, 74% of respondents </w:t>
      </w:r>
      <w:r w:rsidR="00713580">
        <w:rPr>
          <w:rFonts w:ascii="Times New Roman" w:hAnsi="Times New Roman" w:cs="Times New Roman"/>
          <w:sz w:val="24"/>
          <w:szCs w:val="24"/>
        </w:rPr>
        <w:t>said they think</w:t>
      </w:r>
      <w:r w:rsidR="0070411D" w:rsidRPr="0070411D">
        <w:rPr>
          <w:rFonts w:ascii="Times New Roman" w:hAnsi="Times New Roman" w:cs="Times New Roman"/>
          <w:sz w:val="24"/>
          <w:szCs w:val="24"/>
        </w:rPr>
        <w:t xml:space="preserve"> native bees are </w:t>
      </w:r>
      <w:r w:rsidR="0070411D" w:rsidRPr="0070411D">
        <w:rPr>
          <w:rFonts w:ascii="Times New Roman" w:hAnsi="Times New Roman" w:cs="Times New Roman"/>
          <w:i/>
          <w:sz w:val="24"/>
          <w:szCs w:val="24"/>
        </w:rPr>
        <w:t>somewhat effective</w:t>
      </w:r>
      <w:r w:rsidR="0070411D" w:rsidRPr="0070411D">
        <w:rPr>
          <w:rFonts w:ascii="Times New Roman" w:hAnsi="Times New Roman" w:cs="Times New Roman"/>
          <w:sz w:val="24"/>
          <w:szCs w:val="24"/>
        </w:rPr>
        <w:t xml:space="preserve"> to </w:t>
      </w:r>
      <w:r w:rsidR="0070411D" w:rsidRPr="0070411D">
        <w:rPr>
          <w:rFonts w:ascii="Times New Roman" w:hAnsi="Times New Roman" w:cs="Times New Roman"/>
          <w:i/>
          <w:sz w:val="24"/>
          <w:szCs w:val="24"/>
        </w:rPr>
        <w:t>very effective</w:t>
      </w:r>
      <w:r w:rsidR="0070411D" w:rsidRPr="0070411D">
        <w:rPr>
          <w:rFonts w:ascii="Times New Roman" w:hAnsi="Times New Roman" w:cs="Times New Roman"/>
          <w:sz w:val="24"/>
          <w:szCs w:val="24"/>
        </w:rPr>
        <w:t xml:space="preserve">. </w:t>
      </w:r>
    </w:p>
    <w:p w14:paraId="61438074" w14:textId="17CB1612" w:rsidR="007C4717" w:rsidRPr="007C4717" w:rsidRDefault="007C4717" w:rsidP="007C4717">
      <w:pPr>
        <w:pStyle w:val="Caption"/>
        <w:keepNext/>
        <w:rPr>
          <w:rFonts w:ascii="Times New Roman" w:hAnsi="Times New Roman" w:cs="Times New Roman"/>
          <w:i w:val="0"/>
          <w:color w:val="auto"/>
          <w:sz w:val="24"/>
          <w:szCs w:val="24"/>
        </w:rPr>
      </w:pPr>
      <w:r w:rsidRPr="007C4717">
        <w:rPr>
          <w:rFonts w:ascii="Times New Roman" w:hAnsi="Times New Roman" w:cs="Times New Roman"/>
          <w:b/>
          <w:i w:val="0"/>
          <w:color w:val="auto"/>
          <w:sz w:val="24"/>
          <w:szCs w:val="24"/>
        </w:rPr>
        <w:t xml:space="preserve">Figure </w:t>
      </w:r>
      <w:r w:rsidRPr="007C4717">
        <w:rPr>
          <w:rFonts w:ascii="Times New Roman" w:hAnsi="Times New Roman" w:cs="Times New Roman"/>
          <w:b/>
          <w:i w:val="0"/>
          <w:color w:val="auto"/>
          <w:sz w:val="24"/>
          <w:szCs w:val="24"/>
        </w:rPr>
        <w:fldChar w:fldCharType="begin"/>
      </w:r>
      <w:r w:rsidRPr="007C4717">
        <w:rPr>
          <w:rFonts w:ascii="Times New Roman" w:hAnsi="Times New Roman" w:cs="Times New Roman"/>
          <w:b/>
          <w:i w:val="0"/>
          <w:color w:val="auto"/>
          <w:sz w:val="24"/>
          <w:szCs w:val="24"/>
        </w:rPr>
        <w:instrText xml:space="preserve"> SEQ Figure \* ARABIC </w:instrText>
      </w:r>
      <w:r w:rsidRPr="007C4717">
        <w:rPr>
          <w:rFonts w:ascii="Times New Roman" w:hAnsi="Times New Roman" w:cs="Times New Roman"/>
          <w:b/>
          <w:i w:val="0"/>
          <w:color w:val="auto"/>
          <w:sz w:val="24"/>
          <w:szCs w:val="24"/>
        </w:rPr>
        <w:fldChar w:fldCharType="separate"/>
      </w:r>
      <w:r w:rsidR="00F325F5">
        <w:rPr>
          <w:rFonts w:ascii="Times New Roman" w:hAnsi="Times New Roman" w:cs="Times New Roman"/>
          <w:b/>
          <w:i w:val="0"/>
          <w:noProof/>
          <w:color w:val="auto"/>
          <w:sz w:val="24"/>
          <w:szCs w:val="24"/>
        </w:rPr>
        <w:t>1</w:t>
      </w:r>
      <w:r w:rsidRPr="007C4717">
        <w:rPr>
          <w:rFonts w:ascii="Times New Roman" w:hAnsi="Times New Roman" w:cs="Times New Roman"/>
          <w:b/>
          <w:i w:val="0"/>
          <w:color w:val="auto"/>
          <w:sz w:val="24"/>
          <w:szCs w:val="24"/>
        </w:rPr>
        <w:fldChar w:fldCharType="end"/>
      </w:r>
      <w:r w:rsidRPr="007C4717">
        <w:rPr>
          <w:rFonts w:ascii="Times New Roman" w:hAnsi="Times New Roman" w:cs="Times New Roman"/>
          <w:b/>
          <w:i w:val="0"/>
          <w:color w:val="auto"/>
          <w:sz w:val="24"/>
          <w:szCs w:val="24"/>
        </w:rPr>
        <w:t>.</w:t>
      </w:r>
      <w:r w:rsidRPr="007C4717">
        <w:rPr>
          <w:rFonts w:ascii="Times New Roman" w:hAnsi="Times New Roman" w:cs="Times New Roman"/>
          <w:i w:val="0"/>
          <w:color w:val="auto"/>
          <w:sz w:val="24"/>
          <w:szCs w:val="24"/>
        </w:rPr>
        <w:t xml:space="preserve"> Response to the question “How effective do you think native bees are for pollinating your crop?” </w:t>
      </w:r>
    </w:p>
    <w:p w14:paraId="318C37B7" w14:textId="77777777" w:rsidR="0070411D" w:rsidRPr="0070411D" w:rsidRDefault="0070411D" w:rsidP="0070411D">
      <w:pPr>
        <w:rPr>
          <w:rFonts w:ascii="Times New Roman" w:hAnsi="Times New Roman" w:cs="Times New Roman"/>
          <w:sz w:val="24"/>
          <w:szCs w:val="24"/>
        </w:rPr>
      </w:pPr>
      <w:r w:rsidRPr="0070411D">
        <w:rPr>
          <w:rFonts w:ascii="Times New Roman" w:hAnsi="Times New Roman" w:cs="Times New Roman"/>
          <w:noProof/>
          <w:sz w:val="24"/>
          <w:szCs w:val="24"/>
        </w:rPr>
        <w:drawing>
          <wp:inline distT="0" distB="0" distL="0" distR="0" wp14:anchorId="10D03E43" wp14:editId="13AA15FA">
            <wp:extent cx="5895975" cy="20859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B423734" w14:textId="77777777" w:rsidR="0070411D" w:rsidRPr="0070411D" w:rsidRDefault="0070411D" w:rsidP="0070411D">
      <w:pPr>
        <w:rPr>
          <w:rFonts w:ascii="Times New Roman" w:hAnsi="Times New Roman" w:cs="Times New Roman"/>
          <w:sz w:val="24"/>
          <w:szCs w:val="24"/>
        </w:rPr>
      </w:pPr>
    </w:p>
    <w:p w14:paraId="664CA9EB" w14:textId="77777777" w:rsidR="0070411D" w:rsidRPr="0070411D" w:rsidRDefault="0070411D" w:rsidP="0070411D">
      <w:pPr>
        <w:rPr>
          <w:rFonts w:ascii="Times New Roman" w:hAnsi="Times New Roman" w:cs="Times New Roman"/>
          <w:sz w:val="24"/>
          <w:szCs w:val="24"/>
        </w:rPr>
      </w:pPr>
    </w:p>
    <w:p w14:paraId="0D675554" w14:textId="33653931" w:rsidR="007C4717" w:rsidRDefault="0070411D" w:rsidP="00F325F5">
      <w:pPr>
        <w:spacing w:after="120" w:line="480" w:lineRule="auto"/>
        <w:ind w:firstLine="720"/>
        <w:rPr>
          <w:rFonts w:ascii="Times New Roman" w:hAnsi="Times New Roman" w:cs="Times New Roman"/>
          <w:sz w:val="24"/>
          <w:szCs w:val="24"/>
        </w:rPr>
      </w:pPr>
      <w:r w:rsidRPr="0070411D">
        <w:rPr>
          <w:rFonts w:ascii="Times New Roman" w:hAnsi="Times New Roman" w:cs="Times New Roman"/>
          <w:sz w:val="24"/>
          <w:szCs w:val="24"/>
        </w:rPr>
        <w:t>Despite positive perceptions of native bees’ effectiveness</w:t>
      </w:r>
      <w:r w:rsidR="003B23FC">
        <w:rPr>
          <w:rFonts w:ascii="Times New Roman" w:hAnsi="Times New Roman" w:cs="Times New Roman"/>
          <w:sz w:val="24"/>
          <w:szCs w:val="24"/>
        </w:rPr>
        <w:t xml:space="preserve">, more than 40% (n=8) </w:t>
      </w:r>
      <w:r w:rsidR="00713580">
        <w:rPr>
          <w:rFonts w:ascii="Times New Roman" w:hAnsi="Times New Roman" w:cs="Times New Roman"/>
          <w:sz w:val="24"/>
          <w:szCs w:val="24"/>
        </w:rPr>
        <w:t>of respondents felt</w:t>
      </w:r>
      <w:r w:rsidRPr="0070411D">
        <w:rPr>
          <w:rFonts w:ascii="Times New Roman" w:hAnsi="Times New Roman" w:cs="Times New Roman"/>
          <w:sz w:val="24"/>
          <w:szCs w:val="24"/>
        </w:rPr>
        <w:t xml:space="preserve"> they would never be able to get sufficient pollination from native b</w:t>
      </w:r>
      <w:r w:rsidR="003B23FC">
        <w:rPr>
          <w:rFonts w:ascii="Times New Roman" w:hAnsi="Times New Roman" w:cs="Times New Roman"/>
          <w:sz w:val="24"/>
          <w:szCs w:val="24"/>
        </w:rPr>
        <w:t xml:space="preserve">ees alone, and only 11% (n=2) </w:t>
      </w:r>
      <w:r w:rsidR="001E6AF9">
        <w:rPr>
          <w:rFonts w:ascii="Times New Roman" w:hAnsi="Times New Roman" w:cs="Times New Roman"/>
          <w:sz w:val="24"/>
          <w:szCs w:val="24"/>
        </w:rPr>
        <w:t>felt</w:t>
      </w:r>
      <w:r w:rsidRPr="0070411D">
        <w:rPr>
          <w:rFonts w:ascii="Times New Roman" w:hAnsi="Times New Roman" w:cs="Times New Roman"/>
          <w:sz w:val="24"/>
          <w:szCs w:val="24"/>
        </w:rPr>
        <w:t xml:space="preserve"> they could get sufficient pollination from native </w:t>
      </w:r>
      <w:r w:rsidR="00713580">
        <w:rPr>
          <w:rFonts w:ascii="Times New Roman" w:hAnsi="Times New Roman" w:cs="Times New Roman"/>
          <w:sz w:val="24"/>
          <w:szCs w:val="24"/>
        </w:rPr>
        <w:t>bees</w:t>
      </w:r>
      <w:r w:rsidRPr="0070411D">
        <w:rPr>
          <w:rFonts w:ascii="Times New Roman" w:hAnsi="Times New Roman" w:cs="Times New Roman"/>
          <w:sz w:val="24"/>
          <w:szCs w:val="24"/>
        </w:rPr>
        <w:t xml:space="preserve"> </w:t>
      </w:r>
      <w:r w:rsidR="00C85375">
        <w:rPr>
          <w:rFonts w:ascii="Times New Roman" w:hAnsi="Times New Roman" w:cs="Times New Roman"/>
          <w:sz w:val="24"/>
          <w:szCs w:val="24"/>
        </w:rPr>
        <w:t xml:space="preserve">alone </w:t>
      </w:r>
      <w:r w:rsidRPr="0070411D">
        <w:rPr>
          <w:rFonts w:ascii="Times New Roman" w:hAnsi="Times New Roman" w:cs="Times New Roman"/>
          <w:sz w:val="24"/>
          <w:szCs w:val="24"/>
        </w:rPr>
        <w:t>every year</w:t>
      </w:r>
      <w:r w:rsidR="003B23FC">
        <w:rPr>
          <w:rFonts w:ascii="Times New Roman" w:hAnsi="Times New Roman" w:cs="Times New Roman"/>
          <w:sz w:val="24"/>
          <w:szCs w:val="24"/>
        </w:rPr>
        <w:t xml:space="preserve"> (Fig. 2)</w:t>
      </w:r>
      <w:r w:rsidRPr="0070411D">
        <w:rPr>
          <w:rFonts w:ascii="Times New Roman" w:hAnsi="Times New Roman" w:cs="Times New Roman"/>
          <w:sz w:val="24"/>
          <w:szCs w:val="24"/>
        </w:rPr>
        <w:t xml:space="preserve">.  </w:t>
      </w:r>
    </w:p>
    <w:p w14:paraId="733487EA" w14:textId="019EF6DD" w:rsidR="007C4717" w:rsidRPr="007C4717" w:rsidRDefault="007C4717" w:rsidP="007C4717">
      <w:pPr>
        <w:pStyle w:val="Caption"/>
        <w:keepNext/>
        <w:rPr>
          <w:rFonts w:ascii="Times New Roman" w:hAnsi="Times New Roman" w:cs="Times New Roman"/>
          <w:i w:val="0"/>
          <w:color w:val="auto"/>
          <w:sz w:val="24"/>
          <w:szCs w:val="22"/>
        </w:rPr>
      </w:pPr>
      <w:r w:rsidRPr="007C4717">
        <w:rPr>
          <w:rFonts w:ascii="Times New Roman" w:hAnsi="Times New Roman" w:cs="Times New Roman"/>
          <w:b/>
          <w:i w:val="0"/>
          <w:color w:val="auto"/>
          <w:sz w:val="24"/>
          <w:szCs w:val="22"/>
        </w:rPr>
        <w:t xml:space="preserve">Figure </w:t>
      </w:r>
      <w:r w:rsidRPr="007C4717">
        <w:rPr>
          <w:rFonts w:ascii="Times New Roman" w:hAnsi="Times New Roman" w:cs="Times New Roman"/>
          <w:b/>
          <w:i w:val="0"/>
          <w:color w:val="auto"/>
          <w:sz w:val="24"/>
          <w:szCs w:val="22"/>
        </w:rPr>
        <w:fldChar w:fldCharType="begin"/>
      </w:r>
      <w:r w:rsidRPr="007C4717">
        <w:rPr>
          <w:rFonts w:ascii="Times New Roman" w:hAnsi="Times New Roman" w:cs="Times New Roman"/>
          <w:b/>
          <w:i w:val="0"/>
          <w:color w:val="auto"/>
          <w:sz w:val="24"/>
          <w:szCs w:val="22"/>
        </w:rPr>
        <w:instrText xml:space="preserve"> SEQ Figure \* ARABIC </w:instrText>
      </w:r>
      <w:r w:rsidRPr="007C4717">
        <w:rPr>
          <w:rFonts w:ascii="Times New Roman" w:hAnsi="Times New Roman" w:cs="Times New Roman"/>
          <w:b/>
          <w:i w:val="0"/>
          <w:color w:val="auto"/>
          <w:sz w:val="24"/>
          <w:szCs w:val="22"/>
        </w:rPr>
        <w:fldChar w:fldCharType="separate"/>
      </w:r>
      <w:r w:rsidR="00F325F5">
        <w:rPr>
          <w:rFonts w:ascii="Times New Roman" w:hAnsi="Times New Roman" w:cs="Times New Roman"/>
          <w:b/>
          <w:i w:val="0"/>
          <w:noProof/>
          <w:color w:val="auto"/>
          <w:sz w:val="24"/>
          <w:szCs w:val="22"/>
        </w:rPr>
        <w:t>2</w:t>
      </w:r>
      <w:r w:rsidRPr="007C4717">
        <w:rPr>
          <w:rFonts w:ascii="Times New Roman" w:hAnsi="Times New Roman" w:cs="Times New Roman"/>
          <w:b/>
          <w:i w:val="0"/>
          <w:color w:val="auto"/>
          <w:sz w:val="24"/>
          <w:szCs w:val="22"/>
        </w:rPr>
        <w:fldChar w:fldCharType="end"/>
      </w:r>
      <w:r w:rsidRPr="007C4717">
        <w:rPr>
          <w:rFonts w:ascii="Times New Roman" w:hAnsi="Times New Roman" w:cs="Times New Roman"/>
          <w:b/>
          <w:i w:val="0"/>
          <w:color w:val="auto"/>
          <w:sz w:val="24"/>
          <w:szCs w:val="22"/>
        </w:rPr>
        <w:t>.</w:t>
      </w:r>
      <w:r w:rsidRPr="007C4717">
        <w:rPr>
          <w:rFonts w:ascii="Times New Roman" w:hAnsi="Times New Roman" w:cs="Times New Roman"/>
          <w:i w:val="0"/>
          <w:color w:val="auto"/>
          <w:sz w:val="24"/>
          <w:szCs w:val="22"/>
        </w:rPr>
        <w:t xml:space="preserve"> Response to the question “In your opinion, how often would you be able to get sufficient pollination from native bees alone?”</w:t>
      </w:r>
    </w:p>
    <w:p w14:paraId="60A78BC5" w14:textId="566146C1" w:rsidR="0070411D" w:rsidRPr="0070411D" w:rsidRDefault="00F967F9" w:rsidP="00F325F5">
      <w:pPr>
        <w:spacing w:line="480" w:lineRule="auto"/>
        <w:rPr>
          <w:rFonts w:ascii="Times New Roman" w:hAnsi="Times New Roman" w:cs="Times New Roman"/>
          <w:sz w:val="24"/>
          <w:szCs w:val="24"/>
        </w:rPr>
      </w:pPr>
      <w:r w:rsidRPr="0070411D">
        <w:rPr>
          <w:rFonts w:ascii="Times New Roman" w:hAnsi="Times New Roman" w:cs="Times New Roman"/>
          <w:noProof/>
          <w:sz w:val="24"/>
          <w:szCs w:val="24"/>
        </w:rPr>
        <w:drawing>
          <wp:inline distT="0" distB="0" distL="0" distR="0" wp14:anchorId="53942314" wp14:editId="7FE88757">
            <wp:extent cx="5943600" cy="2240718"/>
            <wp:effectExtent l="0" t="0" r="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6C9A72" w14:textId="4D4FC931" w:rsidR="0070411D" w:rsidRPr="0070411D" w:rsidRDefault="001E6AF9" w:rsidP="003B783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w:t>
      </w:r>
      <w:r w:rsidR="0070411D" w:rsidRPr="0070411D">
        <w:rPr>
          <w:rFonts w:ascii="Times New Roman" w:hAnsi="Times New Roman" w:cs="Times New Roman"/>
          <w:sz w:val="24"/>
          <w:szCs w:val="24"/>
        </w:rPr>
        <w:t xml:space="preserve"> survey contained a list of pollination management practices</w:t>
      </w:r>
      <w:r w:rsidR="00FB2480">
        <w:rPr>
          <w:rFonts w:ascii="Times New Roman" w:hAnsi="Times New Roman" w:cs="Times New Roman"/>
          <w:sz w:val="24"/>
          <w:szCs w:val="24"/>
        </w:rPr>
        <w:t xml:space="preserve">—other than stocking commercial honeybees or bumble bees—and </w:t>
      </w:r>
      <w:r w:rsidR="0070411D" w:rsidRPr="0070411D">
        <w:rPr>
          <w:rFonts w:ascii="Times New Roman" w:hAnsi="Times New Roman" w:cs="Times New Roman"/>
          <w:sz w:val="24"/>
          <w:szCs w:val="24"/>
        </w:rPr>
        <w:t>respondents were asked to indicate whether they regularly use each practice, whether they tried the practice in the past but discontinued it, or whether they never used the practice at all.  They were also asked to indicate which practi</w:t>
      </w:r>
      <w:r w:rsidR="001E7B5C">
        <w:rPr>
          <w:rFonts w:ascii="Times New Roman" w:hAnsi="Times New Roman" w:cs="Times New Roman"/>
          <w:sz w:val="24"/>
          <w:szCs w:val="24"/>
        </w:rPr>
        <w:t xml:space="preserve">ces they planned to use </w:t>
      </w:r>
      <w:r w:rsidR="00FB2480">
        <w:rPr>
          <w:rFonts w:ascii="Times New Roman" w:hAnsi="Times New Roman" w:cs="Times New Roman"/>
          <w:sz w:val="24"/>
          <w:szCs w:val="24"/>
        </w:rPr>
        <w:t>in 2014</w:t>
      </w:r>
      <w:r w:rsidR="0070411D" w:rsidRPr="0070411D">
        <w:rPr>
          <w:rFonts w:ascii="Times New Roman" w:hAnsi="Times New Roman" w:cs="Times New Roman"/>
          <w:sz w:val="24"/>
          <w:szCs w:val="24"/>
        </w:rPr>
        <w:t xml:space="preserve"> (Fig. 3).  </w:t>
      </w:r>
      <w:r w:rsidR="00FB2480">
        <w:rPr>
          <w:rFonts w:ascii="Times New Roman" w:hAnsi="Times New Roman" w:cs="Times New Roman"/>
          <w:sz w:val="24"/>
          <w:szCs w:val="24"/>
        </w:rPr>
        <w:t xml:space="preserve">The </w:t>
      </w:r>
      <w:r w:rsidR="0070411D" w:rsidRPr="0070411D">
        <w:rPr>
          <w:rFonts w:ascii="Times New Roman" w:hAnsi="Times New Roman" w:cs="Times New Roman"/>
          <w:sz w:val="24"/>
          <w:szCs w:val="24"/>
        </w:rPr>
        <w:t xml:space="preserve">most </w:t>
      </w:r>
      <w:r>
        <w:rPr>
          <w:rFonts w:ascii="Times New Roman" w:hAnsi="Times New Roman" w:cs="Times New Roman"/>
          <w:sz w:val="24"/>
          <w:szCs w:val="24"/>
        </w:rPr>
        <w:t>commonly</w:t>
      </w:r>
      <w:r w:rsidR="001E7B5C">
        <w:rPr>
          <w:rFonts w:ascii="Times New Roman" w:hAnsi="Times New Roman" w:cs="Times New Roman"/>
          <w:sz w:val="24"/>
          <w:szCs w:val="24"/>
        </w:rPr>
        <w:t xml:space="preserve"> used </w:t>
      </w:r>
      <w:r w:rsidR="0070411D" w:rsidRPr="0070411D">
        <w:rPr>
          <w:rFonts w:ascii="Times New Roman" w:hAnsi="Times New Roman" w:cs="Times New Roman"/>
          <w:sz w:val="24"/>
          <w:szCs w:val="24"/>
        </w:rPr>
        <w:t xml:space="preserve">practices </w:t>
      </w:r>
      <w:r w:rsidR="001E7B5C">
        <w:rPr>
          <w:rFonts w:ascii="Times New Roman" w:hAnsi="Times New Roman" w:cs="Times New Roman"/>
          <w:sz w:val="24"/>
          <w:szCs w:val="24"/>
        </w:rPr>
        <w:t>were</w:t>
      </w:r>
      <w:r w:rsidR="0070411D" w:rsidRPr="0070411D">
        <w:rPr>
          <w:rFonts w:ascii="Times New Roman" w:hAnsi="Times New Roman" w:cs="Times New Roman"/>
          <w:sz w:val="24"/>
          <w:szCs w:val="24"/>
        </w:rPr>
        <w:t>: altering pesticide</w:t>
      </w:r>
      <w:r w:rsidR="00FB2480">
        <w:rPr>
          <w:rFonts w:ascii="Times New Roman" w:hAnsi="Times New Roman" w:cs="Times New Roman"/>
          <w:sz w:val="24"/>
          <w:szCs w:val="24"/>
        </w:rPr>
        <w:t>s</w:t>
      </w:r>
      <w:r w:rsidR="0070411D" w:rsidRPr="0070411D">
        <w:rPr>
          <w:rFonts w:ascii="Times New Roman" w:hAnsi="Times New Roman" w:cs="Times New Roman"/>
          <w:sz w:val="24"/>
          <w:szCs w:val="24"/>
        </w:rPr>
        <w:t xml:space="preserve"> to avoid ha</w:t>
      </w:r>
      <w:r w:rsidR="001E7B5C">
        <w:rPr>
          <w:rFonts w:ascii="Times New Roman" w:hAnsi="Times New Roman" w:cs="Times New Roman"/>
          <w:sz w:val="24"/>
          <w:szCs w:val="24"/>
        </w:rPr>
        <w:t>rming pollinators (88.2%; n=15);</w:t>
      </w:r>
      <w:r w:rsidR="0070411D" w:rsidRPr="0070411D">
        <w:rPr>
          <w:rFonts w:ascii="Times New Roman" w:hAnsi="Times New Roman" w:cs="Times New Roman"/>
          <w:sz w:val="24"/>
          <w:szCs w:val="24"/>
        </w:rPr>
        <w:t xml:space="preserve"> avoiding mowing wildflowers to provide fo</w:t>
      </w:r>
      <w:r w:rsidR="001E7B5C">
        <w:rPr>
          <w:rFonts w:ascii="Times New Roman" w:hAnsi="Times New Roman" w:cs="Times New Roman"/>
          <w:sz w:val="24"/>
          <w:szCs w:val="24"/>
        </w:rPr>
        <w:t>od for pollinators (41.2%; n=7);</w:t>
      </w:r>
      <w:r w:rsidR="0070411D" w:rsidRPr="0070411D">
        <w:rPr>
          <w:rFonts w:ascii="Times New Roman" w:hAnsi="Times New Roman" w:cs="Times New Roman"/>
          <w:sz w:val="24"/>
          <w:szCs w:val="24"/>
        </w:rPr>
        <w:t xml:space="preserve"> </w:t>
      </w:r>
      <w:r w:rsidR="00C85375">
        <w:rPr>
          <w:rFonts w:ascii="Times New Roman" w:hAnsi="Times New Roman" w:cs="Times New Roman"/>
          <w:sz w:val="24"/>
          <w:szCs w:val="24"/>
        </w:rPr>
        <w:t xml:space="preserve">and </w:t>
      </w:r>
      <w:r w:rsidR="0070411D" w:rsidRPr="0070411D">
        <w:rPr>
          <w:rFonts w:ascii="Times New Roman" w:hAnsi="Times New Roman" w:cs="Times New Roman"/>
          <w:sz w:val="24"/>
          <w:szCs w:val="24"/>
        </w:rPr>
        <w:t>leaving standing deadwoo</w:t>
      </w:r>
      <w:r>
        <w:rPr>
          <w:rFonts w:ascii="Times New Roman" w:hAnsi="Times New Roman" w:cs="Times New Roman"/>
          <w:sz w:val="24"/>
          <w:szCs w:val="24"/>
        </w:rPr>
        <w:t xml:space="preserve">d for pollinators (38.9%; n=7). </w:t>
      </w:r>
    </w:p>
    <w:p w14:paraId="162570EC" w14:textId="0F256403" w:rsidR="001E6AF9" w:rsidRPr="0070411D" w:rsidRDefault="0070411D" w:rsidP="001E7B5C">
      <w:pPr>
        <w:spacing w:line="480" w:lineRule="auto"/>
        <w:ind w:firstLine="720"/>
        <w:rPr>
          <w:rFonts w:ascii="Times New Roman" w:hAnsi="Times New Roman" w:cs="Times New Roman"/>
          <w:sz w:val="24"/>
          <w:szCs w:val="24"/>
        </w:rPr>
      </w:pPr>
      <w:r w:rsidRPr="0070411D">
        <w:rPr>
          <w:rFonts w:ascii="Times New Roman" w:hAnsi="Times New Roman" w:cs="Times New Roman"/>
          <w:sz w:val="24"/>
          <w:szCs w:val="24"/>
        </w:rPr>
        <w:t>More than half of respondents (53.3%; n=8) said that they plan</w:t>
      </w:r>
      <w:r w:rsidR="001E7B5C">
        <w:rPr>
          <w:rFonts w:ascii="Times New Roman" w:hAnsi="Times New Roman" w:cs="Times New Roman"/>
          <w:sz w:val="24"/>
          <w:szCs w:val="24"/>
        </w:rPr>
        <w:t>ned</w:t>
      </w:r>
      <w:r w:rsidRPr="0070411D">
        <w:rPr>
          <w:rFonts w:ascii="Times New Roman" w:hAnsi="Times New Roman" w:cs="Times New Roman"/>
          <w:sz w:val="24"/>
          <w:szCs w:val="24"/>
        </w:rPr>
        <w:t xml:space="preserve"> to identify different kinds of native bees in their fields next season, and 40% (n=6) said they plan</w:t>
      </w:r>
      <w:r w:rsidR="001E7B5C">
        <w:rPr>
          <w:rFonts w:ascii="Times New Roman" w:hAnsi="Times New Roman" w:cs="Times New Roman"/>
          <w:sz w:val="24"/>
          <w:szCs w:val="24"/>
        </w:rPr>
        <w:t>ned</w:t>
      </w:r>
      <w:r w:rsidRPr="0070411D">
        <w:rPr>
          <w:rFonts w:ascii="Times New Roman" w:hAnsi="Times New Roman" w:cs="Times New Roman"/>
          <w:sz w:val="24"/>
          <w:szCs w:val="24"/>
        </w:rPr>
        <w:t xml:space="preserve"> to estimate bees’ contribution to fruit-set in their crops next year.  These two management practices were the focus of the pollination workshops.  Aside from these two practices, intention to use the pollination management practices listed on the survey was low among respondents</w:t>
      </w:r>
      <w:r w:rsidR="00713580">
        <w:rPr>
          <w:rFonts w:ascii="Times New Roman" w:hAnsi="Times New Roman" w:cs="Times New Roman"/>
          <w:sz w:val="24"/>
          <w:szCs w:val="24"/>
        </w:rPr>
        <w:t xml:space="preserve"> (Fig. 3)</w:t>
      </w:r>
      <w:r w:rsidRPr="0070411D">
        <w:rPr>
          <w:rFonts w:ascii="Times New Roman" w:hAnsi="Times New Roman" w:cs="Times New Roman"/>
          <w:sz w:val="24"/>
          <w:szCs w:val="24"/>
        </w:rPr>
        <w:t xml:space="preserve">.  </w:t>
      </w:r>
    </w:p>
    <w:p w14:paraId="3D5BA688" w14:textId="77777777" w:rsidR="0070411D" w:rsidRPr="0070411D" w:rsidRDefault="0070411D" w:rsidP="0070411D">
      <w:pPr>
        <w:rPr>
          <w:rFonts w:ascii="Times New Roman" w:hAnsi="Times New Roman" w:cs="Times New Roman"/>
          <w:sz w:val="24"/>
          <w:szCs w:val="24"/>
        </w:rPr>
      </w:pPr>
    </w:p>
    <w:p w14:paraId="24F43277" w14:textId="7B09E857" w:rsidR="00F325F5" w:rsidRPr="00F325F5" w:rsidRDefault="00F325F5" w:rsidP="00F325F5">
      <w:pPr>
        <w:pStyle w:val="Caption"/>
        <w:keepNext/>
        <w:rPr>
          <w:rFonts w:ascii="Times New Roman" w:hAnsi="Times New Roman" w:cs="Times New Roman"/>
          <w:i w:val="0"/>
          <w:sz w:val="24"/>
          <w:szCs w:val="24"/>
        </w:rPr>
      </w:pPr>
      <w:r w:rsidRPr="00F325F5">
        <w:rPr>
          <w:rFonts w:ascii="Times New Roman" w:hAnsi="Times New Roman" w:cs="Times New Roman"/>
          <w:b/>
          <w:i w:val="0"/>
          <w:color w:val="auto"/>
          <w:sz w:val="24"/>
          <w:szCs w:val="24"/>
        </w:rPr>
        <w:t xml:space="preserve">Figure </w:t>
      </w:r>
      <w:r w:rsidRPr="00F325F5">
        <w:rPr>
          <w:rFonts w:ascii="Times New Roman" w:hAnsi="Times New Roman" w:cs="Times New Roman"/>
          <w:b/>
          <w:i w:val="0"/>
          <w:color w:val="auto"/>
          <w:sz w:val="24"/>
          <w:szCs w:val="24"/>
        </w:rPr>
        <w:fldChar w:fldCharType="begin"/>
      </w:r>
      <w:r w:rsidRPr="00F325F5">
        <w:rPr>
          <w:rFonts w:ascii="Times New Roman" w:hAnsi="Times New Roman" w:cs="Times New Roman"/>
          <w:b/>
          <w:i w:val="0"/>
          <w:color w:val="auto"/>
          <w:sz w:val="24"/>
          <w:szCs w:val="24"/>
        </w:rPr>
        <w:instrText xml:space="preserve"> SEQ Figure \* ARABIC </w:instrText>
      </w:r>
      <w:r w:rsidRPr="00F325F5">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3</w:t>
      </w:r>
      <w:r w:rsidRPr="00F325F5">
        <w:rPr>
          <w:rFonts w:ascii="Times New Roman" w:hAnsi="Times New Roman" w:cs="Times New Roman"/>
          <w:b/>
          <w:i w:val="0"/>
          <w:color w:val="auto"/>
          <w:sz w:val="24"/>
          <w:szCs w:val="24"/>
        </w:rPr>
        <w:fldChar w:fldCharType="end"/>
      </w:r>
      <w:r w:rsidRPr="00F325F5">
        <w:rPr>
          <w:rFonts w:ascii="Times New Roman" w:hAnsi="Times New Roman" w:cs="Times New Roman"/>
          <w:b/>
          <w:i w:val="0"/>
          <w:color w:val="auto"/>
          <w:sz w:val="24"/>
          <w:szCs w:val="24"/>
        </w:rPr>
        <w:t>.</w:t>
      </w:r>
      <w:r w:rsidRPr="00F325F5">
        <w:rPr>
          <w:rFonts w:ascii="Times New Roman" w:hAnsi="Times New Roman" w:cs="Times New Roman"/>
          <w:i w:val="0"/>
          <w:color w:val="auto"/>
          <w:sz w:val="24"/>
          <w:szCs w:val="24"/>
        </w:rPr>
        <w:t xml:space="preserve"> Respondents’ </w:t>
      </w:r>
      <w:r>
        <w:rPr>
          <w:rFonts w:ascii="Times New Roman" w:hAnsi="Times New Roman" w:cs="Times New Roman"/>
          <w:i w:val="0"/>
          <w:color w:val="auto"/>
          <w:sz w:val="24"/>
          <w:szCs w:val="24"/>
        </w:rPr>
        <w:t xml:space="preserve">past, current, and planned </w:t>
      </w:r>
      <w:r w:rsidRPr="00F325F5">
        <w:rPr>
          <w:rFonts w:ascii="Times New Roman" w:hAnsi="Times New Roman" w:cs="Times New Roman"/>
          <w:i w:val="0"/>
          <w:color w:val="auto"/>
          <w:sz w:val="24"/>
          <w:szCs w:val="24"/>
        </w:rPr>
        <w:t xml:space="preserve">use of </w:t>
      </w:r>
      <w:r>
        <w:rPr>
          <w:rFonts w:ascii="Times New Roman" w:hAnsi="Times New Roman" w:cs="Times New Roman"/>
          <w:i w:val="0"/>
          <w:color w:val="auto"/>
          <w:sz w:val="24"/>
          <w:szCs w:val="24"/>
        </w:rPr>
        <w:t xml:space="preserve">nine </w:t>
      </w:r>
      <w:r w:rsidRPr="00F325F5">
        <w:rPr>
          <w:rFonts w:ascii="Times New Roman" w:hAnsi="Times New Roman" w:cs="Times New Roman"/>
          <w:i w:val="0"/>
          <w:color w:val="auto"/>
          <w:sz w:val="24"/>
          <w:szCs w:val="24"/>
        </w:rPr>
        <w:t>po</w:t>
      </w:r>
      <w:r>
        <w:rPr>
          <w:rFonts w:ascii="Times New Roman" w:hAnsi="Times New Roman" w:cs="Times New Roman"/>
          <w:i w:val="0"/>
          <w:color w:val="auto"/>
          <w:sz w:val="24"/>
          <w:szCs w:val="24"/>
        </w:rPr>
        <w:t>llination management practices.</w:t>
      </w:r>
    </w:p>
    <w:tbl>
      <w:tblPr>
        <w:tblStyle w:val="GridTable4-Accent5"/>
        <w:tblW w:w="9840" w:type="dxa"/>
        <w:tblLayout w:type="fixed"/>
        <w:tblLook w:val="05E0" w:firstRow="1" w:lastRow="1" w:firstColumn="1" w:lastColumn="1" w:noHBand="0" w:noVBand="1"/>
      </w:tblPr>
      <w:tblGrid>
        <w:gridCol w:w="3854"/>
        <w:gridCol w:w="1451"/>
        <w:gridCol w:w="1586"/>
        <w:gridCol w:w="1474"/>
        <w:gridCol w:w="1475"/>
      </w:tblGrid>
      <w:tr w:rsidR="0070411D" w:rsidRPr="0070411D" w14:paraId="56CB2CB7" w14:textId="77777777" w:rsidTr="0046770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854" w:type="dxa"/>
          </w:tcPr>
          <w:p w14:paraId="0010971C" w14:textId="77777777" w:rsidR="0070411D" w:rsidRPr="0070411D" w:rsidRDefault="0070411D" w:rsidP="00467703">
            <w:pPr>
              <w:rPr>
                <w:rFonts w:ascii="Times New Roman" w:eastAsia="Times New Roman" w:hAnsi="Times New Roman" w:cs="Times New Roman"/>
                <w:bCs w:val="0"/>
                <w:szCs w:val="24"/>
              </w:rPr>
            </w:pPr>
          </w:p>
          <w:p w14:paraId="1781CFA3" w14:textId="77777777" w:rsidR="0070411D" w:rsidRPr="0070411D" w:rsidRDefault="0070411D" w:rsidP="00467703">
            <w:pPr>
              <w:rPr>
                <w:rFonts w:ascii="Times New Roman" w:eastAsia="Times New Roman" w:hAnsi="Times New Roman" w:cs="Times New Roman"/>
                <w:bCs w:val="0"/>
                <w:szCs w:val="24"/>
              </w:rPr>
            </w:pPr>
          </w:p>
          <w:p w14:paraId="6A07581C" w14:textId="77777777" w:rsidR="0070411D" w:rsidRPr="0070411D" w:rsidRDefault="0070411D" w:rsidP="00467703">
            <w:pPr>
              <w:rPr>
                <w:rFonts w:ascii="Times New Roman" w:eastAsia="Times New Roman" w:hAnsi="Times New Roman" w:cs="Times New Roman"/>
                <w:bCs w:val="0"/>
                <w:szCs w:val="24"/>
              </w:rPr>
            </w:pPr>
            <w:r w:rsidRPr="0070411D">
              <w:rPr>
                <w:rFonts w:ascii="Times New Roman" w:eastAsia="Times New Roman" w:hAnsi="Times New Roman" w:cs="Times New Roman"/>
                <w:bCs w:val="0"/>
                <w:szCs w:val="24"/>
              </w:rPr>
              <w:t>Pollination Management Practice</w:t>
            </w:r>
          </w:p>
        </w:tc>
        <w:tc>
          <w:tcPr>
            <w:tcW w:w="1451" w:type="dxa"/>
          </w:tcPr>
          <w:p w14:paraId="36CC2500"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14:paraId="50B437CE"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Regularly Use</w:t>
            </w:r>
          </w:p>
        </w:tc>
        <w:tc>
          <w:tcPr>
            <w:tcW w:w="1586" w:type="dxa"/>
          </w:tcPr>
          <w:p w14:paraId="2CCDCCA1"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14:paraId="6E2FFA74"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Tried &amp; Discontinued</w:t>
            </w:r>
          </w:p>
        </w:tc>
        <w:tc>
          <w:tcPr>
            <w:tcW w:w="1474" w:type="dxa"/>
          </w:tcPr>
          <w:p w14:paraId="41A8164C"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14:paraId="686C39A6"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14:paraId="1AEC7F8E"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Never Used</w:t>
            </w:r>
          </w:p>
        </w:tc>
        <w:tc>
          <w:tcPr>
            <w:cnfStyle w:val="000100000000" w:firstRow="0" w:lastRow="0" w:firstColumn="0" w:lastColumn="1" w:oddVBand="0" w:evenVBand="0" w:oddHBand="0" w:evenHBand="0" w:firstRowFirstColumn="0" w:firstRowLastColumn="0" w:lastRowFirstColumn="0" w:lastRowLastColumn="0"/>
            <w:tcW w:w="1475" w:type="dxa"/>
          </w:tcPr>
          <w:p w14:paraId="7DE633CA" w14:textId="77777777" w:rsidR="0070411D" w:rsidRPr="0070411D" w:rsidRDefault="0070411D" w:rsidP="00467703">
            <w:pPr>
              <w:jc w:val="center"/>
              <w:rPr>
                <w:rFonts w:ascii="Times New Roman" w:eastAsia="Times New Roman" w:hAnsi="Times New Roman" w:cs="Times New Roman"/>
                <w:szCs w:val="24"/>
              </w:rPr>
            </w:pPr>
          </w:p>
          <w:p w14:paraId="3D67EBBB" w14:textId="4623504F" w:rsidR="0070411D" w:rsidRPr="00F325F5" w:rsidRDefault="007C4717" w:rsidP="00F325F5">
            <w:pPr>
              <w:jc w:val="center"/>
              <w:rPr>
                <w:rFonts w:ascii="Times New Roman" w:eastAsia="Times New Roman" w:hAnsi="Times New Roman" w:cs="Times New Roman"/>
                <w:b w:val="0"/>
                <w:bCs w:val="0"/>
                <w:szCs w:val="24"/>
              </w:rPr>
            </w:pPr>
            <w:r>
              <w:rPr>
                <w:rFonts w:ascii="Times New Roman" w:eastAsia="Times New Roman" w:hAnsi="Times New Roman" w:cs="Times New Roman"/>
                <w:szCs w:val="24"/>
              </w:rPr>
              <w:t>Planned to use in 2014</w:t>
            </w:r>
          </w:p>
        </w:tc>
      </w:tr>
      <w:tr w:rsidR="0070411D" w:rsidRPr="0070411D" w14:paraId="3D488E40" w14:textId="77777777" w:rsidTr="0046770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854" w:type="dxa"/>
            <w:shd w:val="clear" w:color="auto" w:fill="DBE5F1" w:themeFill="accent1" w:themeFillTint="33"/>
          </w:tcPr>
          <w:p w14:paraId="4B7F42C5" w14:textId="77777777" w:rsidR="0070411D" w:rsidRPr="0070411D" w:rsidRDefault="0070411D" w:rsidP="00467703">
            <w:pPr>
              <w:rPr>
                <w:rFonts w:ascii="Times New Roman" w:eastAsia="Times New Roman" w:hAnsi="Times New Roman" w:cs="Times New Roman"/>
                <w:szCs w:val="24"/>
              </w:rPr>
            </w:pPr>
            <w:r w:rsidRPr="0070411D">
              <w:rPr>
                <w:rFonts w:ascii="Times New Roman" w:eastAsia="Times New Roman" w:hAnsi="Times New Roman" w:cs="Times New Roman"/>
                <w:b w:val="0"/>
                <w:szCs w:val="24"/>
              </w:rPr>
              <w:t xml:space="preserve">Identify different kinds of native bees in my fields </w:t>
            </w:r>
          </w:p>
        </w:tc>
        <w:tc>
          <w:tcPr>
            <w:tcW w:w="1451" w:type="dxa"/>
            <w:shd w:val="clear" w:color="auto" w:fill="DBE5F1" w:themeFill="accent1" w:themeFillTint="33"/>
          </w:tcPr>
          <w:p w14:paraId="6C3154AF"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38.9% (n=7)</w:t>
            </w:r>
          </w:p>
        </w:tc>
        <w:tc>
          <w:tcPr>
            <w:tcW w:w="1586" w:type="dxa"/>
            <w:shd w:val="clear" w:color="auto" w:fill="DBE5F1" w:themeFill="accent1" w:themeFillTint="33"/>
          </w:tcPr>
          <w:p w14:paraId="3B8AA49A"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5.6% (n=1)</w:t>
            </w:r>
          </w:p>
        </w:tc>
        <w:tc>
          <w:tcPr>
            <w:tcW w:w="1474" w:type="dxa"/>
            <w:shd w:val="clear" w:color="auto" w:fill="DBE5F1" w:themeFill="accent1" w:themeFillTint="33"/>
          </w:tcPr>
          <w:p w14:paraId="50D9787E"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55.6% (n=10)</w:t>
            </w:r>
          </w:p>
        </w:tc>
        <w:tc>
          <w:tcPr>
            <w:cnfStyle w:val="000100000000" w:firstRow="0" w:lastRow="0" w:firstColumn="0" w:lastColumn="1" w:oddVBand="0" w:evenVBand="0" w:oddHBand="0" w:evenHBand="0" w:firstRowFirstColumn="0" w:firstRowLastColumn="0" w:lastRowFirstColumn="0" w:lastRowLastColumn="0"/>
            <w:tcW w:w="1475" w:type="dxa"/>
            <w:shd w:val="clear" w:color="auto" w:fill="DBE5F1" w:themeFill="accent1" w:themeFillTint="33"/>
          </w:tcPr>
          <w:p w14:paraId="41F05DBA" w14:textId="77777777" w:rsidR="0070411D" w:rsidRPr="0070411D" w:rsidRDefault="0070411D" w:rsidP="00467703">
            <w:pPr>
              <w:jc w:val="cente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53.3% (n=8)</w:t>
            </w:r>
          </w:p>
        </w:tc>
      </w:tr>
      <w:tr w:rsidR="0070411D" w:rsidRPr="0070411D" w14:paraId="7538ACE7" w14:textId="77777777" w:rsidTr="00467703">
        <w:trPr>
          <w:trHeight w:val="256"/>
        </w:trPr>
        <w:tc>
          <w:tcPr>
            <w:cnfStyle w:val="001000000000" w:firstRow="0" w:lastRow="0" w:firstColumn="1" w:lastColumn="0" w:oddVBand="0" w:evenVBand="0" w:oddHBand="0" w:evenHBand="0" w:firstRowFirstColumn="0" w:firstRowLastColumn="0" w:lastRowFirstColumn="0" w:lastRowLastColumn="0"/>
            <w:tcW w:w="3854" w:type="dxa"/>
          </w:tcPr>
          <w:p w14:paraId="2385F363" w14:textId="77777777" w:rsidR="0070411D" w:rsidRPr="0070411D" w:rsidRDefault="0070411D" w:rsidP="00467703">
            <w:pP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 xml:space="preserve">Monitor the size of the native bee population in my fields in any way </w:t>
            </w:r>
          </w:p>
        </w:tc>
        <w:tc>
          <w:tcPr>
            <w:tcW w:w="1451" w:type="dxa"/>
          </w:tcPr>
          <w:p w14:paraId="64D6D10A"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5.6% (n=1)</w:t>
            </w:r>
          </w:p>
        </w:tc>
        <w:tc>
          <w:tcPr>
            <w:tcW w:w="1586" w:type="dxa"/>
          </w:tcPr>
          <w:p w14:paraId="201E4FB1"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11.1% (n=2)</w:t>
            </w:r>
          </w:p>
        </w:tc>
        <w:tc>
          <w:tcPr>
            <w:tcW w:w="1474" w:type="dxa"/>
          </w:tcPr>
          <w:p w14:paraId="45E3F1B9"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83.3% (n=15)</w:t>
            </w:r>
          </w:p>
        </w:tc>
        <w:tc>
          <w:tcPr>
            <w:cnfStyle w:val="000100000000" w:firstRow="0" w:lastRow="0" w:firstColumn="0" w:lastColumn="1" w:oddVBand="0" w:evenVBand="0" w:oddHBand="0" w:evenHBand="0" w:firstRowFirstColumn="0" w:firstRowLastColumn="0" w:lastRowFirstColumn="0" w:lastRowLastColumn="0"/>
            <w:tcW w:w="1475" w:type="dxa"/>
          </w:tcPr>
          <w:p w14:paraId="54BD176E" w14:textId="77777777" w:rsidR="0070411D" w:rsidRPr="0070411D" w:rsidRDefault="0070411D" w:rsidP="00467703">
            <w:pPr>
              <w:jc w:val="cente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26.7% (n=4)</w:t>
            </w:r>
          </w:p>
        </w:tc>
      </w:tr>
      <w:tr w:rsidR="0070411D" w:rsidRPr="0070411D" w14:paraId="718E82F8" w14:textId="77777777" w:rsidTr="0046770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854" w:type="dxa"/>
            <w:shd w:val="clear" w:color="auto" w:fill="DBE5F1" w:themeFill="accent1" w:themeFillTint="33"/>
          </w:tcPr>
          <w:p w14:paraId="1A4E00DF" w14:textId="77777777" w:rsidR="0070411D" w:rsidRPr="0070411D" w:rsidRDefault="0070411D" w:rsidP="00467703">
            <w:pPr>
              <w:rPr>
                <w:rFonts w:ascii="Times New Roman" w:eastAsia="Times New Roman" w:hAnsi="Times New Roman" w:cs="Times New Roman"/>
                <w:szCs w:val="24"/>
              </w:rPr>
            </w:pPr>
            <w:r w:rsidRPr="0070411D">
              <w:rPr>
                <w:rFonts w:ascii="Times New Roman" w:eastAsia="Times New Roman" w:hAnsi="Times New Roman" w:cs="Times New Roman"/>
                <w:b w:val="0"/>
                <w:szCs w:val="24"/>
              </w:rPr>
              <w:t>Estimate bees’ contribution to fruit-set in my crops</w:t>
            </w:r>
          </w:p>
        </w:tc>
        <w:tc>
          <w:tcPr>
            <w:tcW w:w="1451" w:type="dxa"/>
            <w:shd w:val="clear" w:color="auto" w:fill="DBE5F1" w:themeFill="accent1" w:themeFillTint="33"/>
          </w:tcPr>
          <w:p w14:paraId="3D8434AB"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11.8% (n=2)</w:t>
            </w:r>
          </w:p>
        </w:tc>
        <w:tc>
          <w:tcPr>
            <w:tcW w:w="1586" w:type="dxa"/>
            <w:shd w:val="clear" w:color="auto" w:fill="DBE5F1" w:themeFill="accent1" w:themeFillTint="33"/>
          </w:tcPr>
          <w:p w14:paraId="13E54CCE"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11.8% (n=2)</w:t>
            </w:r>
          </w:p>
        </w:tc>
        <w:tc>
          <w:tcPr>
            <w:tcW w:w="1474" w:type="dxa"/>
            <w:shd w:val="clear" w:color="auto" w:fill="DBE5F1" w:themeFill="accent1" w:themeFillTint="33"/>
          </w:tcPr>
          <w:p w14:paraId="5EC035A7"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76.5% (n=13)</w:t>
            </w:r>
          </w:p>
        </w:tc>
        <w:tc>
          <w:tcPr>
            <w:cnfStyle w:val="000100000000" w:firstRow="0" w:lastRow="0" w:firstColumn="0" w:lastColumn="1" w:oddVBand="0" w:evenVBand="0" w:oddHBand="0" w:evenHBand="0" w:firstRowFirstColumn="0" w:firstRowLastColumn="0" w:lastRowFirstColumn="0" w:lastRowLastColumn="0"/>
            <w:tcW w:w="1475" w:type="dxa"/>
            <w:shd w:val="clear" w:color="auto" w:fill="DBE5F1" w:themeFill="accent1" w:themeFillTint="33"/>
          </w:tcPr>
          <w:p w14:paraId="0ED73810" w14:textId="77777777" w:rsidR="0070411D" w:rsidRPr="0070411D" w:rsidRDefault="0070411D" w:rsidP="00467703">
            <w:pPr>
              <w:jc w:val="cente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40% (n=6)</w:t>
            </w:r>
          </w:p>
        </w:tc>
      </w:tr>
      <w:tr w:rsidR="0070411D" w:rsidRPr="0070411D" w14:paraId="150E0819" w14:textId="77777777" w:rsidTr="00467703">
        <w:trPr>
          <w:trHeight w:val="256"/>
        </w:trPr>
        <w:tc>
          <w:tcPr>
            <w:cnfStyle w:val="001000000000" w:firstRow="0" w:lastRow="0" w:firstColumn="1" w:lastColumn="0" w:oddVBand="0" w:evenVBand="0" w:oddHBand="0" w:evenHBand="0" w:firstRowFirstColumn="0" w:firstRowLastColumn="0" w:lastRowFirstColumn="0" w:lastRowLastColumn="0"/>
            <w:tcW w:w="3854" w:type="dxa"/>
          </w:tcPr>
          <w:p w14:paraId="0343570A" w14:textId="77777777" w:rsidR="0070411D" w:rsidRPr="0070411D" w:rsidRDefault="0070411D" w:rsidP="00467703">
            <w:pP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 xml:space="preserve">Use </w:t>
            </w:r>
            <w:proofErr w:type="spellStart"/>
            <w:r w:rsidRPr="0070411D">
              <w:rPr>
                <w:rFonts w:ascii="Times New Roman" w:eastAsia="Times New Roman" w:hAnsi="Times New Roman" w:cs="Times New Roman"/>
                <w:b w:val="0"/>
                <w:szCs w:val="24"/>
              </w:rPr>
              <w:t>leafcutting</w:t>
            </w:r>
            <w:proofErr w:type="spellEnd"/>
            <w:r w:rsidRPr="0070411D">
              <w:rPr>
                <w:rFonts w:ascii="Times New Roman" w:eastAsia="Times New Roman" w:hAnsi="Times New Roman" w:cs="Times New Roman"/>
                <w:b w:val="0"/>
                <w:szCs w:val="24"/>
              </w:rPr>
              <w:t xml:space="preserve"> bee nest boxes or bumblebee nesting items</w:t>
            </w:r>
          </w:p>
        </w:tc>
        <w:tc>
          <w:tcPr>
            <w:tcW w:w="1451" w:type="dxa"/>
          </w:tcPr>
          <w:p w14:paraId="496EC052"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5.6% (n=1)</w:t>
            </w:r>
          </w:p>
        </w:tc>
        <w:tc>
          <w:tcPr>
            <w:tcW w:w="1586" w:type="dxa"/>
          </w:tcPr>
          <w:p w14:paraId="38D4F1A5"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16.7% (n=3)</w:t>
            </w:r>
          </w:p>
        </w:tc>
        <w:tc>
          <w:tcPr>
            <w:tcW w:w="1474" w:type="dxa"/>
          </w:tcPr>
          <w:p w14:paraId="5C4707FA"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77.8% (n=14)</w:t>
            </w:r>
          </w:p>
        </w:tc>
        <w:tc>
          <w:tcPr>
            <w:cnfStyle w:val="000100000000" w:firstRow="0" w:lastRow="0" w:firstColumn="0" w:lastColumn="1" w:oddVBand="0" w:evenVBand="0" w:oddHBand="0" w:evenHBand="0" w:firstRowFirstColumn="0" w:firstRowLastColumn="0" w:lastRowFirstColumn="0" w:lastRowLastColumn="0"/>
            <w:tcW w:w="1475" w:type="dxa"/>
          </w:tcPr>
          <w:p w14:paraId="2C09F523" w14:textId="77777777" w:rsidR="0070411D" w:rsidRPr="0070411D" w:rsidRDefault="0070411D" w:rsidP="00467703">
            <w:pPr>
              <w:jc w:val="cente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6.7% (n=1)</w:t>
            </w:r>
          </w:p>
        </w:tc>
      </w:tr>
      <w:tr w:rsidR="0070411D" w:rsidRPr="0070411D" w14:paraId="17DFC2DE" w14:textId="77777777" w:rsidTr="0046770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854" w:type="dxa"/>
            <w:shd w:val="clear" w:color="auto" w:fill="DBE5F1" w:themeFill="accent1" w:themeFillTint="33"/>
          </w:tcPr>
          <w:p w14:paraId="56596C64" w14:textId="77777777" w:rsidR="0070411D" w:rsidRPr="0070411D" w:rsidRDefault="0070411D" w:rsidP="00467703">
            <w:pPr>
              <w:rPr>
                <w:rFonts w:ascii="Times New Roman" w:eastAsia="Times New Roman" w:hAnsi="Times New Roman" w:cs="Times New Roman"/>
                <w:b w:val="0"/>
                <w:szCs w:val="24"/>
                <w:shd w:val="pct10" w:color="auto" w:fill="auto"/>
              </w:rPr>
            </w:pPr>
            <w:r w:rsidRPr="0070411D">
              <w:rPr>
                <w:rFonts w:ascii="Times New Roman" w:eastAsia="Times New Roman" w:hAnsi="Times New Roman" w:cs="Times New Roman"/>
                <w:b w:val="0"/>
                <w:szCs w:val="24"/>
              </w:rPr>
              <w:t xml:space="preserve">Avoid mowing wildflowers to provide food for pollinators </w:t>
            </w:r>
          </w:p>
        </w:tc>
        <w:tc>
          <w:tcPr>
            <w:tcW w:w="1451" w:type="dxa"/>
            <w:shd w:val="clear" w:color="auto" w:fill="DBE5F1" w:themeFill="accent1" w:themeFillTint="33"/>
          </w:tcPr>
          <w:p w14:paraId="3FA012D8"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41.2% (n=7)</w:t>
            </w:r>
          </w:p>
        </w:tc>
        <w:tc>
          <w:tcPr>
            <w:tcW w:w="1586" w:type="dxa"/>
            <w:shd w:val="clear" w:color="auto" w:fill="DBE5F1" w:themeFill="accent1" w:themeFillTint="33"/>
          </w:tcPr>
          <w:p w14:paraId="7AFFAC20"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5.9% (n=1)</w:t>
            </w:r>
          </w:p>
        </w:tc>
        <w:tc>
          <w:tcPr>
            <w:tcW w:w="1474" w:type="dxa"/>
            <w:shd w:val="clear" w:color="auto" w:fill="DBE5F1" w:themeFill="accent1" w:themeFillTint="33"/>
          </w:tcPr>
          <w:p w14:paraId="3D7B48A7"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52.9% (n=9)</w:t>
            </w:r>
          </w:p>
        </w:tc>
        <w:tc>
          <w:tcPr>
            <w:cnfStyle w:val="000100000000" w:firstRow="0" w:lastRow="0" w:firstColumn="0" w:lastColumn="1" w:oddVBand="0" w:evenVBand="0" w:oddHBand="0" w:evenHBand="0" w:firstRowFirstColumn="0" w:firstRowLastColumn="0" w:lastRowFirstColumn="0" w:lastRowLastColumn="0"/>
            <w:tcW w:w="1475" w:type="dxa"/>
            <w:shd w:val="clear" w:color="auto" w:fill="DBE5F1" w:themeFill="accent1" w:themeFillTint="33"/>
          </w:tcPr>
          <w:p w14:paraId="3D9F006A" w14:textId="77777777" w:rsidR="0070411D" w:rsidRPr="0070411D" w:rsidRDefault="0070411D" w:rsidP="00467703">
            <w:pPr>
              <w:jc w:val="cente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13.3% (n=2)</w:t>
            </w:r>
          </w:p>
        </w:tc>
      </w:tr>
      <w:tr w:rsidR="0070411D" w:rsidRPr="0070411D" w14:paraId="5245746A" w14:textId="77777777" w:rsidTr="00467703">
        <w:trPr>
          <w:trHeight w:val="279"/>
        </w:trPr>
        <w:tc>
          <w:tcPr>
            <w:cnfStyle w:val="001000000000" w:firstRow="0" w:lastRow="0" w:firstColumn="1" w:lastColumn="0" w:oddVBand="0" w:evenVBand="0" w:oddHBand="0" w:evenHBand="0" w:firstRowFirstColumn="0" w:firstRowLastColumn="0" w:lastRowFirstColumn="0" w:lastRowLastColumn="0"/>
            <w:tcW w:w="3854" w:type="dxa"/>
          </w:tcPr>
          <w:p w14:paraId="7E4388C0" w14:textId="77777777" w:rsidR="0070411D" w:rsidRPr="0070411D" w:rsidRDefault="0070411D" w:rsidP="00467703">
            <w:pP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 xml:space="preserve">Plant wildflowers or bee meadows specifically for pollinators  </w:t>
            </w:r>
          </w:p>
        </w:tc>
        <w:tc>
          <w:tcPr>
            <w:tcW w:w="1451" w:type="dxa"/>
          </w:tcPr>
          <w:p w14:paraId="7FE2203D"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11.8% (n=2)</w:t>
            </w:r>
          </w:p>
        </w:tc>
        <w:tc>
          <w:tcPr>
            <w:tcW w:w="1586" w:type="dxa"/>
          </w:tcPr>
          <w:p w14:paraId="20FBB2FB"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0% (n=0)</w:t>
            </w:r>
          </w:p>
        </w:tc>
        <w:tc>
          <w:tcPr>
            <w:tcW w:w="1474" w:type="dxa"/>
          </w:tcPr>
          <w:p w14:paraId="730E1388"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88.2% (n=15)</w:t>
            </w:r>
          </w:p>
        </w:tc>
        <w:tc>
          <w:tcPr>
            <w:cnfStyle w:val="000100000000" w:firstRow="0" w:lastRow="0" w:firstColumn="0" w:lastColumn="1" w:oddVBand="0" w:evenVBand="0" w:oddHBand="0" w:evenHBand="0" w:firstRowFirstColumn="0" w:firstRowLastColumn="0" w:lastRowFirstColumn="0" w:lastRowLastColumn="0"/>
            <w:tcW w:w="1475" w:type="dxa"/>
          </w:tcPr>
          <w:p w14:paraId="7E104C20" w14:textId="77777777" w:rsidR="0070411D" w:rsidRPr="0070411D" w:rsidRDefault="0070411D" w:rsidP="00467703">
            <w:pPr>
              <w:jc w:val="cente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33.3% (n=5)</w:t>
            </w:r>
          </w:p>
        </w:tc>
      </w:tr>
      <w:tr w:rsidR="0070411D" w:rsidRPr="0070411D" w14:paraId="081EC8CF" w14:textId="77777777" w:rsidTr="0046770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854" w:type="dxa"/>
            <w:shd w:val="clear" w:color="auto" w:fill="DBE5F1" w:themeFill="accent1" w:themeFillTint="33"/>
          </w:tcPr>
          <w:p w14:paraId="4D8FEC09" w14:textId="77777777" w:rsidR="0070411D" w:rsidRPr="0070411D" w:rsidRDefault="0070411D" w:rsidP="00467703">
            <w:pP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 xml:space="preserve">Leave standing deadwood for pollinators </w:t>
            </w:r>
          </w:p>
        </w:tc>
        <w:tc>
          <w:tcPr>
            <w:tcW w:w="1451" w:type="dxa"/>
            <w:shd w:val="clear" w:color="auto" w:fill="DBE5F1" w:themeFill="accent1" w:themeFillTint="33"/>
          </w:tcPr>
          <w:p w14:paraId="255EF3D5"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38.9% (n=7)</w:t>
            </w:r>
          </w:p>
        </w:tc>
        <w:tc>
          <w:tcPr>
            <w:tcW w:w="1586" w:type="dxa"/>
            <w:shd w:val="clear" w:color="auto" w:fill="DBE5F1" w:themeFill="accent1" w:themeFillTint="33"/>
          </w:tcPr>
          <w:p w14:paraId="46BCEEB2"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0% (n=0)</w:t>
            </w:r>
          </w:p>
        </w:tc>
        <w:tc>
          <w:tcPr>
            <w:tcW w:w="1474" w:type="dxa"/>
            <w:shd w:val="clear" w:color="auto" w:fill="DBE5F1" w:themeFill="accent1" w:themeFillTint="33"/>
          </w:tcPr>
          <w:p w14:paraId="591E04F8"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61.1% (n=11)</w:t>
            </w:r>
          </w:p>
        </w:tc>
        <w:tc>
          <w:tcPr>
            <w:cnfStyle w:val="000100000000" w:firstRow="0" w:lastRow="0" w:firstColumn="0" w:lastColumn="1" w:oddVBand="0" w:evenVBand="0" w:oddHBand="0" w:evenHBand="0" w:firstRowFirstColumn="0" w:firstRowLastColumn="0" w:lastRowFirstColumn="0" w:lastRowLastColumn="0"/>
            <w:tcW w:w="1475" w:type="dxa"/>
            <w:shd w:val="clear" w:color="auto" w:fill="DBE5F1" w:themeFill="accent1" w:themeFillTint="33"/>
          </w:tcPr>
          <w:p w14:paraId="6FB183EB" w14:textId="77777777" w:rsidR="0070411D" w:rsidRPr="0070411D" w:rsidRDefault="0070411D" w:rsidP="00467703">
            <w:pPr>
              <w:jc w:val="cente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26.7% (n=4)</w:t>
            </w:r>
          </w:p>
        </w:tc>
      </w:tr>
      <w:tr w:rsidR="0070411D" w:rsidRPr="0070411D" w14:paraId="009A5E86" w14:textId="77777777" w:rsidTr="00467703">
        <w:trPr>
          <w:trHeight w:val="256"/>
        </w:trPr>
        <w:tc>
          <w:tcPr>
            <w:cnfStyle w:val="001000000000" w:firstRow="0" w:lastRow="0" w:firstColumn="1" w:lastColumn="0" w:oddVBand="0" w:evenVBand="0" w:oddHBand="0" w:evenHBand="0" w:firstRowFirstColumn="0" w:firstRowLastColumn="0" w:lastRowFirstColumn="0" w:lastRowLastColumn="0"/>
            <w:tcW w:w="3854" w:type="dxa"/>
          </w:tcPr>
          <w:p w14:paraId="200A592F" w14:textId="77777777" w:rsidR="0070411D" w:rsidRPr="0070411D" w:rsidRDefault="0070411D" w:rsidP="00467703">
            <w:pP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 xml:space="preserve">Alter pesticide application to avoid harming pollinators  </w:t>
            </w:r>
          </w:p>
        </w:tc>
        <w:tc>
          <w:tcPr>
            <w:tcW w:w="1451" w:type="dxa"/>
          </w:tcPr>
          <w:p w14:paraId="480C2B74"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88.2% (n=15)</w:t>
            </w:r>
          </w:p>
        </w:tc>
        <w:tc>
          <w:tcPr>
            <w:tcW w:w="1586" w:type="dxa"/>
          </w:tcPr>
          <w:p w14:paraId="15EBD0A4"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0% (n=0)</w:t>
            </w:r>
          </w:p>
        </w:tc>
        <w:tc>
          <w:tcPr>
            <w:tcW w:w="1474" w:type="dxa"/>
          </w:tcPr>
          <w:p w14:paraId="12AFF2B5"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11.8% (n=2)</w:t>
            </w:r>
          </w:p>
        </w:tc>
        <w:tc>
          <w:tcPr>
            <w:cnfStyle w:val="000100000000" w:firstRow="0" w:lastRow="0" w:firstColumn="0" w:lastColumn="1" w:oddVBand="0" w:evenVBand="0" w:oddHBand="0" w:evenHBand="0" w:firstRowFirstColumn="0" w:firstRowLastColumn="0" w:lastRowFirstColumn="0" w:lastRowLastColumn="0"/>
            <w:tcW w:w="1475" w:type="dxa"/>
          </w:tcPr>
          <w:p w14:paraId="02FEB60A" w14:textId="77777777" w:rsidR="0070411D" w:rsidRPr="0070411D" w:rsidRDefault="0070411D" w:rsidP="00467703">
            <w:pPr>
              <w:jc w:val="cente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N/A</w:t>
            </w:r>
          </w:p>
        </w:tc>
      </w:tr>
      <w:tr w:rsidR="0070411D" w:rsidRPr="0070411D" w14:paraId="31180A64" w14:textId="77777777" w:rsidTr="00467703">
        <w:trPr>
          <w:cnfStyle w:val="010000000000" w:firstRow="0" w:lastRow="1"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854" w:type="dxa"/>
            <w:shd w:val="clear" w:color="auto" w:fill="DBE5F1" w:themeFill="accent1" w:themeFillTint="33"/>
          </w:tcPr>
          <w:p w14:paraId="3D28F9B2" w14:textId="77777777" w:rsidR="0070411D" w:rsidRPr="0070411D" w:rsidRDefault="0070411D" w:rsidP="00467703">
            <w:pP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 xml:space="preserve">Limit floral competition during bloom by cutting wildflowers or other blooming plants  </w:t>
            </w:r>
          </w:p>
        </w:tc>
        <w:tc>
          <w:tcPr>
            <w:tcW w:w="1451" w:type="dxa"/>
            <w:shd w:val="clear" w:color="auto" w:fill="DBE5F1" w:themeFill="accent1" w:themeFillTint="33"/>
          </w:tcPr>
          <w:p w14:paraId="68000948" w14:textId="77777777" w:rsidR="0070411D" w:rsidRPr="0070411D" w:rsidRDefault="0070411D" w:rsidP="00467703">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17.6 (n=3)</w:t>
            </w:r>
          </w:p>
        </w:tc>
        <w:tc>
          <w:tcPr>
            <w:tcW w:w="1586" w:type="dxa"/>
            <w:shd w:val="clear" w:color="auto" w:fill="DBE5F1" w:themeFill="accent1" w:themeFillTint="33"/>
          </w:tcPr>
          <w:p w14:paraId="64710444" w14:textId="77777777" w:rsidR="0070411D" w:rsidRPr="0070411D" w:rsidRDefault="0070411D" w:rsidP="00467703">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0% (n=0)</w:t>
            </w:r>
          </w:p>
        </w:tc>
        <w:tc>
          <w:tcPr>
            <w:tcW w:w="1474" w:type="dxa"/>
            <w:shd w:val="clear" w:color="auto" w:fill="DBE5F1" w:themeFill="accent1" w:themeFillTint="33"/>
          </w:tcPr>
          <w:p w14:paraId="5EBDA13B" w14:textId="77777777" w:rsidR="0070411D" w:rsidRPr="0070411D" w:rsidRDefault="0070411D" w:rsidP="00467703">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82.4% (n=14)</w:t>
            </w:r>
          </w:p>
        </w:tc>
        <w:tc>
          <w:tcPr>
            <w:cnfStyle w:val="000100000000" w:firstRow="0" w:lastRow="0" w:firstColumn="0" w:lastColumn="1" w:oddVBand="0" w:evenVBand="0" w:oddHBand="0" w:evenHBand="0" w:firstRowFirstColumn="0" w:firstRowLastColumn="0" w:lastRowFirstColumn="0" w:lastRowLastColumn="0"/>
            <w:tcW w:w="1475" w:type="dxa"/>
            <w:shd w:val="clear" w:color="auto" w:fill="DBE5F1" w:themeFill="accent1" w:themeFillTint="33"/>
          </w:tcPr>
          <w:p w14:paraId="2BDF504B" w14:textId="77777777" w:rsidR="0070411D" w:rsidRPr="0070411D" w:rsidRDefault="0070411D" w:rsidP="00467703">
            <w:pPr>
              <w:jc w:val="cente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20% (n=3)</w:t>
            </w:r>
          </w:p>
        </w:tc>
      </w:tr>
    </w:tbl>
    <w:p w14:paraId="325699A5" w14:textId="7F55E0A5" w:rsidR="001E6AF9" w:rsidRPr="0070411D" w:rsidRDefault="00713580" w:rsidP="00044A6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Respondents’</w:t>
      </w:r>
      <w:r w:rsidR="0070411D" w:rsidRPr="0070411D">
        <w:rPr>
          <w:rFonts w:ascii="Times New Roman" w:hAnsi="Times New Roman" w:cs="Times New Roman"/>
          <w:sz w:val="24"/>
          <w:szCs w:val="24"/>
        </w:rPr>
        <w:t xml:space="preserve"> were </w:t>
      </w:r>
      <w:r>
        <w:rPr>
          <w:rFonts w:ascii="Times New Roman" w:hAnsi="Times New Roman" w:cs="Times New Roman"/>
          <w:sz w:val="24"/>
          <w:szCs w:val="24"/>
        </w:rPr>
        <w:t xml:space="preserve">also </w:t>
      </w:r>
      <w:r w:rsidR="0070411D" w:rsidRPr="0070411D">
        <w:rPr>
          <w:rFonts w:ascii="Times New Roman" w:hAnsi="Times New Roman" w:cs="Times New Roman"/>
          <w:sz w:val="24"/>
          <w:szCs w:val="24"/>
        </w:rPr>
        <w:t>asked to indi</w:t>
      </w:r>
      <w:r w:rsidR="00044A60">
        <w:rPr>
          <w:rFonts w:ascii="Times New Roman" w:hAnsi="Times New Roman" w:cs="Times New Roman"/>
          <w:sz w:val="24"/>
          <w:szCs w:val="24"/>
        </w:rPr>
        <w:t xml:space="preserve">cate how easy or difficult </w:t>
      </w:r>
      <w:r w:rsidR="0070411D" w:rsidRPr="0070411D">
        <w:rPr>
          <w:rFonts w:ascii="Times New Roman" w:hAnsi="Times New Roman" w:cs="Times New Roman"/>
          <w:sz w:val="24"/>
          <w:szCs w:val="24"/>
        </w:rPr>
        <w:t>it would be to identify native bees, monitor the size of native bee populations, and estimate bees</w:t>
      </w:r>
      <w:r w:rsidR="00261595">
        <w:rPr>
          <w:rFonts w:ascii="Times New Roman" w:hAnsi="Times New Roman" w:cs="Times New Roman"/>
          <w:sz w:val="24"/>
          <w:szCs w:val="24"/>
        </w:rPr>
        <w:t>’</w:t>
      </w:r>
      <w:r w:rsidR="0070411D" w:rsidRPr="0070411D">
        <w:rPr>
          <w:rFonts w:ascii="Times New Roman" w:hAnsi="Times New Roman" w:cs="Times New Roman"/>
          <w:sz w:val="24"/>
          <w:szCs w:val="24"/>
        </w:rPr>
        <w:t xml:space="preserve"> contrib</w:t>
      </w:r>
      <w:r w:rsidR="00261595">
        <w:rPr>
          <w:rFonts w:ascii="Times New Roman" w:hAnsi="Times New Roman" w:cs="Times New Roman"/>
          <w:sz w:val="24"/>
          <w:szCs w:val="24"/>
        </w:rPr>
        <w:t>ution</w:t>
      </w:r>
      <w:r w:rsidR="00044A60">
        <w:rPr>
          <w:rFonts w:ascii="Times New Roman" w:hAnsi="Times New Roman" w:cs="Times New Roman"/>
          <w:sz w:val="24"/>
          <w:szCs w:val="24"/>
        </w:rPr>
        <w:t xml:space="preserve"> </w:t>
      </w:r>
      <w:r w:rsidR="0070411D" w:rsidRPr="0070411D">
        <w:rPr>
          <w:rFonts w:ascii="Times New Roman" w:hAnsi="Times New Roman" w:cs="Times New Roman"/>
          <w:sz w:val="24"/>
          <w:szCs w:val="24"/>
        </w:rPr>
        <w:t xml:space="preserve">to fruit-set, on a scale from </w:t>
      </w:r>
      <w:r w:rsidR="0070411D" w:rsidRPr="0070411D">
        <w:rPr>
          <w:rFonts w:ascii="Times New Roman" w:hAnsi="Times New Roman" w:cs="Times New Roman"/>
          <w:i/>
          <w:sz w:val="24"/>
          <w:szCs w:val="24"/>
        </w:rPr>
        <w:t>very easy</w:t>
      </w:r>
      <w:r w:rsidR="0070411D" w:rsidRPr="0070411D">
        <w:rPr>
          <w:rFonts w:ascii="Times New Roman" w:hAnsi="Times New Roman" w:cs="Times New Roman"/>
          <w:sz w:val="24"/>
          <w:szCs w:val="24"/>
        </w:rPr>
        <w:t xml:space="preserve"> to </w:t>
      </w:r>
      <w:r w:rsidR="0070411D" w:rsidRPr="0070411D">
        <w:rPr>
          <w:rFonts w:ascii="Times New Roman" w:hAnsi="Times New Roman" w:cs="Times New Roman"/>
          <w:i/>
          <w:sz w:val="24"/>
          <w:szCs w:val="24"/>
        </w:rPr>
        <w:t>very difficult</w:t>
      </w:r>
      <w:r w:rsidR="0070411D">
        <w:rPr>
          <w:rFonts w:ascii="Times New Roman" w:hAnsi="Times New Roman" w:cs="Times New Roman"/>
          <w:sz w:val="24"/>
          <w:szCs w:val="24"/>
        </w:rPr>
        <w:t xml:space="preserve"> (Fig. 4). </w:t>
      </w:r>
      <w:r w:rsidR="0070411D" w:rsidRPr="0070411D">
        <w:rPr>
          <w:rFonts w:ascii="Times New Roman" w:hAnsi="Times New Roman" w:cs="Times New Roman"/>
          <w:sz w:val="24"/>
          <w:szCs w:val="24"/>
        </w:rPr>
        <w:t xml:space="preserve">The high </w:t>
      </w:r>
      <w:r w:rsidR="00FB2480">
        <w:rPr>
          <w:rFonts w:ascii="Times New Roman" w:hAnsi="Times New Roman" w:cs="Times New Roman"/>
          <w:sz w:val="24"/>
          <w:szCs w:val="24"/>
        </w:rPr>
        <w:t>number</w:t>
      </w:r>
      <w:r w:rsidR="0070411D" w:rsidRPr="0070411D">
        <w:rPr>
          <w:rFonts w:ascii="Times New Roman" w:hAnsi="Times New Roman" w:cs="Times New Roman"/>
          <w:sz w:val="24"/>
          <w:szCs w:val="24"/>
        </w:rPr>
        <w:t xml:space="preserve"> of “</w:t>
      </w:r>
      <w:r w:rsidR="0070411D" w:rsidRPr="0070411D">
        <w:rPr>
          <w:rFonts w:ascii="Times New Roman" w:hAnsi="Times New Roman" w:cs="Times New Roman"/>
          <w:i/>
          <w:sz w:val="24"/>
          <w:szCs w:val="24"/>
        </w:rPr>
        <w:t>neutral</w:t>
      </w:r>
      <w:r w:rsidR="0070411D" w:rsidRPr="0070411D">
        <w:rPr>
          <w:rFonts w:ascii="Times New Roman" w:hAnsi="Times New Roman" w:cs="Times New Roman"/>
          <w:sz w:val="24"/>
          <w:szCs w:val="24"/>
        </w:rPr>
        <w:t>” and “</w:t>
      </w:r>
      <w:r w:rsidR="0070411D" w:rsidRPr="0070411D">
        <w:rPr>
          <w:rFonts w:ascii="Times New Roman" w:hAnsi="Times New Roman" w:cs="Times New Roman"/>
          <w:i/>
          <w:sz w:val="24"/>
          <w:szCs w:val="24"/>
        </w:rPr>
        <w:t>not sure</w:t>
      </w:r>
      <w:r w:rsidR="0070411D" w:rsidRPr="0070411D">
        <w:rPr>
          <w:rFonts w:ascii="Times New Roman" w:hAnsi="Times New Roman" w:cs="Times New Roman"/>
          <w:sz w:val="24"/>
          <w:szCs w:val="24"/>
        </w:rPr>
        <w:t xml:space="preserve">” </w:t>
      </w:r>
      <w:r w:rsidR="007C4717">
        <w:rPr>
          <w:rFonts w:ascii="Times New Roman" w:hAnsi="Times New Roman" w:cs="Times New Roman"/>
          <w:sz w:val="24"/>
          <w:szCs w:val="24"/>
        </w:rPr>
        <w:t xml:space="preserve">responses </w:t>
      </w:r>
      <w:r w:rsidR="0070411D" w:rsidRPr="0070411D">
        <w:rPr>
          <w:rFonts w:ascii="Times New Roman" w:hAnsi="Times New Roman" w:cs="Times New Roman"/>
          <w:sz w:val="24"/>
          <w:szCs w:val="24"/>
        </w:rPr>
        <w:t xml:space="preserve">suggests that some growers </w:t>
      </w:r>
      <w:r>
        <w:rPr>
          <w:rFonts w:ascii="Times New Roman" w:hAnsi="Times New Roman" w:cs="Times New Roman"/>
          <w:sz w:val="24"/>
          <w:szCs w:val="24"/>
        </w:rPr>
        <w:t>are</w:t>
      </w:r>
      <w:r w:rsidR="0070411D" w:rsidRPr="0070411D">
        <w:rPr>
          <w:rFonts w:ascii="Times New Roman" w:hAnsi="Times New Roman" w:cs="Times New Roman"/>
          <w:sz w:val="24"/>
          <w:szCs w:val="24"/>
        </w:rPr>
        <w:t xml:space="preserve"> uncertain about the time or skill required to implement these management practices.  Furthermore, approximately 47% (n=9) of respondents indicated that estimating bees’ contribution to fruit-set would be </w:t>
      </w:r>
      <w:r w:rsidR="0070411D" w:rsidRPr="0070411D">
        <w:rPr>
          <w:rFonts w:ascii="Times New Roman" w:hAnsi="Times New Roman" w:cs="Times New Roman"/>
          <w:i/>
          <w:sz w:val="24"/>
          <w:szCs w:val="24"/>
        </w:rPr>
        <w:t xml:space="preserve">difficult </w:t>
      </w:r>
      <w:r w:rsidR="0070411D" w:rsidRPr="0070411D">
        <w:rPr>
          <w:rFonts w:ascii="Times New Roman" w:hAnsi="Times New Roman" w:cs="Times New Roman"/>
          <w:sz w:val="24"/>
          <w:szCs w:val="24"/>
        </w:rPr>
        <w:t xml:space="preserve">or </w:t>
      </w:r>
      <w:r w:rsidR="0070411D" w:rsidRPr="0070411D">
        <w:rPr>
          <w:rFonts w:ascii="Times New Roman" w:hAnsi="Times New Roman" w:cs="Times New Roman"/>
          <w:i/>
          <w:sz w:val="24"/>
          <w:szCs w:val="24"/>
        </w:rPr>
        <w:t>very difficult</w:t>
      </w:r>
      <w:r w:rsidR="0070411D" w:rsidRPr="0070411D">
        <w:rPr>
          <w:rFonts w:ascii="Times New Roman" w:hAnsi="Times New Roman" w:cs="Times New Roman"/>
          <w:sz w:val="24"/>
          <w:szCs w:val="24"/>
        </w:rPr>
        <w:t xml:space="preserve">, and 42% (n=8) said the same of monitoring the size of the native bee population in their fields.  </w:t>
      </w:r>
    </w:p>
    <w:p w14:paraId="52B80F06" w14:textId="77777777" w:rsidR="0070411D" w:rsidRPr="0070411D" w:rsidRDefault="0070411D" w:rsidP="0070411D">
      <w:pPr>
        <w:rPr>
          <w:rFonts w:ascii="Times New Roman" w:hAnsi="Times New Roman" w:cs="Times New Roman"/>
          <w:sz w:val="24"/>
          <w:szCs w:val="24"/>
        </w:rPr>
      </w:pPr>
    </w:p>
    <w:p w14:paraId="1AB4B27B" w14:textId="560546E8" w:rsidR="00F325F5" w:rsidRPr="00F325F5" w:rsidRDefault="00F325F5" w:rsidP="00F325F5">
      <w:pPr>
        <w:pStyle w:val="Caption"/>
        <w:keepNext/>
        <w:rPr>
          <w:rFonts w:ascii="Times New Roman" w:hAnsi="Times New Roman" w:cs="Times New Roman"/>
          <w:i w:val="0"/>
          <w:color w:val="auto"/>
          <w:sz w:val="24"/>
          <w:szCs w:val="24"/>
        </w:rPr>
      </w:pPr>
      <w:r w:rsidRPr="00F325F5">
        <w:rPr>
          <w:rFonts w:ascii="Times New Roman" w:hAnsi="Times New Roman" w:cs="Times New Roman"/>
          <w:b/>
          <w:i w:val="0"/>
          <w:color w:val="auto"/>
          <w:sz w:val="24"/>
          <w:szCs w:val="24"/>
        </w:rPr>
        <w:t xml:space="preserve">Figure </w:t>
      </w:r>
      <w:r w:rsidRPr="00F325F5">
        <w:rPr>
          <w:rFonts w:ascii="Times New Roman" w:hAnsi="Times New Roman" w:cs="Times New Roman"/>
          <w:b/>
          <w:i w:val="0"/>
          <w:color w:val="auto"/>
          <w:sz w:val="24"/>
          <w:szCs w:val="24"/>
        </w:rPr>
        <w:fldChar w:fldCharType="begin"/>
      </w:r>
      <w:r w:rsidRPr="00F325F5">
        <w:rPr>
          <w:rFonts w:ascii="Times New Roman" w:hAnsi="Times New Roman" w:cs="Times New Roman"/>
          <w:b/>
          <w:i w:val="0"/>
          <w:color w:val="auto"/>
          <w:sz w:val="24"/>
          <w:szCs w:val="24"/>
        </w:rPr>
        <w:instrText xml:space="preserve"> SEQ Figure \* ARABIC </w:instrText>
      </w:r>
      <w:r w:rsidRPr="00F325F5">
        <w:rPr>
          <w:rFonts w:ascii="Times New Roman" w:hAnsi="Times New Roman" w:cs="Times New Roman"/>
          <w:b/>
          <w:i w:val="0"/>
          <w:color w:val="auto"/>
          <w:sz w:val="24"/>
          <w:szCs w:val="24"/>
        </w:rPr>
        <w:fldChar w:fldCharType="separate"/>
      </w:r>
      <w:r w:rsidRPr="00F325F5">
        <w:rPr>
          <w:rFonts w:ascii="Times New Roman" w:hAnsi="Times New Roman" w:cs="Times New Roman"/>
          <w:b/>
          <w:i w:val="0"/>
          <w:noProof/>
          <w:color w:val="auto"/>
          <w:sz w:val="24"/>
          <w:szCs w:val="24"/>
        </w:rPr>
        <w:t>4</w:t>
      </w:r>
      <w:r w:rsidRPr="00F325F5">
        <w:rPr>
          <w:rFonts w:ascii="Times New Roman" w:hAnsi="Times New Roman" w:cs="Times New Roman"/>
          <w:b/>
          <w:i w:val="0"/>
          <w:color w:val="auto"/>
          <w:sz w:val="24"/>
          <w:szCs w:val="24"/>
        </w:rPr>
        <w:fldChar w:fldCharType="end"/>
      </w:r>
      <w:r w:rsidRPr="00F325F5">
        <w:rPr>
          <w:rFonts w:ascii="Times New Roman" w:hAnsi="Times New Roman" w:cs="Times New Roman"/>
          <w:b/>
          <w:i w:val="0"/>
          <w:color w:val="auto"/>
          <w:sz w:val="24"/>
          <w:szCs w:val="24"/>
        </w:rPr>
        <w:t>.</w:t>
      </w:r>
      <w:r w:rsidRPr="00F325F5">
        <w:rPr>
          <w:rFonts w:ascii="Times New Roman" w:hAnsi="Times New Roman" w:cs="Times New Roman"/>
          <w:i w:val="0"/>
          <w:color w:val="auto"/>
          <w:sz w:val="24"/>
          <w:szCs w:val="24"/>
        </w:rPr>
        <w:t xml:space="preserve"> Respondents</w:t>
      </w:r>
      <w:r>
        <w:rPr>
          <w:rFonts w:ascii="Times New Roman" w:hAnsi="Times New Roman" w:cs="Times New Roman"/>
          <w:i w:val="0"/>
          <w:color w:val="auto"/>
          <w:sz w:val="24"/>
          <w:szCs w:val="24"/>
        </w:rPr>
        <w:t>’</w:t>
      </w:r>
      <w:r w:rsidRPr="00F325F5">
        <w:rPr>
          <w:rFonts w:ascii="Times New Roman" w:hAnsi="Times New Roman" w:cs="Times New Roman"/>
          <w:i w:val="0"/>
          <w:color w:val="auto"/>
          <w:sz w:val="24"/>
          <w:szCs w:val="24"/>
        </w:rPr>
        <w:t xml:space="preserve"> perceptions of the difficulty of identifying bees, monitoring bees, and estimating bees’ contribution to fruit-set.</w:t>
      </w:r>
    </w:p>
    <w:tbl>
      <w:tblPr>
        <w:tblStyle w:val="GridTable4-Accent5"/>
        <w:tblW w:w="10224" w:type="dxa"/>
        <w:tblLayout w:type="fixed"/>
        <w:tblLook w:val="05E0" w:firstRow="1" w:lastRow="1" w:firstColumn="1" w:lastColumn="1" w:noHBand="0" w:noVBand="1"/>
      </w:tblPr>
      <w:tblGrid>
        <w:gridCol w:w="2448"/>
        <w:gridCol w:w="1296"/>
        <w:gridCol w:w="1296"/>
        <w:gridCol w:w="1296"/>
        <w:gridCol w:w="1296"/>
        <w:gridCol w:w="1296"/>
        <w:gridCol w:w="1296"/>
      </w:tblGrid>
      <w:tr w:rsidR="0070411D" w:rsidRPr="0070411D" w14:paraId="64F2A753" w14:textId="77777777" w:rsidTr="0046770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tcPr>
          <w:p w14:paraId="7A25315F" w14:textId="77777777" w:rsidR="0070411D" w:rsidRPr="0070411D" w:rsidRDefault="0070411D" w:rsidP="00467703">
            <w:pPr>
              <w:rPr>
                <w:rFonts w:ascii="Times New Roman" w:eastAsia="Times New Roman" w:hAnsi="Times New Roman" w:cs="Times New Roman"/>
                <w:bCs w:val="0"/>
                <w:szCs w:val="24"/>
              </w:rPr>
            </w:pPr>
          </w:p>
          <w:p w14:paraId="7FE3F255" w14:textId="77777777" w:rsidR="0070411D" w:rsidRPr="0070411D" w:rsidRDefault="0070411D" w:rsidP="00467703">
            <w:pPr>
              <w:rPr>
                <w:rFonts w:ascii="Times New Roman" w:eastAsia="Times New Roman" w:hAnsi="Times New Roman" w:cs="Times New Roman"/>
                <w:bCs w:val="0"/>
                <w:szCs w:val="24"/>
              </w:rPr>
            </w:pPr>
            <w:r w:rsidRPr="0070411D">
              <w:rPr>
                <w:rFonts w:ascii="Times New Roman" w:eastAsia="Times New Roman" w:hAnsi="Times New Roman" w:cs="Times New Roman"/>
                <w:bCs w:val="0"/>
                <w:szCs w:val="24"/>
              </w:rPr>
              <w:t>Pollination Management Practice</w:t>
            </w:r>
          </w:p>
        </w:tc>
        <w:tc>
          <w:tcPr>
            <w:tcW w:w="1296" w:type="dxa"/>
          </w:tcPr>
          <w:p w14:paraId="66D4AB93"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14:paraId="07C71A9F" w14:textId="77777777" w:rsidR="0070411D" w:rsidRPr="0070411D" w:rsidRDefault="0070411D" w:rsidP="0046770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14:paraId="7C54EEAB"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Very Easy</w:t>
            </w:r>
          </w:p>
        </w:tc>
        <w:tc>
          <w:tcPr>
            <w:tcW w:w="1296" w:type="dxa"/>
          </w:tcPr>
          <w:p w14:paraId="61551D11"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14:paraId="1948F443"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14:paraId="1ECF7513"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Easy</w:t>
            </w:r>
          </w:p>
        </w:tc>
        <w:tc>
          <w:tcPr>
            <w:tcW w:w="1296" w:type="dxa"/>
          </w:tcPr>
          <w:p w14:paraId="17CB1F5D"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14:paraId="667EF4DF"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14:paraId="2F84F0CB"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Neutral</w:t>
            </w:r>
          </w:p>
        </w:tc>
        <w:tc>
          <w:tcPr>
            <w:tcW w:w="1296" w:type="dxa"/>
          </w:tcPr>
          <w:p w14:paraId="1A167729"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14:paraId="6AE62A72"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14:paraId="1AF74D5B"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 xml:space="preserve">Difficult </w:t>
            </w:r>
          </w:p>
        </w:tc>
        <w:tc>
          <w:tcPr>
            <w:tcW w:w="1296" w:type="dxa"/>
          </w:tcPr>
          <w:p w14:paraId="1C5F4BF1"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14:paraId="0EF112A7" w14:textId="77777777" w:rsidR="0070411D" w:rsidRPr="0070411D" w:rsidRDefault="0070411D" w:rsidP="0046770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70411D">
              <w:rPr>
                <w:rFonts w:ascii="Times New Roman" w:eastAsia="Times New Roman" w:hAnsi="Times New Roman" w:cs="Times New Roman"/>
                <w:szCs w:val="24"/>
              </w:rPr>
              <w:t>Very Difficult</w:t>
            </w:r>
          </w:p>
        </w:tc>
        <w:tc>
          <w:tcPr>
            <w:cnfStyle w:val="000100000000" w:firstRow="0" w:lastRow="0" w:firstColumn="0" w:lastColumn="1" w:oddVBand="0" w:evenVBand="0" w:oddHBand="0" w:evenHBand="0" w:firstRowFirstColumn="0" w:firstRowLastColumn="0" w:lastRowFirstColumn="0" w:lastRowLastColumn="0"/>
            <w:tcW w:w="1296" w:type="dxa"/>
          </w:tcPr>
          <w:p w14:paraId="516549B0" w14:textId="77777777" w:rsidR="0070411D" w:rsidRPr="0070411D" w:rsidRDefault="0070411D" w:rsidP="00467703">
            <w:pPr>
              <w:jc w:val="center"/>
              <w:rPr>
                <w:rFonts w:ascii="Times New Roman" w:eastAsia="Times New Roman" w:hAnsi="Times New Roman" w:cs="Times New Roman"/>
                <w:szCs w:val="24"/>
              </w:rPr>
            </w:pPr>
          </w:p>
          <w:p w14:paraId="35C8C78B" w14:textId="77777777" w:rsidR="0070411D" w:rsidRPr="0070411D" w:rsidRDefault="0070411D" w:rsidP="00467703">
            <w:pPr>
              <w:jc w:val="center"/>
              <w:rPr>
                <w:rFonts w:ascii="Times New Roman" w:eastAsia="Times New Roman" w:hAnsi="Times New Roman" w:cs="Times New Roman"/>
                <w:szCs w:val="24"/>
              </w:rPr>
            </w:pPr>
          </w:p>
          <w:p w14:paraId="729BFAD5" w14:textId="77777777" w:rsidR="0070411D" w:rsidRPr="0070411D" w:rsidRDefault="0070411D" w:rsidP="00467703">
            <w:pPr>
              <w:jc w:val="center"/>
              <w:rPr>
                <w:rFonts w:ascii="Times New Roman" w:eastAsia="Times New Roman" w:hAnsi="Times New Roman" w:cs="Times New Roman"/>
                <w:szCs w:val="24"/>
              </w:rPr>
            </w:pPr>
            <w:r w:rsidRPr="0070411D">
              <w:rPr>
                <w:rFonts w:ascii="Times New Roman" w:eastAsia="Times New Roman" w:hAnsi="Times New Roman" w:cs="Times New Roman"/>
                <w:szCs w:val="24"/>
              </w:rPr>
              <w:t>Not Sure</w:t>
            </w:r>
          </w:p>
        </w:tc>
      </w:tr>
      <w:tr w:rsidR="0070411D" w:rsidRPr="0070411D" w14:paraId="6F15E0E9" w14:textId="77777777" w:rsidTr="0046770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448" w:type="dxa"/>
            <w:shd w:val="clear" w:color="auto" w:fill="DBE5F1" w:themeFill="accent1" w:themeFillTint="33"/>
          </w:tcPr>
          <w:p w14:paraId="4C0A155C" w14:textId="77777777" w:rsidR="0070411D" w:rsidRPr="0070411D" w:rsidRDefault="0070411D" w:rsidP="00467703">
            <w:pPr>
              <w:rPr>
                <w:rFonts w:ascii="Times New Roman" w:eastAsia="Times New Roman" w:hAnsi="Times New Roman" w:cs="Times New Roman"/>
                <w:szCs w:val="24"/>
              </w:rPr>
            </w:pPr>
            <w:r w:rsidRPr="0070411D">
              <w:rPr>
                <w:rFonts w:ascii="Times New Roman" w:eastAsia="Times New Roman" w:hAnsi="Times New Roman" w:cs="Times New Roman"/>
                <w:b w:val="0"/>
                <w:szCs w:val="24"/>
              </w:rPr>
              <w:t xml:space="preserve">Identifying different kinds of native bees in my field(s)  </w:t>
            </w:r>
          </w:p>
        </w:tc>
        <w:tc>
          <w:tcPr>
            <w:tcW w:w="1296" w:type="dxa"/>
            <w:shd w:val="clear" w:color="auto" w:fill="DBE5F1" w:themeFill="accent1" w:themeFillTint="33"/>
          </w:tcPr>
          <w:p w14:paraId="39E24E14"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0411D">
              <w:rPr>
                <w:rFonts w:ascii="Times New Roman" w:hAnsi="Times New Roman" w:cs="Times New Roman"/>
                <w:szCs w:val="24"/>
              </w:rPr>
              <w:t>5.3% (n=1)</w:t>
            </w:r>
          </w:p>
        </w:tc>
        <w:tc>
          <w:tcPr>
            <w:tcW w:w="1296" w:type="dxa"/>
            <w:shd w:val="clear" w:color="auto" w:fill="DBE5F1" w:themeFill="accent1" w:themeFillTint="33"/>
          </w:tcPr>
          <w:p w14:paraId="39DA1F12"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0411D">
              <w:rPr>
                <w:rFonts w:ascii="Times New Roman" w:hAnsi="Times New Roman" w:cs="Times New Roman"/>
                <w:szCs w:val="24"/>
              </w:rPr>
              <w:t>26.3% (n=5)</w:t>
            </w:r>
          </w:p>
        </w:tc>
        <w:tc>
          <w:tcPr>
            <w:tcW w:w="1296" w:type="dxa"/>
            <w:shd w:val="clear" w:color="auto" w:fill="DBE5F1" w:themeFill="accent1" w:themeFillTint="33"/>
          </w:tcPr>
          <w:p w14:paraId="7FE6CC27"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0411D">
              <w:rPr>
                <w:rFonts w:ascii="Times New Roman" w:hAnsi="Times New Roman" w:cs="Times New Roman"/>
                <w:szCs w:val="24"/>
              </w:rPr>
              <w:t>31.6% (n=6)</w:t>
            </w:r>
          </w:p>
        </w:tc>
        <w:tc>
          <w:tcPr>
            <w:tcW w:w="1296" w:type="dxa"/>
            <w:shd w:val="clear" w:color="auto" w:fill="DBE5F1" w:themeFill="accent1" w:themeFillTint="33"/>
          </w:tcPr>
          <w:p w14:paraId="5432F378"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0411D">
              <w:rPr>
                <w:rFonts w:ascii="Times New Roman" w:hAnsi="Times New Roman" w:cs="Times New Roman"/>
                <w:szCs w:val="24"/>
              </w:rPr>
              <w:t>26.3% (n=5)</w:t>
            </w:r>
          </w:p>
        </w:tc>
        <w:tc>
          <w:tcPr>
            <w:tcW w:w="1296" w:type="dxa"/>
            <w:shd w:val="clear" w:color="auto" w:fill="DBE5F1" w:themeFill="accent1" w:themeFillTint="33"/>
          </w:tcPr>
          <w:p w14:paraId="41B333D0" w14:textId="77777777" w:rsidR="0070411D" w:rsidRPr="0070411D" w:rsidRDefault="0070411D" w:rsidP="004677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0411D">
              <w:rPr>
                <w:rFonts w:ascii="Times New Roman" w:hAnsi="Times New Roman" w:cs="Times New Roman"/>
                <w:szCs w:val="24"/>
              </w:rPr>
              <w:t>0% (n=0)</w:t>
            </w:r>
          </w:p>
        </w:tc>
        <w:tc>
          <w:tcPr>
            <w:cnfStyle w:val="000100000000" w:firstRow="0" w:lastRow="0" w:firstColumn="0" w:lastColumn="1" w:oddVBand="0" w:evenVBand="0" w:oddHBand="0" w:evenHBand="0" w:firstRowFirstColumn="0" w:firstRowLastColumn="0" w:lastRowFirstColumn="0" w:lastRowLastColumn="0"/>
            <w:tcW w:w="1296" w:type="dxa"/>
            <w:shd w:val="clear" w:color="auto" w:fill="DBE5F1" w:themeFill="accent1" w:themeFillTint="33"/>
          </w:tcPr>
          <w:p w14:paraId="12D777A6" w14:textId="77777777" w:rsidR="0070411D" w:rsidRPr="0070411D" w:rsidRDefault="0070411D" w:rsidP="00467703">
            <w:pPr>
              <w:jc w:val="center"/>
              <w:rPr>
                <w:rFonts w:ascii="Times New Roman" w:hAnsi="Times New Roman" w:cs="Times New Roman"/>
                <w:b w:val="0"/>
                <w:szCs w:val="24"/>
              </w:rPr>
            </w:pPr>
            <w:r w:rsidRPr="0070411D">
              <w:rPr>
                <w:rFonts w:ascii="Times New Roman" w:hAnsi="Times New Roman" w:cs="Times New Roman"/>
                <w:b w:val="0"/>
                <w:szCs w:val="24"/>
              </w:rPr>
              <w:t>10.5% (n=2)</w:t>
            </w:r>
          </w:p>
        </w:tc>
      </w:tr>
      <w:tr w:rsidR="0070411D" w:rsidRPr="0070411D" w14:paraId="57E01B7B" w14:textId="77777777" w:rsidTr="00467703">
        <w:trPr>
          <w:trHeight w:val="256"/>
        </w:trPr>
        <w:tc>
          <w:tcPr>
            <w:cnfStyle w:val="001000000000" w:firstRow="0" w:lastRow="0" w:firstColumn="1" w:lastColumn="0" w:oddVBand="0" w:evenVBand="0" w:oddHBand="0" w:evenHBand="0" w:firstRowFirstColumn="0" w:firstRowLastColumn="0" w:lastRowFirstColumn="0" w:lastRowLastColumn="0"/>
            <w:tcW w:w="2448" w:type="dxa"/>
          </w:tcPr>
          <w:p w14:paraId="35624108" w14:textId="77777777" w:rsidR="0070411D" w:rsidRPr="0070411D" w:rsidRDefault="0070411D" w:rsidP="00467703">
            <w:pPr>
              <w:rPr>
                <w:rFonts w:ascii="Times New Roman" w:eastAsia="Times New Roman" w:hAnsi="Times New Roman" w:cs="Times New Roman"/>
                <w:b w:val="0"/>
                <w:szCs w:val="24"/>
              </w:rPr>
            </w:pPr>
            <w:r w:rsidRPr="0070411D">
              <w:rPr>
                <w:rFonts w:ascii="Times New Roman" w:eastAsia="Times New Roman" w:hAnsi="Times New Roman" w:cs="Times New Roman"/>
                <w:b w:val="0"/>
                <w:szCs w:val="24"/>
              </w:rPr>
              <w:t xml:space="preserve">Monitoring the size of the native bee population in my field(s)  </w:t>
            </w:r>
          </w:p>
        </w:tc>
        <w:tc>
          <w:tcPr>
            <w:tcW w:w="1296" w:type="dxa"/>
          </w:tcPr>
          <w:p w14:paraId="1565A973"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0411D">
              <w:rPr>
                <w:rFonts w:ascii="Times New Roman" w:hAnsi="Times New Roman" w:cs="Times New Roman"/>
                <w:szCs w:val="24"/>
              </w:rPr>
              <w:t>0% (n=0)</w:t>
            </w:r>
          </w:p>
        </w:tc>
        <w:tc>
          <w:tcPr>
            <w:tcW w:w="1296" w:type="dxa"/>
          </w:tcPr>
          <w:p w14:paraId="78225693"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0411D">
              <w:rPr>
                <w:rFonts w:ascii="Times New Roman" w:hAnsi="Times New Roman" w:cs="Times New Roman"/>
                <w:szCs w:val="24"/>
              </w:rPr>
              <w:t>15.8% (n=3)</w:t>
            </w:r>
          </w:p>
        </w:tc>
        <w:tc>
          <w:tcPr>
            <w:tcW w:w="1296" w:type="dxa"/>
          </w:tcPr>
          <w:p w14:paraId="58602F46"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0411D">
              <w:rPr>
                <w:rFonts w:ascii="Times New Roman" w:hAnsi="Times New Roman" w:cs="Times New Roman"/>
                <w:szCs w:val="24"/>
              </w:rPr>
              <w:t>31.6% (n=6)</w:t>
            </w:r>
          </w:p>
        </w:tc>
        <w:tc>
          <w:tcPr>
            <w:tcW w:w="1296" w:type="dxa"/>
          </w:tcPr>
          <w:p w14:paraId="7D028397"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0411D">
              <w:rPr>
                <w:rFonts w:ascii="Times New Roman" w:hAnsi="Times New Roman" w:cs="Times New Roman"/>
                <w:szCs w:val="24"/>
              </w:rPr>
              <w:t>26.3% (n=5)</w:t>
            </w:r>
          </w:p>
        </w:tc>
        <w:tc>
          <w:tcPr>
            <w:tcW w:w="1296" w:type="dxa"/>
          </w:tcPr>
          <w:p w14:paraId="647F3F06" w14:textId="77777777" w:rsidR="0070411D" w:rsidRPr="0070411D" w:rsidRDefault="0070411D" w:rsidP="004677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0411D">
              <w:rPr>
                <w:rFonts w:ascii="Times New Roman" w:hAnsi="Times New Roman" w:cs="Times New Roman"/>
                <w:szCs w:val="24"/>
              </w:rPr>
              <w:t>15.8% (n=3)</w:t>
            </w:r>
          </w:p>
        </w:tc>
        <w:tc>
          <w:tcPr>
            <w:cnfStyle w:val="000100000000" w:firstRow="0" w:lastRow="0" w:firstColumn="0" w:lastColumn="1" w:oddVBand="0" w:evenVBand="0" w:oddHBand="0" w:evenHBand="0" w:firstRowFirstColumn="0" w:firstRowLastColumn="0" w:lastRowFirstColumn="0" w:lastRowLastColumn="0"/>
            <w:tcW w:w="1296" w:type="dxa"/>
          </w:tcPr>
          <w:p w14:paraId="00A1BD19" w14:textId="77777777" w:rsidR="0070411D" w:rsidRPr="0070411D" w:rsidRDefault="0070411D" w:rsidP="00467703">
            <w:pPr>
              <w:jc w:val="center"/>
              <w:rPr>
                <w:rFonts w:ascii="Times New Roman" w:hAnsi="Times New Roman" w:cs="Times New Roman"/>
                <w:b w:val="0"/>
                <w:szCs w:val="24"/>
              </w:rPr>
            </w:pPr>
            <w:r w:rsidRPr="0070411D">
              <w:rPr>
                <w:rFonts w:ascii="Times New Roman" w:hAnsi="Times New Roman" w:cs="Times New Roman"/>
                <w:b w:val="0"/>
                <w:szCs w:val="24"/>
              </w:rPr>
              <w:t>10.5% (n=2)</w:t>
            </w:r>
          </w:p>
        </w:tc>
      </w:tr>
      <w:tr w:rsidR="0070411D" w:rsidRPr="0070411D" w14:paraId="25FDB332" w14:textId="77777777" w:rsidTr="00467703">
        <w:trPr>
          <w:cnfStyle w:val="010000000000" w:firstRow="0" w:lastRow="1"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448" w:type="dxa"/>
            <w:shd w:val="clear" w:color="auto" w:fill="DBE5F1" w:themeFill="accent1" w:themeFillTint="33"/>
          </w:tcPr>
          <w:p w14:paraId="4B8B2EC0" w14:textId="77777777" w:rsidR="0070411D" w:rsidRPr="0070411D" w:rsidRDefault="0070411D" w:rsidP="00467703">
            <w:pPr>
              <w:rPr>
                <w:rFonts w:ascii="Times New Roman" w:eastAsia="Times New Roman" w:hAnsi="Times New Roman" w:cs="Times New Roman"/>
                <w:szCs w:val="24"/>
              </w:rPr>
            </w:pPr>
            <w:r w:rsidRPr="0070411D">
              <w:rPr>
                <w:rFonts w:ascii="Times New Roman" w:eastAsia="Times New Roman" w:hAnsi="Times New Roman" w:cs="Times New Roman"/>
                <w:b w:val="0"/>
                <w:szCs w:val="24"/>
              </w:rPr>
              <w:t xml:space="preserve">Estimating bees’ contribution to fruit-set in my crop(s)  </w:t>
            </w:r>
          </w:p>
        </w:tc>
        <w:tc>
          <w:tcPr>
            <w:tcW w:w="1296" w:type="dxa"/>
            <w:shd w:val="clear" w:color="auto" w:fill="DBE5F1" w:themeFill="accent1" w:themeFillTint="33"/>
          </w:tcPr>
          <w:p w14:paraId="358D64BA" w14:textId="77777777" w:rsidR="0070411D" w:rsidRPr="0070411D" w:rsidRDefault="0070411D" w:rsidP="0046770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Cs w:val="24"/>
              </w:rPr>
            </w:pPr>
            <w:r w:rsidRPr="0070411D">
              <w:rPr>
                <w:rFonts w:ascii="Times New Roman" w:hAnsi="Times New Roman" w:cs="Times New Roman"/>
                <w:b w:val="0"/>
                <w:szCs w:val="24"/>
              </w:rPr>
              <w:t>0% (n=0)</w:t>
            </w:r>
          </w:p>
        </w:tc>
        <w:tc>
          <w:tcPr>
            <w:tcW w:w="1296" w:type="dxa"/>
            <w:shd w:val="clear" w:color="auto" w:fill="DBE5F1" w:themeFill="accent1" w:themeFillTint="33"/>
          </w:tcPr>
          <w:p w14:paraId="0C5DF968" w14:textId="77777777" w:rsidR="0070411D" w:rsidRPr="0070411D" w:rsidRDefault="0070411D" w:rsidP="0046770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Cs w:val="24"/>
              </w:rPr>
            </w:pPr>
            <w:r w:rsidRPr="0070411D">
              <w:rPr>
                <w:rFonts w:ascii="Times New Roman" w:hAnsi="Times New Roman" w:cs="Times New Roman"/>
                <w:b w:val="0"/>
                <w:szCs w:val="24"/>
              </w:rPr>
              <w:t>10.5% (n=2)</w:t>
            </w:r>
          </w:p>
        </w:tc>
        <w:tc>
          <w:tcPr>
            <w:tcW w:w="1296" w:type="dxa"/>
            <w:shd w:val="clear" w:color="auto" w:fill="DBE5F1" w:themeFill="accent1" w:themeFillTint="33"/>
          </w:tcPr>
          <w:p w14:paraId="0C35C95A" w14:textId="77777777" w:rsidR="0070411D" w:rsidRPr="0070411D" w:rsidRDefault="0070411D" w:rsidP="0046770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Cs w:val="24"/>
              </w:rPr>
            </w:pPr>
            <w:r w:rsidRPr="0070411D">
              <w:rPr>
                <w:rFonts w:ascii="Times New Roman" w:hAnsi="Times New Roman" w:cs="Times New Roman"/>
                <w:b w:val="0"/>
                <w:szCs w:val="24"/>
              </w:rPr>
              <w:t>26.3% (n=5)</w:t>
            </w:r>
          </w:p>
        </w:tc>
        <w:tc>
          <w:tcPr>
            <w:tcW w:w="1296" w:type="dxa"/>
            <w:shd w:val="clear" w:color="auto" w:fill="DBE5F1" w:themeFill="accent1" w:themeFillTint="33"/>
          </w:tcPr>
          <w:p w14:paraId="067A2883" w14:textId="77777777" w:rsidR="0070411D" w:rsidRPr="0070411D" w:rsidRDefault="0070411D" w:rsidP="0046770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Cs w:val="24"/>
              </w:rPr>
            </w:pPr>
            <w:r w:rsidRPr="0070411D">
              <w:rPr>
                <w:rFonts w:ascii="Times New Roman" w:hAnsi="Times New Roman" w:cs="Times New Roman"/>
                <w:b w:val="0"/>
                <w:szCs w:val="24"/>
              </w:rPr>
              <w:t>42.1% (n=8)</w:t>
            </w:r>
          </w:p>
        </w:tc>
        <w:tc>
          <w:tcPr>
            <w:tcW w:w="1296" w:type="dxa"/>
            <w:shd w:val="clear" w:color="auto" w:fill="DBE5F1" w:themeFill="accent1" w:themeFillTint="33"/>
          </w:tcPr>
          <w:p w14:paraId="1770E084" w14:textId="77777777" w:rsidR="0070411D" w:rsidRPr="0070411D" w:rsidRDefault="0070411D" w:rsidP="0046770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Cs w:val="24"/>
              </w:rPr>
            </w:pPr>
            <w:r w:rsidRPr="0070411D">
              <w:rPr>
                <w:rFonts w:ascii="Times New Roman" w:hAnsi="Times New Roman" w:cs="Times New Roman"/>
                <w:b w:val="0"/>
                <w:szCs w:val="24"/>
              </w:rPr>
              <w:t>5.3% (n=1)</w:t>
            </w:r>
          </w:p>
        </w:tc>
        <w:tc>
          <w:tcPr>
            <w:cnfStyle w:val="000100000000" w:firstRow="0" w:lastRow="0" w:firstColumn="0" w:lastColumn="1" w:oddVBand="0" w:evenVBand="0" w:oddHBand="0" w:evenHBand="0" w:firstRowFirstColumn="0" w:firstRowLastColumn="0" w:lastRowFirstColumn="0" w:lastRowLastColumn="0"/>
            <w:tcW w:w="1296" w:type="dxa"/>
            <w:shd w:val="clear" w:color="auto" w:fill="DBE5F1" w:themeFill="accent1" w:themeFillTint="33"/>
          </w:tcPr>
          <w:p w14:paraId="6061E0E6" w14:textId="77777777" w:rsidR="0070411D" w:rsidRPr="0070411D" w:rsidRDefault="0070411D" w:rsidP="00467703">
            <w:pPr>
              <w:jc w:val="center"/>
              <w:rPr>
                <w:rFonts w:ascii="Times New Roman" w:hAnsi="Times New Roman" w:cs="Times New Roman"/>
                <w:b w:val="0"/>
                <w:szCs w:val="24"/>
              </w:rPr>
            </w:pPr>
            <w:r w:rsidRPr="0070411D">
              <w:rPr>
                <w:rFonts w:ascii="Times New Roman" w:hAnsi="Times New Roman" w:cs="Times New Roman"/>
                <w:b w:val="0"/>
                <w:szCs w:val="24"/>
              </w:rPr>
              <w:t>15.8% (n=3)</w:t>
            </w:r>
          </w:p>
        </w:tc>
      </w:tr>
    </w:tbl>
    <w:p w14:paraId="008AA749" w14:textId="77777777" w:rsidR="003B7834" w:rsidRDefault="003B7834" w:rsidP="00657654">
      <w:pPr>
        <w:spacing w:line="480" w:lineRule="auto"/>
        <w:rPr>
          <w:rFonts w:ascii="Times New Roman" w:hAnsi="Times New Roman" w:cs="Times New Roman"/>
          <w:sz w:val="24"/>
          <w:szCs w:val="24"/>
        </w:rPr>
      </w:pPr>
    </w:p>
    <w:p w14:paraId="624043C1" w14:textId="32C3E75B" w:rsidR="003B7834" w:rsidRPr="00A16179" w:rsidRDefault="003B7834" w:rsidP="00CA593F">
      <w:pPr>
        <w:rPr>
          <w:rFonts w:ascii="Times New Roman" w:hAnsi="Times New Roman" w:cs="Times New Roman"/>
          <w:b/>
          <w:sz w:val="24"/>
          <w:szCs w:val="24"/>
        </w:rPr>
      </w:pPr>
      <w:r w:rsidRPr="00A16179">
        <w:rPr>
          <w:rFonts w:ascii="Times New Roman" w:hAnsi="Times New Roman" w:cs="Times New Roman"/>
          <w:b/>
          <w:sz w:val="24"/>
          <w:szCs w:val="24"/>
        </w:rPr>
        <w:t>CONCLUSIONS</w:t>
      </w:r>
      <w:r w:rsidR="007C4717" w:rsidRPr="00A16179">
        <w:rPr>
          <w:rFonts w:ascii="Times New Roman" w:hAnsi="Times New Roman" w:cs="Times New Roman"/>
          <w:b/>
          <w:sz w:val="24"/>
          <w:szCs w:val="24"/>
        </w:rPr>
        <w:t>/RECOMMENDATIONS</w:t>
      </w:r>
      <w:r w:rsidRPr="00A16179">
        <w:rPr>
          <w:rFonts w:ascii="Times New Roman" w:hAnsi="Times New Roman" w:cs="Times New Roman"/>
          <w:b/>
          <w:sz w:val="24"/>
          <w:szCs w:val="24"/>
        </w:rPr>
        <w:t>:</w:t>
      </w:r>
    </w:p>
    <w:p w14:paraId="567431B5" w14:textId="0BF88243" w:rsidR="003B7834" w:rsidRPr="0070411D" w:rsidRDefault="00727D35" w:rsidP="00CA593F">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Pr="00727D35">
        <w:rPr>
          <w:rFonts w:ascii="Times New Roman" w:hAnsi="Times New Roman" w:cs="Times New Roman"/>
          <w:sz w:val="24"/>
          <w:szCs w:val="24"/>
        </w:rPr>
        <w:t xml:space="preserve">tocking commercial </w:t>
      </w:r>
      <w:r w:rsidR="00FB2480">
        <w:rPr>
          <w:rFonts w:ascii="Times New Roman" w:hAnsi="Times New Roman" w:cs="Times New Roman"/>
          <w:sz w:val="24"/>
          <w:szCs w:val="24"/>
        </w:rPr>
        <w:t>bees</w:t>
      </w:r>
      <w:r w:rsidR="00CA593F">
        <w:rPr>
          <w:rFonts w:ascii="Times New Roman" w:hAnsi="Times New Roman" w:cs="Times New Roman"/>
          <w:sz w:val="24"/>
          <w:szCs w:val="24"/>
        </w:rPr>
        <w:t xml:space="preserve"> during bloom remains</w:t>
      </w:r>
      <w:r>
        <w:rPr>
          <w:rFonts w:ascii="Times New Roman" w:hAnsi="Times New Roman" w:cs="Times New Roman"/>
          <w:sz w:val="24"/>
          <w:szCs w:val="24"/>
        </w:rPr>
        <w:t xml:space="preserve"> the</w:t>
      </w:r>
      <w:r w:rsidRPr="00727D35">
        <w:rPr>
          <w:rFonts w:ascii="Times New Roman" w:hAnsi="Times New Roman" w:cs="Times New Roman"/>
          <w:sz w:val="24"/>
          <w:szCs w:val="24"/>
        </w:rPr>
        <w:t xml:space="preserve"> dominant pollination management strategy practiced by more than three quarters of Maine </w:t>
      </w:r>
      <w:proofErr w:type="spellStart"/>
      <w:r>
        <w:rPr>
          <w:rFonts w:ascii="Times New Roman" w:hAnsi="Times New Roman" w:cs="Times New Roman"/>
          <w:sz w:val="24"/>
          <w:szCs w:val="24"/>
        </w:rPr>
        <w:t>lowbush</w:t>
      </w:r>
      <w:proofErr w:type="spellEnd"/>
      <w:r>
        <w:rPr>
          <w:rFonts w:ascii="Times New Roman" w:hAnsi="Times New Roman" w:cs="Times New Roman"/>
          <w:sz w:val="24"/>
          <w:szCs w:val="24"/>
        </w:rPr>
        <w:t xml:space="preserve"> </w:t>
      </w:r>
      <w:r w:rsidRPr="00727D35">
        <w:rPr>
          <w:rFonts w:ascii="Times New Roman" w:hAnsi="Times New Roman" w:cs="Times New Roman"/>
          <w:sz w:val="24"/>
          <w:szCs w:val="24"/>
        </w:rPr>
        <w:t>blueberry growers (Hanes et al. 2013, Rose et al. 2013).</w:t>
      </w:r>
      <w:r w:rsidR="00E8272F">
        <w:rPr>
          <w:rFonts w:ascii="Times New Roman" w:hAnsi="Times New Roman" w:cs="Times New Roman"/>
          <w:sz w:val="24"/>
          <w:szCs w:val="24"/>
        </w:rPr>
        <w:t xml:space="preserve"> F</w:t>
      </w:r>
      <w:r>
        <w:rPr>
          <w:rFonts w:ascii="Times New Roman" w:hAnsi="Times New Roman" w:cs="Times New Roman"/>
          <w:sz w:val="24"/>
          <w:szCs w:val="24"/>
        </w:rPr>
        <w:t>indings from the wor</w:t>
      </w:r>
      <w:r w:rsidR="00CA593F">
        <w:rPr>
          <w:rFonts w:ascii="Times New Roman" w:hAnsi="Times New Roman" w:cs="Times New Roman"/>
          <w:sz w:val="24"/>
          <w:szCs w:val="24"/>
        </w:rPr>
        <w:t xml:space="preserve">kshop survey </w:t>
      </w:r>
      <w:r w:rsidR="00E8272F">
        <w:rPr>
          <w:rFonts w:ascii="Times New Roman" w:hAnsi="Times New Roman" w:cs="Times New Roman"/>
          <w:sz w:val="24"/>
          <w:szCs w:val="24"/>
        </w:rPr>
        <w:t xml:space="preserve">and previous research </w:t>
      </w:r>
      <w:r w:rsidR="00CA593F">
        <w:rPr>
          <w:rFonts w:ascii="Times New Roman" w:hAnsi="Times New Roman" w:cs="Times New Roman"/>
          <w:sz w:val="24"/>
          <w:szCs w:val="24"/>
        </w:rPr>
        <w:t>suggest</w:t>
      </w:r>
      <w:r w:rsidR="00E8272F">
        <w:rPr>
          <w:rFonts w:ascii="Times New Roman" w:hAnsi="Times New Roman" w:cs="Times New Roman"/>
          <w:sz w:val="24"/>
          <w:szCs w:val="24"/>
        </w:rPr>
        <w:t>s</w:t>
      </w:r>
      <w:r w:rsidR="00CA593F">
        <w:rPr>
          <w:rFonts w:ascii="Times New Roman" w:hAnsi="Times New Roman" w:cs="Times New Roman"/>
          <w:sz w:val="24"/>
          <w:szCs w:val="24"/>
        </w:rPr>
        <w:t xml:space="preserve"> that—beyond stocking commercial honeybees or bumble bees—few </w:t>
      </w:r>
      <w:r>
        <w:rPr>
          <w:rFonts w:ascii="Times New Roman" w:hAnsi="Times New Roman" w:cs="Times New Roman"/>
          <w:sz w:val="24"/>
          <w:szCs w:val="24"/>
        </w:rPr>
        <w:t xml:space="preserve">growers are </w:t>
      </w:r>
      <w:r w:rsidR="00CA593F">
        <w:rPr>
          <w:rFonts w:ascii="Times New Roman" w:hAnsi="Times New Roman" w:cs="Times New Roman"/>
          <w:sz w:val="24"/>
          <w:szCs w:val="24"/>
        </w:rPr>
        <w:t xml:space="preserve">implementing other pollination management practices, such as </w:t>
      </w:r>
      <w:r w:rsidR="00467703">
        <w:rPr>
          <w:rFonts w:ascii="Times New Roman" w:hAnsi="Times New Roman" w:cs="Times New Roman"/>
          <w:sz w:val="24"/>
          <w:szCs w:val="24"/>
        </w:rPr>
        <w:t>mo</w:t>
      </w:r>
      <w:r w:rsidR="00CA593F">
        <w:rPr>
          <w:rFonts w:ascii="Times New Roman" w:hAnsi="Times New Roman" w:cs="Times New Roman"/>
          <w:sz w:val="24"/>
          <w:szCs w:val="24"/>
        </w:rPr>
        <w:t xml:space="preserve">nitoring their bee populations </w:t>
      </w:r>
      <w:r w:rsidR="00467703">
        <w:rPr>
          <w:rFonts w:ascii="Times New Roman" w:hAnsi="Times New Roman" w:cs="Times New Roman"/>
          <w:sz w:val="24"/>
          <w:szCs w:val="24"/>
        </w:rPr>
        <w:t xml:space="preserve">or actively managing their fields to enhance wild </w:t>
      </w:r>
      <w:r w:rsidR="00CA593F">
        <w:rPr>
          <w:rFonts w:ascii="Times New Roman" w:hAnsi="Times New Roman" w:cs="Times New Roman"/>
          <w:sz w:val="24"/>
          <w:szCs w:val="24"/>
        </w:rPr>
        <w:t>bees</w:t>
      </w:r>
      <w:r w:rsidR="00467703">
        <w:rPr>
          <w:rFonts w:ascii="Times New Roman" w:hAnsi="Times New Roman" w:cs="Times New Roman"/>
          <w:sz w:val="24"/>
          <w:szCs w:val="24"/>
        </w:rPr>
        <w:t>.</w:t>
      </w:r>
      <w:r w:rsidR="00CA593F">
        <w:rPr>
          <w:rFonts w:ascii="Times New Roman" w:hAnsi="Times New Roman" w:cs="Times New Roman"/>
          <w:sz w:val="24"/>
          <w:szCs w:val="24"/>
        </w:rPr>
        <w:t xml:space="preserve"> </w:t>
      </w:r>
      <w:r w:rsidR="00FB2480">
        <w:rPr>
          <w:rFonts w:ascii="Times New Roman" w:hAnsi="Times New Roman" w:cs="Times New Roman"/>
          <w:sz w:val="24"/>
          <w:szCs w:val="24"/>
        </w:rPr>
        <w:t>Respondents</w:t>
      </w:r>
      <w:r w:rsidR="00CA593F">
        <w:rPr>
          <w:rFonts w:ascii="Times New Roman" w:hAnsi="Times New Roman" w:cs="Times New Roman"/>
          <w:sz w:val="24"/>
          <w:szCs w:val="24"/>
        </w:rPr>
        <w:t xml:space="preserve"> did express interest in some of the </w:t>
      </w:r>
      <w:r w:rsidR="00E8272F">
        <w:rPr>
          <w:rFonts w:ascii="Times New Roman" w:hAnsi="Times New Roman" w:cs="Times New Roman"/>
          <w:sz w:val="24"/>
          <w:szCs w:val="24"/>
        </w:rPr>
        <w:t xml:space="preserve">alternative </w:t>
      </w:r>
      <w:r w:rsidR="00CA593F">
        <w:rPr>
          <w:rFonts w:ascii="Times New Roman" w:hAnsi="Times New Roman" w:cs="Times New Roman"/>
          <w:sz w:val="24"/>
          <w:szCs w:val="24"/>
        </w:rPr>
        <w:t xml:space="preserve">practices, yet </w:t>
      </w:r>
      <w:r w:rsidR="00FB2480">
        <w:rPr>
          <w:rFonts w:ascii="Times New Roman" w:hAnsi="Times New Roman" w:cs="Times New Roman"/>
          <w:sz w:val="24"/>
          <w:szCs w:val="24"/>
        </w:rPr>
        <w:t xml:space="preserve">expressed </w:t>
      </w:r>
      <w:r w:rsidR="00CA593F">
        <w:rPr>
          <w:rFonts w:ascii="Times New Roman" w:hAnsi="Times New Roman" w:cs="Times New Roman"/>
          <w:sz w:val="24"/>
          <w:szCs w:val="24"/>
        </w:rPr>
        <w:t xml:space="preserve">uncertainty about the value of the practices and time and skill </w:t>
      </w:r>
      <w:r w:rsidR="00CA593F">
        <w:rPr>
          <w:rFonts w:ascii="Times New Roman" w:hAnsi="Times New Roman" w:cs="Times New Roman"/>
          <w:sz w:val="24"/>
          <w:szCs w:val="24"/>
        </w:rPr>
        <w:lastRenderedPageBreak/>
        <w:t xml:space="preserve">required to implement them. We </w:t>
      </w:r>
      <w:r w:rsidR="00FB2480">
        <w:rPr>
          <w:rFonts w:ascii="Times New Roman" w:hAnsi="Times New Roman" w:cs="Times New Roman"/>
          <w:sz w:val="24"/>
          <w:szCs w:val="24"/>
        </w:rPr>
        <w:t>conclude</w:t>
      </w:r>
      <w:r w:rsidR="00CA593F">
        <w:rPr>
          <w:rFonts w:ascii="Times New Roman" w:hAnsi="Times New Roman" w:cs="Times New Roman"/>
          <w:sz w:val="24"/>
          <w:szCs w:val="24"/>
        </w:rPr>
        <w:t xml:space="preserve"> that further</w:t>
      </w:r>
      <w:r w:rsidRPr="00727D35">
        <w:rPr>
          <w:rFonts w:ascii="Times New Roman" w:hAnsi="Times New Roman" w:cs="Times New Roman"/>
          <w:sz w:val="24"/>
          <w:szCs w:val="24"/>
        </w:rPr>
        <w:t xml:space="preserve"> outreach and training is </w:t>
      </w:r>
      <w:r w:rsidR="00FB2480">
        <w:rPr>
          <w:rFonts w:ascii="Times New Roman" w:hAnsi="Times New Roman" w:cs="Times New Roman"/>
          <w:sz w:val="24"/>
          <w:szCs w:val="24"/>
        </w:rPr>
        <w:t>needed</w:t>
      </w:r>
      <w:r w:rsidRPr="00727D35">
        <w:rPr>
          <w:rFonts w:ascii="Times New Roman" w:hAnsi="Times New Roman" w:cs="Times New Roman"/>
          <w:sz w:val="24"/>
          <w:szCs w:val="24"/>
        </w:rPr>
        <w:t xml:space="preserve"> </w:t>
      </w:r>
      <w:r w:rsidR="00CA593F">
        <w:rPr>
          <w:rFonts w:ascii="Times New Roman" w:hAnsi="Times New Roman" w:cs="Times New Roman"/>
          <w:sz w:val="24"/>
          <w:szCs w:val="24"/>
        </w:rPr>
        <w:t xml:space="preserve">for </w:t>
      </w:r>
      <w:r w:rsidRPr="00727D35">
        <w:rPr>
          <w:rFonts w:ascii="Times New Roman" w:hAnsi="Times New Roman" w:cs="Times New Roman"/>
          <w:sz w:val="24"/>
          <w:szCs w:val="24"/>
        </w:rPr>
        <w:t xml:space="preserve">growers </w:t>
      </w:r>
      <w:r w:rsidR="00CA593F">
        <w:rPr>
          <w:rFonts w:ascii="Times New Roman" w:hAnsi="Times New Roman" w:cs="Times New Roman"/>
          <w:sz w:val="24"/>
          <w:szCs w:val="24"/>
        </w:rPr>
        <w:t xml:space="preserve">who </w:t>
      </w:r>
      <w:r w:rsidRPr="00727D35">
        <w:rPr>
          <w:rFonts w:ascii="Times New Roman" w:hAnsi="Times New Roman" w:cs="Times New Roman"/>
          <w:sz w:val="24"/>
          <w:szCs w:val="24"/>
        </w:rPr>
        <w:t xml:space="preserve">wish to implement </w:t>
      </w:r>
      <w:r w:rsidR="000D5B7E">
        <w:rPr>
          <w:rFonts w:ascii="Times New Roman" w:hAnsi="Times New Roman" w:cs="Times New Roman"/>
          <w:sz w:val="24"/>
          <w:szCs w:val="24"/>
        </w:rPr>
        <w:t>additional</w:t>
      </w:r>
      <w:r w:rsidR="000D5B7E" w:rsidRPr="00727D35">
        <w:rPr>
          <w:rFonts w:ascii="Times New Roman" w:hAnsi="Times New Roman" w:cs="Times New Roman"/>
          <w:sz w:val="24"/>
          <w:szCs w:val="24"/>
        </w:rPr>
        <w:t xml:space="preserve"> </w:t>
      </w:r>
      <w:r w:rsidRPr="00727D35">
        <w:rPr>
          <w:rFonts w:ascii="Times New Roman" w:hAnsi="Times New Roman" w:cs="Times New Roman"/>
          <w:sz w:val="24"/>
          <w:szCs w:val="24"/>
        </w:rPr>
        <w:t xml:space="preserve">practices to improve their decision-making about pollination management.  </w:t>
      </w:r>
      <w:r w:rsidR="000D5B7E">
        <w:rPr>
          <w:rFonts w:ascii="Times New Roman" w:hAnsi="Times New Roman" w:cs="Times New Roman"/>
          <w:sz w:val="24"/>
          <w:szCs w:val="24"/>
        </w:rPr>
        <w:t xml:space="preserve">Specifically, we recommend further training on: (1) </w:t>
      </w:r>
      <w:r w:rsidR="000D5B7E" w:rsidRPr="000D5B7E">
        <w:rPr>
          <w:rFonts w:ascii="Times New Roman" w:hAnsi="Times New Roman" w:cs="Times New Roman"/>
          <w:sz w:val="24"/>
          <w:szCs w:val="24"/>
        </w:rPr>
        <w:t>monitoring native bee populations</w:t>
      </w:r>
      <w:r w:rsidR="000D5B7E">
        <w:rPr>
          <w:rFonts w:ascii="Times New Roman" w:hAnsi="Times New Roman" w:cs="Times New Roman"/>
          <w:sz w:val="24"/>
          <w:szCs w:val="24"/>
        </w:rPr>
        <w:t>, and (2)</w:t>
      </w:r>
      <w:r w:rsidR="000D5B7E" w:rsidRPr="000D5B7E">
        <w:rPr>
          <w:rFonts w:ascii="Times New Roman" w:hAnsi="Times New Roman" w:cs="Times New Roman"/>
          <w:sz w:val="24"/>
          <w:szCs w:val="24"/>
        </w:rPr>
        <w:t xml:space="preserve"> estimating wild and commercial bees’ contribution to fruit-set</w:t>
      </w:r>
      <w:r w:rsidR="000D5B7E">
        <w:rPr>
          <w:rFonts w:ascii="Times New Roman" w:hAnsi="Times New Roman" w:cs="Times New Roman"/>
          <w:sz w:val="24"/>
          <w:szCs w:val="24"/>
        </w:rPr>
        <w:t>.</w:t>
      </w:r>
      <w:r w:rsidR="00E8272F" w:rsidRPr="00E8272F">
        <w:rPr>
          <w:rFonts w:ascii="Times New Roman" w:hAnsi="Times New Roman" w:cs="Times New Roman"/>
          <w:sz w:val="24"/>
          <w:szCs w:val="24"/>
        </w:rPr>
        <w:t xml:space="preserve"> </w:t>
      </w:r>
      <w:r w:rsidR="00E8272F">
        <w:rPr>
          <w:rFonts w:ascii="Times New Roman" w:hAnsi="Times New Roman" w:cs="Times New Roman"/>
          <w:sz w:val="24"/>
          <w:szCs w:val="24"/>
        </w:rPr>
        <w:t xml:space="preserve">We are in the process of </w:t>
      </w:r>
      <w:r w:rsidR="00E8272F" w:rsidRPr="00E8272F">
        <w:rPr>
          <w:rFonts w:ascii="Times New Roman" w:hAnsi="Times New Roman" w:cs="Times New Roman"/>
          <w:sz w:val="24"/>
          <w:szCs w:val="24"/>
        </w:rPr>
        <w:t>writing a Coop</w:t>
      </w:r>
      <w:r w:rsidR="00E8272F">
        <w:rPr>
          <w:rFonts w:ascii="Times New Roman" w:hAnsi="Times New Roman" w:cs="Times New Roman"/>
          <w:sz w:val="24"/>
          <w:szCs w:val="24"/>
        </w:rPr>
        <w:t>erative</w:t>
      </w:r>
      <w:r w:rsidR="00E8272F" w:rsidRPr="00E8272F">
        <w:rPr>
          <w:rFonts w:ascii="Times New Roman" w:hAnsi="Times New Roman" w:cs="Times New Roman"/>
          <w:sz w:val="24"/>
          <w:szCs w:val="24"/>
        </w:rPr>
        <w:t xml:space="preserve"> Ext</w:t>
      </w:r>
      <w:r w:rsidR="00E8272F">
        <w:rPr>
          <w:rFonts w:ascii="Times New Roman" w:hAnsi="Times New Roman" w:cs="Times New Roman"/>
          <w:sz w:val="24"/>
          <w:szCs w:val="24"/>
        </w:rPr>
        <w:t>ension</w:t>
      </w:r>
      <w:r w:rsidR="00E8272F" w:rsidRPr="00E8272F">
        <w:rPr>
          <w:rFonts w:ascii="Times New Roman" w:hAnsi="Times New Roman" w:cs="Times New Roman"/>
          <w:sz w:val="24"/>
          <w:szCs w:val="24"/>
        </w:rPr>
        <w:t xml:space="preserve"> fact sheet on the workshop's contents that </w:t>
      </w:r>
      <w:r w:rsidR="00E8272F">
        <w:rPr>
          <w:rFonts w:ascii="Times New Roman" w:hAnsi="Times New Roman" w:cs="Times New Roman"/>
          <w:sz w:val="24"/>
          <w:szCs w:val="24"/>
        </w:rPr>
        <w:t>will include short</w:t>
      </w:r>
      <w:r w:rsidR="00E8272F" w:rsidRPr="00E8272F">
        <w:rPr>
          <w:rFonts w:ascii="Times New Roman" w:hAnsi="Times New Roman" w:cs="Times New Roman"/>
          <w:sz w:val="24"/>
          <w:szCs w:val="24"/>
        </w:rPr>
        <w:t xml:space="preserve"> profiles of blueberry and apple growers' </w:t>
      </w:r>
      <w:r w:rsidR="00E8272F">
        <w:rPr>
          <w:rFonts w:ascii="Times New Roman" w:hAnsi="Times New Roman" w:cs="Times New Roman"/>
          <w:sz w:val="24"/>
          <w:szCs w:val="24"/>
        </w:rPr>
        <w:t xml:space="preserve">who are successfully implementing alternative or diversified </w:t>
      </w:r>
      <w:r w:rsidR="00E8272F" w:rsidRPr="00E8272F">
        <w:rPr>
          <w:rFonts w:ascii="Times New Roman" w:hAnsi="Times New Roman" w:cs="Times New Roman"/>
          <w:sz w:val="24"/>
          <w:szCs w:val="24"/>
        </w:rPr>
        <w:t>pollination str</w:t>
      </w:r>
      <w:bookmarkStart w:id="0" w:name="_GoBack"/>
      <w:bookmarkEnd w:id="0"/>
      <w:r w:rsidR="00E8272F" w:rsidRPr="00E8272F">
        <w:rPr>
          <w:rFonts w:ascii="Times New Roman" w:hAnsi="Times New Roman" w:cs="Times New Roman"/>
          <w:sz w:val="24"/>
          <w:szCs w:val="24"/>
        </w:rPr>
        <w:t>ategies</w:t>
      </w:r>
      <w:r w:rsidR="00E8272F">
        <w:rPr>
          <w:rFonts w:ascii="Times New Roman" w:hAnsi="Times New Roman" w:cs="Times New Roman"/>
          <w:sz w:val="24"/>
          <w:szCs w:val="24"/>
        </w:rPr>
        <w:t xml:space="preserve">. The fact sheet will be available by spring of 2015. </w:t>
      </w:r>
    </w:p>
    <w:sectPr w:rsidR="003B7834" w:rsidRPr="007041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17454" w14:textId="77777777" w:rsidR="005E4BCC" w:rsidRDefault="005E4BCC" w:rsidP="0070411D">
      <w:r>
        <w:separator/>
      </w:r>
    </w:p>
  </w:endnote>
  <w:endnote w:type="continuationSeparator" w:id="0">
    <w:p w14:paraId="0D799B31" w14:textId="77777777" w:rsidR="005E4BCC" w:rsidRDefault="005E4BCC" w:rsidP="0070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82948140"/>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19FD6522" w14:textId="6FF63643" w:rsidR="00467703" w:rsidRPr="0070411D" w:rsidRDefault="00467703">
            <w:pPr>
              <w:pStyle w:val="Footer"/>
              <w:jc w:val="center"/>
              <w:rPr>
                <w:rFonts w:ascii="Times New Roman" w:hAnsi="Times New Roman" w:cs="Times New Roman"/>
                <w:sz w:val="24"/>
                <w:szCs w:val="24"/>
              </w:rPr>
            </w:pPr>
            <w:r w:rsidRPr="0070411D">
              <w:rPr>
                <w:rFonts w:ascii="Times New Roman" w:hAnsi="Times New Roman" w:cs="Times New Roman"/>
                <w:sz w:val="24"/>
                <w:szCs w:val="24"/>
              </w:rPr>
              <w:t xml:space="preserve">Page </w:t>
            </w:r>
            <w:r w:rsidRPr="0070411D">
              <w:rPr>
                <w:rFonts w:ascii="Times New Roman" w:hAnsi="Times New Roman" w:cs="Times New Roman"/>
                <w:b/>
                <w:bCs/>
                <w:sz w:val="24"/>
                <w:szCs w:val="24"/>
              </w:rPr>
              <w:fldChar w:fldCharType="begin"/>
            </w:r>
            <w:r w:rsidRPr="0070411D">
              <w:rPr>
                <w:rFonts w:ascii="Times New Roman" w:hAnsi="Times New Roman" w:cs="Times New Roman"/>
                <w:b/>
                <w:bCs/>
                <w:sz w:val="24"/>
                <w:szCs w:val="24"/>
              </w:rPr>
              <w:instrText xml:space="preserve"> PAGE </w:instrText>
            </w:r>
            <w:r w:rsidRPr="0070411D">
              <w:rPr>
                <w:rFonts w:ascii="Times New Roman" w:hAnsi="Times New Roman" w:cs="Times New Roman"/>
                <w:b/>
                <w:bCs/>
                <w:sz w:val="24"/>
                <w:szCs w:val="24"/>
              </w:rPr>
              <w:fldChar w:fldCharType="separate"/>
            </w:r>
            <w:r w:rsidR="00E8272F">
              <w:rPr>
                <w:rFonts w:ascii="Times New Roman" w:hAnsi="Times New Roman" w:cs="Times New Roman"/>
                <w:b/>
                <w:bCs/>
                <w:noProof/>
                <w:sz w:val="24"/>
                <w:szCs w:val="24"/>
              </w:rPr>
              <w:t>5</w:t>
            </w:r>
            <w:r w:rsidRPr="0070411D">
              <w:rPr>
                <w:rFonts w:ascii="Times New Roman" w:hAnsi="Times New Roman" w:cs="Times New Roman"/>
                <w:b/>
                <w:bCs/>
                <w:sz w:val="24"/>
                <w:szCs w:val="24"/>
              </w:rPr>
              <w:fldChar w:fldCharType="end"/>
            </w:r>
            <w:r w:rsidRPr="0070411D">
              <w:rPr>
                <w:rFonts w:ascii="Times New Roman" w:hAnsi="Times New Roman" w:cs="Times New Roman"/>
                <w:sz w:val="24"/>
                <w:szCs w:val="24"/>
              </w:rPr>
              <w:t xml:space="preserve"> of </w:t>
            </w:r>
            <w:r w:rsidRPr="0070411D">
              <w:rPr>
                <w:rFonts w:ascii="Times New Roman" w:hAnsi="Times New Roman" w:cs="Times New Roman"/>
                <w:b/>
                <w:bCs/>
                <w:sz w:val="24"/>
                <w:szCs w:val="24"/>
              </w:rPr>
              <w:fldChar w:fldCharType="begin"/>
            </w:r>
            <w:r w:rsidRPr="0070411D">
              <w:rPr>
                <w:rFonts w:ascii="Times New Roman" w:hAnsi="Times New Roman" w:cs="Times New Roman"/>
                <w:b/>
                <w:bCs/>
                <w:sz w:val="24"/>
                <w:szCs w:val="24"/>
              </w:rPr>
              <w:instrText xml:space="preserve"> NUMPAGES  </w:instrText>
            </w:r>
            <w:r w:rsidRPr="0070411D">
              <w:rPr>
                <w:rFonts w:ascii="Times New Roman" w:hAnsi="Times New Roman" w:cs="Times New Roman"/>
                <w:b/>
                <w:bCs/>
                <w:sz w:val="24"/>
                <w:szCs w:val="24"/>
              </w:rPr>
              <w:fldChar w:fldCharType="separate"/>
            </w:r>
            <w:r w:rsidR="00E8272F">
              <w:rPr>
                <w:rFonts w:ascii="Times New Roman" w:hAnsi="Times New Roman" w:cs="Times New Roman"/>
                <w:b/>
                <w:bCs/>
                <w:noProof/>
                <w:sz w:val="24"/>
                <w:szCs w:val="24"/>
              </w:rPr>
              <w:t>5</w:t>
            </w:r>
            <w:r w:rsidRPr="0070411D">
              <w:rPr>
                <w:rFonts w:ascii="Times New Roman" w:hAnsi="Times New Roman" w:cs="Times New Roman"/>
                <w:b/>
                <w:bCs/>
                <w:sz w:val="24"/>
                <w:szCs w:val="24"/>
              </w:rPr>
              <w:fldChar w:fldCharType="end"/>
            </w:r>
          </w:p>
        </w:sdtContent>
      </w:sdt>
    </w:sdtContent>
  </w:sdt>
  <w:p w14:paraId="63C3F286" w14:textId="77777777" w:rsidR="00467703" w:rsidRDefault="0046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33824" w14:textId="77777777" w:rsidR="005E4BCC" w:rsidRDefault="005E4BCC" w:rsidP="0070411D">
      <w:r>
        <w:separator/>
      </w:r>
    </w:p>
  </w:footnote>
  <w:footnote w:type="continuationSeparator" w:id="0">
    <w:p w14:paraId="58337CA4" w14:textId="77777777" w:rsidR="005E4BCC" w:rsidRDefault="005E4BCC" w:rsidP="00704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9078DC"/>
    <w:multiLevelType w:val="hybridMultilevel"/>
    <w:tmpl w:val="3B42D366"/>
    <w:lvl w:ilvl="0" w:tplc="F2D46C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C9"/>
    <w:rsid w:val="00014C4C"/>
    <w:rsid w:val="00044A60"/>
    <w:rsid w:val="000D5B7E"/>
    <w:rsid w:val="00105ECC"/>
    <w:rsid w:val="001224DA"/>
    <w:rsid w:val="001A74D1"/>
    <w:rsid w:val="001E6AF9"/>
    <w:rsid w:val="001E7B5C"/>
    <w:rsid w:val="00215159"/>
    <w:rsid w:val="00221DD5"/>
    <w:rsid w:val="00261595"/>
    <w:rsid w:val="00341100"/>
    <w:rsid w:val="003B23FC"/>
    <w:rsid w:val="003B6256"/>
    <w:rsid w:val="003B7834"/>
    <w:rsid w:val="00467703"/>
    <w:rsid w:val="004B5F1F"/>
    <w:rsid w:val="004E5DA2"/>
    <w:rsid w:val="00500B2C"/>
    <w:rsid w:val="00512EC9"/>
    <w:rsid w:val="005C22E9"/>
    <w:rsid w:val="005E4BCC"/>
    <w:rsid w:val="00654EEE"/>
    <w:rsid w:val="00657654"/>
    <w:rsid w:val="0070411D"/>
    <w:rsid w:val="00713580"/>
    <w:rsid w:val="00715C1A"/>
    <w:rsid w:val="00727D35"/>
    <w:rsid w:val="00760E7C"/>
    <w:rsid w:val="007C4717"/>
    <w:rsid w:val="008931EE"/>
    <w:rsid w:val="0098234B"/>
    <w:rsid w:val="00A16179"/>
    <w:rsid w:val="00BA1BA6"/>
    <w:rsid w:val="00C723B7"/>
    <w:rsid w:val="00C85375"/>
    <w:rsid w:val="00CA593F"/>
    <w:rsid w:val="00D33EDF"/>
    <w:rsid w:val="00D463EF"/>
    <w:rsid w:val="00DD3F2D"/>
    <w:rsid w:val="00E747E2"/>
    <w:rsid w:val="00E8272F"/>
    <w:rsid w:val="00F325F5"/>
    <w:rsid w:val="00F51B5F"/>
    <w:rsid w:val="00F967F9"/>
    <w:rsid w:val="00FB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3C043"/>
  <w15:docId w15:val="{AD66E687-D980-4598-8916-C83A4AC0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B2C"/>
    <w:rPr>
      <w:rFonts w:ascii="Lucida Grande" w:hAnsi="Lucida Grande" w:cs="Lucida Grande"/>
      <w:sz w:val="18"/>
      <w:szCs w:val="18"/>
    </w:rPr>
  </w:style>
  <w:style w:type="paragraph" w:styleId="Header">
    <w:name w:val="header"/>
    <w:basedOn w:val="Normal"/>
    <w:link w:val="HeaderChar"/>
    <w:uiPriority w:val="99"/>
    <w:unhideWhenUsed/>
    <w:rsid w:val="0070411D"/>
    <w:pPr>
      <w:tabs>
        <w:tab w:val="center" w:pos="4680"/>
        <w:tab w:val="right" w:pos="9360"/>
      </w:tabs>
    </w:pPr>
  </w:style>
  <w:style w:type="character" w:customStyle="1" w:styleId="HeaderChar">
    <w:name w:val="Header Char"/>
    <w:basedOn w:val="DefaultParagraphFont"/>
    <w:link w:val="Header"/>
    <w:uiPriority w:val="99"/>
    <w:rsid w:val="0070411D"/>
  </w:style>
  <w:style w:type="paragraph" w:styleId="Footer">
    <w:name w:val="footer"/>
    <w:basedOn w:val="Normal"/>
    <w:link w:val="FooterChar"/>
    <w:uiPriority w:val="99"/>
    <w:unhideWhenUsed/>
    <w:rsid w:val="0070411D"/>
    <w:pPr>
      <w:tabs>
        <w:tab w:val="center" w:pos="4680"/>
        <w:tab w:val="right" w:pos="9360"/>
      </w:tabs>
    </w:pPr>
  </w:style>
  <w:style w:type="character" w:customStyle="1" w:styleId="FooterChar">
    <w:name w:val="Footer Char"/>
    <w:basedOn w:val="DefaultParagraphFont"/>
    <w:link w:val="Footer"/>
    <w:uiPriority w:val="99"/>
    <w:rsid w:val="0070411D"/>
  </w:style>
  <w:style w:type="table" w:styleId="GridTable4-Accent5">
    <w:name w:val="Grid Table 4 Accent 5"/>
    <w:basedOn w:val="TableNormal"/>
    <w:uiPriority w:val="49"/>
    <w:rsid w:val="0070411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3B7834"/>
    <w:pPr>
      <w:ind w:left="720"/>
      <w:contextualSpacing/>
    </w:pPr>
  </w:style>
  <w:style w:type="paragraph" w:styleId="Caption">
    <w:name w:val="caption"/>
    <w:basedOn w:val="Normal"/>
    <w:next w:val="Normal"/>
    <w:uiPriority w:val="35"/>
    <w:unhideWhenUsed/>
    <w:qFormat/>
    <w:rsid w:val="007C471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sz="1400"/>
              <a:t>How effective do you think native bees are for pollinating your blueberry crop?</a:t>
            </a:r>
          </a:p>
        </c:rich>
      </c:tx>
      <c:layout>
        <c:manualLayout>
          <c:xMode val="edge"/>
          <c:yMode val="edge"/>
          <c:x val="0.1266898148148148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manualLayout>
          <c:layoutTarget val="inner"/>
          <c:xMode val="edge"/>
          <c:yMode val="edge"/>
          <c:x val="6.7680904678203799E-2"/>
          <c:y val="0.24405405405405406"/>
          <c:w val="0.91538019635022938"/>
          <c:h val="0.60196708519543163"/>
        </c:manualLayout>
      </c:layout>
      <c:barChart>
        <c:barDir val="col"/>
        <c:grouping val="clustered"/>
        <c:varyColors val="0"/>
        <c:ser>
          <c:idx val="0"/>
          <c:order val="0"/>
          <c:tx>
            <c:strRef>
              <c:f>Sheet1!$B$1</c:f>
              <c:strCache>
                <c:ptCount val="1"/>
                <c:pt idx="0">
                  <c:v>How effective do you think native bees are for pollinating your blueberry crop?</c:v>
                </c:pt>
              </c:strCache>
            </c:strRef>
          </c:tx>
          <c:spPr>
            <a:solidFill>
              <a:schemeClr val="accent1"/>
            </a:solidFill>
            <a:ln w="19050">
              <a:solidFill>
                <a:schemeClr val="lt1"/>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delete val="1"/>
              <c:extLst>
                <c:ext xmlns:c15="http://schemas.microsoft.com/office/drawing/2012/chart" uri="{CE6537A1-D6FC-4f65-9D91-7224C49458BB}"/>
              </c:extLst>
            </c:dLbl>
            <c:dLbl>
              <c:idx val="1"/>
              <c:layout>
                <c:manualLayout>
                  <c:x val="-2.9735484516341085E-3"/>
                  <c:y val="-8.084698872100447E-3"/>
                </c:manualLayout>
              </c:layout>
              <c:tx>
                <c:rich>
                  <a:bodyPr/>
                  <a:lstStyle/>
                  <a:p>
                    <a:r>
                      <a:rPr lang="en-US"/>
                      <a:t>15.8%</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5.7859010817840149E-3"/>
                  <c:y val="5.2067815847326891E-4"/>
                </c:manualLayout>
              </c:layout>
              <c:tx>
                <c:rich>
                  <a:bodyPr/>
                  <a:lstStyle/>
                  <a:p>
                    <a:r>
                      <a:rPr lang="en-US"/>
                      <a:t>10.5%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57.9%</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4.2375828248328324E-3"/>
                  <c:y val="3.1588281194580409E-3"/>
                </c:manualLayout>
              </c:layout>
              <c:tx>
                <c:rich>
                  <a:bodyPr/>
                  <a:lstStyle/>
                  <a:p>
                    <a:r>
                      <a:rPr lang="en-US"/>
                      <a:t>15.8%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Very ineffective</c:v>
                </c:pt>
                <c:pt idx="1">
                  <c:v>Somewhat ineffective</c:v>
                </c:pt>
                <c:pt idx="2">
                  <c:v>Neautral</c:v>
                </c:pt>
                <c:pt idx="3">
                  <c:v>Somewhat effective</c:v>
                </c:pt>
                <c:pt idx="4">
                  <c:v>Very effective</c:v>
                </c:pt>
              </c:strCache>
            </c:strRef>
          </c:cat>
          <c:val>
            <c:numRef>
              <c:f>Sheet1!$B$2:$B$6</c:f>
              <c:numCache>
                <c:formatCode>0.00%</c:formatCode>
                <c:ptCount val="5"/>
                <c:pt idx="0" formatCode="0%">
                  <c:v>0</c:v>
                </c:pt>
                <c:pt idx="1">
                  <c:v>0.158</c:v>
                </c:pt>
                <c:pt idx="2">
                  <c:v>0.105</c:v>
                </c:pt>
                <c:pt idx="3">
                  <c:v>0.57899999999999996</c:v>
                </c:pt>
                <c:pt idx="4">
                  <c:v>0.158</c:v>
                </c:pt>
              </c:numCache>
            </c:numRef>
          </c:val>
        </c:ser>
        <c:dLbls>
          <c:showLegendKey val="0"/>
          <c:showVal val="0"/>
          <c:showCatName val="0"/>
          <c:showSerName val="0"/>
          <c:showPercent val="0"/>
          <c:showBubbleSize val="0"/>
        </c:dLbls>
        <c:gapWidth val="100"/>
        <c:axId val="199345544"/>
        <c:axId val="199341624"/>
      </c:barChart>
      <c:catAx>
        <c:axId val="1993455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99341624"/>
        <c:crosses val="autoZero"/>
        <c:auto val="1"/>
        <c:lblAlgn val="ctr"/>
        <c:lblOffset val="100"/>
        <c:noMultiLvlLbl val="0"/>
      </c:catAx>
      <c:valAx>
        <c:axId val="199341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99345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r>
              <a:rPr lang="en-US"/>
              <a:t>In</a:t>
            </a:r>
            <a:r>
              <a:rPr lang="en-US" baseline="0"/>
              <a:t> your opinion, how often would you be able to get sufficient polliantion from native bees alone?</a:t>
            </a:r>
            <a:endParaRPr lang="en-US"/>
          </a:p>
        </c:rich>
      </c:tx>
      <c:layout>
        <c:manualLayout>
          <c:xMode val="edge"/>
          <c:yMode val="edge"/>
          <c:x val="0.1224163806447271"/>
          <c:y val="2.7777777777777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en-US"/>
        </a:p>
      </c:txPr>
    </c:title>
    <c:autoTitleDeleted val="0"/>
    <c:plotArea>
      <c:layout>
        <c:manualLayout>
          <c:layoutTarget val="inner"/>
          <c:xMode val="edge"/>
          <c:yMode val="edge"/>
          <c:x val="6.7680904678203799E-2"/>
          <c:y val="0.24405405405405406"/>
          <c:w val="0.91538019635022938"/>
          <c:h val="0.60196708519543163"/>
        </c:manualLayout>
      </c:layout>
      <c:barChart>
        <c:barDir val="col"/>
        <c:grouping val="clustered"/>
        <c:varyColors val="0"/>
        <c:ser>
          <c:idx val="0"/>
          <c:order val="0"/>
          <c:tx>
            <c:strRef>
              <c:f>Sheet1!$B$1</c:f>
              <c:strCache>
                <c:ptCount val="1"/>
                <c:pt idx="0">
                  <c:v>In your opinion, how often would you be able to get sufficient pollination from native bees alone?</c:v>
                </c:pt>
              </c:strCache>
            </c:strRef>
          </c:tx>
          <c:spPr>
            <a:solidFill>
              <a:schemeClr val="accent1"/>
            </a:solidFill>
            <a:ln w="19050">
              <a:solidFill>
                <a:schemeClr val="lt1"/>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Never</c:v>
                </c:pt>
                <c:pt idx="1">
                  <c:v>1 year in 4</c:v>
                </c:pt>
                <c:pt idx="2">
                  <c:v>2 years in 4</c:v>
                </c:pt>
                <c:pt idx="3">
                  <c:v>3 years in 4</c:v>
                </c:pt>
                <c:pt idx="4">
                  <c:v>Every year</c:v>
                </c:pt>
                <c:pt idx="5">
                  <c:v>Not sure</c:v>
                </c:pt>
              </c:strCache>
            </c:strRef>
          </c:cat>
          <c:val>
            <c:numRef>
              <c:f>Sheet1!$B$2:$B$7</c:f>
              <c:numCache>
                <c:formatCode>0.00%</c:formatCode>
                <c:ptCount val="6"/>
                <c:pt idx="0">
                  <c:v>0.42099999999999999</c:v>
                </c:pt>
                <c:pt idx="1">
                  <c:v>5.2999999999999999E-2</c:v>
                </c:pt>
                <c:pt idx="2">
                  <c:v>0.158</c:v>
                </c:pt>
                <c:pt idx="3" formatCode="0%">
                  <c:v>0</c:v>
                </c:pt>
                <c:pt idx="4">
                  <c:v>0.105</c:v>
                </c:pt>
                <c:pt idx="5">
                  <c:v>0.26300000000000001</c:v>
                </c:pt>
              </c:numCache>
            </c:numRef>
          </c:val>
        </c:ser>
        <c:dLbls>
          <c:showLegendKey val="0"/>
          <c:showVal val="0"/>
          <c:showCatName val="0"/>
          <c:showSerName val="0"/>
          <c:showPercent val="0"/>
          <c:showBubbleSize val="0"/>
        </c:dLbls>
        <c:gapWidth val="100"/>
        <c:axId val="199338096"/>
        <c:axId val="199338488"/>
      </c:barChart>
      <c:catAx>
        <c:axId val="1993380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99338488"/>
        <c:crosses val="autoZero"/>
        <c:auto val="1"/>
        <c:lblAlgn val="ctr"/>
        <c:lblOffset val="100"/>
        <c:noMultiLvlLbl val="0"/>
      </c:catAx>
      <c:valAx>
        <c:axId val="199338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9933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283</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Kourtney Collum</cp:lastModifiedBy>
  <cp:revision>12</cp:revision>
  <dcterms:created xsi:type="dcterms:W3CDTF">2014-12-02T20:55:00Z</dcterms:created>
  <dcterms:modified xsi:type="dcterms:W3CDTF">2014-12-14T14:26:00Z</dcterms:modified>
</cp:coreProperties>
</file>