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6" w:rsidRDefault="00DA25F6"/>
    <w:p w:rsidR="003015A5" w:rsidRDefault="003015A5">
      <w:r w:rsidRPr="003015A5">
        <w:drawing>
          <wp:anchor distT="0" distB="0" distL="114300" distR="114300" simplePos="0" relativeHeight="251658240" behindDoc="1" locked="0" layoutInCell="1" allowOverlap="1" wp14:anchorId="7495C34F" wp14:editId="3072A31D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486400" cy="3818255"/>
            <wp:effectExtent l="0" t="0" r="0" b="0"/>
            <wp:wrapNone/>
            <wp:docPr id="4" name="Picture 4" descr="Copro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procultur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8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/>
    <w:p w:rsidR="003015A5" w:rsidRDefault="003015A5">
      <w:r>
        <w:t xml:space="preserve">Figure 5.  Effect of varying concentrations of cranberry leaf powder PAC extract on quantitative </w:t>
      </w:r>
      <w:proofErr w:type="spellStart"/>
      <w:r>
        <w:t>coproculture</w:t>
      </w:r>
      <w:proofErr w:type="spellEnd"/>
      <w:r>
        <w:t xml:space="preserve"> of feces from lamb experimentally infected with H. contortus.  Positive control is </w:t>
      </w:r>
      <w:proofErr w:type="spellStart"/>
      <w:r>
        <w:t>thiabendazole</w:t>
      </w:r>
      <w:proofErr w:type="spellEnd"/>
      <w:r>
        <w:t>, a commercially available anthelmintic.</w:t>
      </w:r>
      <w:bookmarkStart w:id="0" w:name="_GoBack"/>
      <w:bookmarkEnd w:id="0"/>
    </w:p>
    <w:sectPr w:rsidR="003015A5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5"/>
    <w:rsid w:val="00106E02"/>
    <w:rsid w:val="00136D72"/>
    <w:rsid w:val="001C5189"/>
    <w:rsid w:val="003015A5"/>
    <w:rsid w:val="003D0AA8"/>
    <w:rsid w:val="003D51D8"/>
    <w:rsid w:val="00447EAE"/>
    <w:rsid w:val="004A3906"/>
    <w:rsid w:val="004B4A75"/>
    <w:rsid w:val="005B49D5"/>
    <w:rsid w:val="007920CA"/>
    <w:rsid w:val="007A5C72"/>
    <w:rsid w:val="00831F88"/>
    <w:rsid w:val="008342D0"/>
    <w:rsid w:val="009C0856"/>
    <w:rsid w:val="00A54CCD"/>
    <w:rsid w:val="00DA25F6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CC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Company>University of Rhode Island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1</cp:revision>
  <dcterms:created xsi:type="dcterms:W3CDTF">2014-12-31T21:44:00Z</dcterms:created>
  <dcterms:modified xsi:type="dcterms:W3CDTF">2014-12-31T21:47:00Z</dcterms:modified>
</cp:coreProperties>
</file>