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3F" w:rsidRDefault="006E073F" w:rsidP="006E073F">
      <w:pPr>
        <w:pStyle w:val="Normal1"/>
        <w:spacing w:line="480" w:lineRule="auto"/>
        <w:jc w:val="both"/>
        <w:rPr>
          <w:rFonts w:ascii="Times New Roman" w:hAnsi="Times New Roman"/>
          <w:i/>
          <w:sz w:val="24"/>
        </w:rPr>
      </w:pPr>
      <w:r>
        <w:rPr>
          <w:rFonts w:ascii="Times New Roman" w:hAnsi="Times New Roman"/>
          <w:i/>
          <w:sz w:val="24"/>
        </w:rPr>
        <w:t>Plant Disease and its Control in Agricultural systems:</w:t>
      </w:r>
    </w:p>
    <w:p w:rsidR="006E073F" w:rsidRPr="001C4F5B" w:rsidRDefault="006E073F" w:rsidP="006E073F">
      <w:pPr>
        <w:spacing w:line="480" w:lineRule="auto"/>
        <w:jc w:val="both"/>
        <w:rPr>
          <w:rFonts w:ascii="Times New Roman" w:hAnsi="Times New Roman" w:cs="Times New Roman"/>
          <w:color w:val="000000"/>
        </w:rPr>
      </w:pPr>
      <w:r w:rsidRPr="001C4F5B">
        <w:rPr>
          <w:rFonts w:ascii="Times New Roman" w:hAnsi="Times New Roman" w:cs="Times New Roman"/>
          <w:color w:val="000000"/>
        </w:rPr>
        <w:t>Most soil microorganisms that associate with plants form beneficial or commensal relationships with plant roots, but a small</w:t>
      </w:r>
      <w:r>
        <w:rPr>
          <w:rFonts w:ascii="Times New Roman" w:hAnsi="Times New Roman" w:cs="Times New Roman"/>
          <w:color w:val="000000"/>
        </w:rPr>
        <w:t xml:space="preserve"> percentage can be pathogenic. Depending on the crop and region, plant disease creates between 5-25 percent of yield loss (relative to potential yields) </w:t>
      </w:r>
      <w:r>
        <w:rPr>
          <w:rFonts w:ascii="Times New Roman" w:hAnsi="Times New Roman" w:cs="Times New Roman"/>
          <w:color w:val="000000"/>
        </w:rPr>
        <w:fldChar w:fldCharType="begin" w:fldLock="1"/>
      </w:r>
      <w:r>
        <w:rPr>
          <w:rFonts w:ascii="Times New Roman" w:hAnsi="Times New Roman" w:cs="Times New Roman"/>
          <w:color w:val="000000"/>
        </w:rPr>
        <w:instrText>ADDIN CSL_CITATION { "citationItems" : [ { "id" : "ITEM-1", "itemData" : { "DOI" : "10.1017/S0021859605005708", "author" : [ { "dropping-particle" : "", "family" : "Oerke", "given" : "E.-C.", "non-dropping-particle" : "", "parse-names" : false, "suffix" : "" } ], "container-title" : "The Journal of Agricultural Science", "id" : "ITEM-1", "issue" : "01", "issued" : { "date-parts" : [ [ "2005", "12", "9" ] ] }, "page" : "31", "title" : "Crop losses to pests", "type" : "article-journal", "volume" : "144" }, "uris" : [ "http://www.mendeley.com/documents/?uuid=e9a13d49-e875-4865-b5c3-87da2c81fa59" ] } ], "mendeley" : { "previouslyFormattedCitation" : "[1]" }, "properties" : { "noteIndex" : 0 }, "schema" : "https://github.com/citation-style-language/schema/raw/master/csl-citation.json" }</w:instrText>
      </w:r>
      <w:r>
        <w:rPr>
          <w:rFonts w:ascii="Times New Roman" w:hAnsi="Times New Roman" w:cs="Times New Roman"/>
          <w:color w:val="000000"/>
        </w:rPr>
        <w:fldChar w:fldCharType="separate"/>
      </w:r>
      <w:r w:rsidRPr="006E62E6">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 xml:space="preserve">. </w:t>
      </w:r>
      <w:r w:rsidRPr="001C4F5B">
        <w:rPr>
          <w:rFonts w:ascii="Times New Roman" w:hAnsi="Times New Roman" w:cs="Times New Roman"/>
          <w:color w:val="000000"/>
        </w:rPr>
        <w:t xml:space="preserve">Management of </w:t>
      </w:r>
      <w:r>
        <w:rPr>
          <w:rFonts w:ascii="Times New Roman" w:hAnsi="Times New Roman" w:cs="Times New Roman"/>
          <w:color w:val="000000"/>
        </w:rPr>
        <w:t>soilborne</w:t>
      </w:r>
      <w:r w:rsidRPr="001C4F5B">
        <w:rPr>
          <w:rFonts w:ascii="Times New Roman" w:hAnsi="Times New Roman" w:cs="Times New Roman"/>
          <w:color w:val="000000"/>
        </w:rPr>
        <w:t xml:space="preserve"> pathogens is particularly challenging because of the difficulty of accessing roots in the soil and the bulk soil minerals, among other features.  As such, plant resistance, crop rotation and gas fumigants have been the major tools employed.  Each strategy has limitations and disadvantages leading researchers to find alternative ways to manage </w:t>
      </w:r>
      <w:r>
        <w:rPr>
          <w:rFonts w:ascii="Times New Roman" w:hAnsi="Times New Roman" w:cs="Times New Roman"/>
          <w:color w:val="000000"/>
        </w:rPr>
        <w:t>soilborne</w:t>
      </w:r>
      <w:r w:rsidRPr="001C4F5B">
        <w:rPr>
          <w:rFonts w:ascii="Times New Roman" w:hAnsi="Times New Roman" w:cs="Times New Roman"/>
          <w:color w:val="000000"/>
        </w:rPr>
        <w:t xml:space="preserve"> diseases.</w:t>
      </w:r>
    </w:p>
    <w:p w:rsidR="006E073F" w:rsidRDefault="006E073F" w:rsidP="006E073F">
      <w:pPr>
        <w:pStyle w:val="Normal1"/>
        <w:spacing w:line="480" w:lineRule="auto"/>
        <w:jc w:val="both"/>
        <w:rPr>
          <w:rFonts w:ascii="Times New Roman" w:hAnsi="Times New Roman"/>
          <w:sz w:val="24"/>
        </w:rPr>
      </w:pPr>
    </w:p>
    <w:p w:rsidR="006E073F" w:rsidRPr="00440696" w:rsidRDefault="006E073F" w:rsidP="006E073F">
      <w:pPr>
        <w:spacing w:line="480" w:lineRule="auto"/>
        <w:jc w:val="both"/>
        <w:rPr>
          <w:rFonts w:ascii="Times New Roman" w:eastAsia="Times New Roman" w:hAnsi="Times New Roman" w:cs="Times New Roman"/>
        </w:rPr>
      </w:pPr>
      <w:r w:rsidRPr="00440696">
        <w:rPr>
          <w:rFonts w:ascii="Times New Roman" w:eastAsia="Times New Roman" w:hAnsi="Times New Roman" w:cs="Times New Roman"/>
          <w:color w:val="000000"/>
        </w:rPr>
        <w:t xml:space="preserve">Pesticides (including soil fumigants and fungicides used to control foliar and </w:t>
      </w:r>
      <w:r>
        <w:rPr>
          <w:rFonts w:ascii="Times New Roman" w:eastAsia="Times New Roman" w:hAnsi="Times New Roman" w:cs="Times New Roman"/>
          <w:color w:val="000000"/>
        </w:rPr>
        <w:t>soilborne</w:t>
      </w:r>
      <w:r w:rsidRPr="00440696">
        <w:rPr>
          <w:rFonts w:ascii="Times New Roman" w:eastAsia="Times New Roman" w:hAnsi="Times New Roman" w:cs="Times New Roman"/>
          <w:color w:val="000000"/>
        </w:rPr>
        <w:t xml:space="preserve"> pathogens) have a direct financial burden on farmers with the cost associated with their purchase and applications, as well as large indirect costs related to human health, environmental remediation, loss of biodiversity and even yield reduction. Pesticides have been implicated in a variety of human heal</w:t>
      </w:r>
      <w:r>
        <w:rPr>
          <w:rFonts w:ascii="Times New Roman" w:eastAsia="Times New Roman" w:hAnsi="Times New Roman" w:cs="Times New Roman"/>
          <w:color w:val="000000"/>
        </w:rPr>
        <w:t>th issues, for example</w:t>
      </w:r>
      <w:r w:rsidRPr="00440696">
        <w:rPr>
          <w:rFonts w:ascii="Times New Roman" w:eastAsia="Times New Roman" w:hAnsi="Times New Roman" w:cs="Times New Roman"/>
          <w:color w:val="000000"/>
        </w:rPr>
        <w:t xml:space="preserve"> interference with endocrine system, developmen</w:t>
      </w:r>
      <w:r>
        <w:rPr>
          <w:rFonts w:ascii="Times New Roman" w:eastAsia="Times New Roman" w:hAnsi="Times New Roman" w:cs="Times New Roman"/>
          <w:color w:val="000000"/>
        </w:rPr>
        <w:t>tal issues, estrogenic effects, carcinogenicity,</w:t>
      </w:r>
      <w:r w:rsidRPr="0044069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and </w:t>
      </w:r>
      <w:r w:rsidRPr="00440696">
        <w:rPr>
          <w:rFonts w:ascii="Times New Roman" w:eastAsia="Times New Roman" w:hAnsi="Times New Roman" w:cs="Times New Roman"/>
          <w:color w:val="000000"/>
        </w:rPr>
        <w:t>neurotoxicity to name a few. Additionally the environmental concerns such as water table contamination, depletion of ozone, lower soil biodiversity, bioaccumulation, disruption of nitrogen fixation, decline in honeybee population, have now been attributed to pesticides. It is because of such severe post-application side effects the search for alternatives has been sought-after.</w:t>
      </w:r>
    </w:p>
    <w:p w:rsidR="006E073F" w:rsidRDefault="006E073F" w:rsidP="006E073F">
      <w:pPr>
        <w:spacing w:line="480" w:lineRule="auto"/>
        <w:jc w:val="both"/>
        <w:rPr>
          <w:rFonts w:ascii="Times New Roman" w:eastAsia="Times New Roman" w:hAnsi="Times New Roman" w:cs="Times New Roman"/>
          <w:color w:val="000000"/>
        </w:rPr>
      </w:pPr>
    </w:p>
    <w:p w:rsidR="006E073F" w:rsidRDefault="006E073F" w:rsidP="006E073F">
      <w:pPr>
        <w:rPr>
          <w:rFonts w:ascii="Times New Roman" w:eastAsia="Times New Roman" w:hAnsi="Times New Roman" w:cs="Times New Roman"/>
          <w:color w:val="000000"/>
        </w:rPr>
      </w:pPr>
      <w:r w:rsidRPr="00440696">
        <w:rPr>
          <w:rFonts w:ascii="Times New Roman" w:eastAsia="Times New Roman" w:hAnsi="Times New Roman" w:cs="Times New Roman"/>
          <w:color w:val="000000"/>
        </w:rPr>
        <w:t>One alternative for some plant pathogens is plant genetic resistance to disease. Crops are bred for resistance to disease using two genetically distinct strategies: major (i.e. dominant</w:t>
      </w:r>
      <w:r>
        <w:rPr>
          <w:rFonts w:ascii="Times New Roman" w:eastAsia="Times New Roman" w:hAnsi="Times New Roman" w:cs="Times New Roman"/>
          <w:color w:val="000000"/>
        </w:rPr>
        <w:t>, single-locus</w:t>
      </w:r>
      <w:r w:rsidRPr="00440696">
        <w:rPr>
          <w:rFonts w:ascii="Times New Roman" w:eastAsia="Times New Roman" w:hAnsi="Times New Roman" w:cs="Times New Roman"/>
          <w:color w:val="000000"/>
        </w:rPr>
        <w:t xml:space="preserve">) </w:t>
      </w:r>
    </w:p>
    <w:p w:rsidR="006E073F" w:rsidRDefault="006E073F" w:rsidP="006E073F">
      <w:pPr>
        <w:rPr>
          <w:rFonts w:ascii="Times New Roman" w:eastAsia="Times New Roman" w:hAnsi="Times New Roman" w:cs="Times New Roman"/>
          <w:color w:val="000000"/>
        </w:rPr>
      </w:pPr>
    </w:p>
    <w:p w:rsidR="006E073F" w:rsidRDefault="006E073F" w:rsidP="006E073F">
      <w:pPr>
        <w:rPr>
          <w:rFonts w:ascii="Times New Roman" w:eastAsia="Times New Roman" w:hAnsi="Times New Roman" w:cs="Times New Roman"/>
          <w:color w:val="000000"/>
        </w:rPr>
      </w:pPr>
    </w:p>
    <w:p w:rsidR="006E073F" w:rsidRPr="00935341" w:rsidRDefault="006E073F" w:rsidP="006E073F">
      <w:pPr>
        <w:pStyle w:val="Normal1"/>
        <w:spacing w:line="480" w:lineRule="auto"/>
        <w:jc w:val="both"/>
        <w:rPr>
          <w:rFonts w:ascii="Times New Roman" w:hAnsi="Times New Roman"/>
          <w:sz w:val="24"/>
        </w:rPr>
      </w:pPr>
      <w:r w:rsidRPr="00031C09">
        <w:rPr>
          <w:rFonts w:ascii="Times New Roman" w:hAnsi="Times New Roman"/>
          <w:i/>
          <w:sz w:val="24"/>
        </w:rPr>
        <w:t>Disease Suppressive Soils</w:t>
      </w:r>
      <w:r>
        <w:rPr>
          <w:rFonts w:ascii="Times New Roman" w:hAnsi="Times New Roman"/>
          <w:i/>
          <w:sz w:val="24"/>
        </w:rPr>
        <w:t xml:space="preserve"> as an Alternative Management Strategy</w:t>
      </w:r>
    </w:p>
    <w:p w:rsidR="006E073F" w:rsidRPr="00031C09" w:rsidRDefault="006E073F" w:rsidP="006E073F">
      <w:pPr>
        <w:spacing w:line="480" w:lineRule="auto"/>
        <w:jc w:val="both"/>
        <w:rPr>
          <w:rFonts w:ascii="Times New Roman" w:eastAsia="Times New Roman" w:hAnsi="Times New Roman" w:cs="Times New Roman"/>
        </w:rPr>
      </w:pPr>
      <w:r>
        <w:rPr>
          <w:rFonts w:ascii="Times New Roman" w:eastAsia="Times New Roman" w:hAnsi="Times New Roman" w:cs="Times New Roman"/>
          <w:color w:val="000000"/>
        </w:rPr>
        <w:t>D</w:t>
      </w:r>
      <w:r w:rsidRPr="00031C09">
        <w:rPr>
          <w:rFonts w:ascii="Times New Roman" w:eastAsia="Times New Roman" w:hAnsi="Times New Roman" w:cs="Times New Roman"/>
          <w:color w:val="000000"/>
        </w:rPr>
        <w:t>isease-su</w:t>
      </w:r>
      <w:r>
        <w:rPr>
          <w:rFonts w:ascii="Times New Roman" w:eastAsia="Times New Roman" w:hAnsi="Times New Roman" w:cs="Times New Roman"/>
          <w:color w:val="000000"/>
        </w:rPr>
        <w:t xml:space="preserve">ppressive soil, </w:t>
      </w:r>
      <w:r w:rsidRPr="00031C09">
        <w:rPr>
          <w:rFonts w:ascii="Times New Roman" w:eastAsia="Times New Roman" w:hAnsi="Times New Roman" w:cs="Times New Roman"/>
          <w:color w:val="000000"/>
        </w:rPr>
        <w:t xml:space="preserve">a well-known phenomenon in which </w:t>
      </w:r>
      <w:r>
        <w:rPr>
          <w:rFonts w:ascii="Times New Roman" w:eastAsia="Times New Roman" w:hAnsi="Times New Roman" w:cs="Times New Roman"/>
          <w:color w:val="000000"/>
        </w:rPr>
        <w:t>soilborne</w:t>
      </w:r>
      <w:r w:rsidRPr="00031C09">
        <w:rPr>
          <w:rFonts w:ascii="Times New Roman" w:eastAsia="Times New Roman" w:hAnsi="Times New Roman" w:cs="Times New Roman"/>
          <w:color w:val="000000"/>
        </w:rPr>
        <w:t xml:space="preserve"> diseases fail to develop in sp</w:t>
      </w:r>
      <w:r>
        <w:rPr>
          <w:rFonts w:ascii="Times New Roman" w:eastAsia="Times New Roman" w:hAnsi="Times New Roman" w:cs="Times New Roman"/>
          <w:color w:val="000000"/>
        </w:rPr>
        <w:t>ite of high infestation levels, has emerged as a potential</w:t>
      </w:r>
      <w:r w:rsidRPr="00031C09">
        <w:rPr>
          <w:rFonts w:ascii="Times New Roman" w:eastAsia="Times New Roman" w:hAnsi="Times New Roman" w:cs="Times New Roman"/>
          <w:color w:val="000000"/>
        </w:rPr>
        <w:t xml:space="preserve"> management strategy for the control of soil pathogens in agricultural systems</w:t>
      </w:r>
      <w:r w:rsidRPr="00031C09">
        <w:rPr>
          <w:rFonts w:ascii="Times New Roman" w:hAnsi="Times New Roman" w:cs="Times New Roman"/>
        </w:rPr>
        <w:t xml:space="preserve">. In the Chateaurenard region of France, naturally suppressive soils showed nearly zero incidence of </w:t>
      </w:r>
      <w:r w:rsidRPr="00D80388">
        <w:rPr>
          <w:rFonts w:ascii="Times New Roman" w:hAnsi="Times New Roman" w:cs="Times New Roman"/>
          <w:i/>
        </w:rPr>
        <w:t>Fusarium</w:t>
      </w:r>
      <w:r w:rsidRPr="00031C09">
        <w:rPr>
          <w:rFonts w:ascii="Times New Roman" w:hAnsi="Times New Roman" w:cs="Times New Roman"/>
        </w:rPr>
        <w:t xml:space="preserve"> wilt of melon in soils where the pathogen was present, while neighboring non-suppressive soils with ten-fold lower inoculum levels sustai</w:t>
      </w:r>
      <w:r>
        <w:rPr>
          <w:rFonts w:ascii="Times New Roman" w:hAnsi="Times New Roman" w:cs="Times New Roman"/>
        </w:rPr>
        <w:t xml:space="preserve">ned 50% incidence of disease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"author" : [ { "dropping-particle" : "", "family" : "Alabouvette", "given" : "C.", "non-dropping-particle" : "", "parse-names" : false, "suffix" : "" }, { "dropping-particle" : "", "family" : "Rouxel", "given" : "F.", "non-dropping-particle" : "", "parse-names" : false, "suffix" : "" }, { "dropping-particle" : "", "family" : "Louvet", "given" : "J.", "non-dropping-particle" : "", "parse-names" : false, "suffix" : "" } ], "container-title" : "Soil-Borne Plant Pathogens", "editor" : [ { "dropping-particle" : "", "family" : "Schippers", "given" : "B.", "non-dropping-particle" : "", "parse-names" : false, "suffix" : "" }, { "dropping-particle" : "", "family" : "Gams", "given" : "W.", "non-dropping-particle" : "", "parse-names" : false, "suffix" : "" } ], "id" : "ITEM-1", "issued" : { "date-parts" : [ [ "1979" ] ] }, "page" : "166-168", "publisher" : "Academic Press", "publisher-place" : "London", "title" : "Soil-Borne Plant Pathogens", "type" : "chapter" }, "uris" : [ "http://www.mendeley.com/documents/?uuid=44d7f703-db28-414a-bc98-cd24b52a7b19" ] } ], "mendeley" : { "previouslyFormattedCitation" : "[6]" }, "properties" : { "noteIndex" : 0 }, "schema" : "https://github.com/citation-style-language/schema/raw/master/csl-citation.json" }</w:instrText>
      </w:r>
      <w:r>
        <w:rPr>
          <w:rFonts w:ascii="Times New Roman" w:hAnsi="Times New Roman" w:cs="Times New Roman"/>
        </w:rPr>
        <w:fldChar w:fldCharType="separate"/>
      </w:r>
      <w:r w:rsidRPr="00B944E3">
        <w:rPr>
          <w:rFonts w:ascii="Times New Roman" w:hAnsi="Times New Roman" w:cs="Times New Roman"/>
          <w:noProof/>
        </w:rPr>
        <w:t>[6]</w:t>
      </w:r>
      <w:r>
        <w:rPr>
          <w:rFonts w:ascii="Times New Roman" w:hAnsi="Times New Roman" w:cs="Times New Roman"/>
        </w:rPr>
        <w:fldChar w:fldCharType="end"/>
      </w:r>
      <w:r w:rsidRPr="00031C09">
        <w:rPr>
          <w:rFonts w:ascii="Times New Roman" w:hAnsi="Times New Roman" w:cs="Times New Roman"/>
        </w:rPr>
        <w:t xml:space="preserve">. Many pathogens have been managed by suppressive soils: </w:t>
      </w:r>
      <w:r w:rsidRPr="00031C09">
        <w:rPr>
          <w:rFonts w:ascii="Times New Roman" w:hAnsi="Times New Roman" w:cs="Times New Roman"/>
          <w:i/>
        </w:rPr>
        <w:t>Fusarium oxysporum</w:t>
      </w:r>
      <w:r>
        <w:rPr>
          <w:rFonts w:ascii="Times New Roman" w:hAnsi="Times New Roman" w:cs="Times New Roman"/>
          <w:i/>
        </w:rPr>
        <w:t xml:space="preserve"> </w:t>
      </w:r>
      <w:r>
        <w:rPr>
          <w:rFonts w:ascii="Times New Roman" w:hAnsi="Times New Roman" w:cs="Times New Roman"/>
          <w:i/>
        </w:rPr>
        <w:fldChar w:fldCharType="begin" w:fldLock="1"/>
      </w:r>
      <w:r>
        <w:rPr>
          <w:rFonts w:ascii="Times New Roman" w:hAnsi="Times New Roman" w:cs="Times New Roman"/>
          <w:i/>
        </w:rPr>
        <w:instrText>ADDIN CSL_CITATION { "citationItems" : [ { "id" : "ITEM-1", "itemData" : { "author" : [ { "dropping-particle" : "", "family" : "Alabouvette", "given" : "C.", "non-dropping-particle" : "", "parse-names" : false, "suffix" : "" }, { "dropping-particle" : "", "family" : "Rouxel", "given" : "F.", "non-dropping-particle" : "", "parse-names" : false, "suffix" : "" }, { "dropping-particle" : "", "family" : "Louvet", "given" : "J.", "non-dropping-particle" : "", "parse-names" : false, "suffix" : "" } ], "container-title" : "Soil-Borne Plant Pathogens", "editor" : [ { "dropping-particle" : "", "family" : "Schippers", "given" : "B.", "non-dropping-particle" : "", "parse-names" : false, "suffix" : "" }, { "dropping-particle" : "", "family" : "Gams", "given" : "W.", "non-dropping-particle" : "", "parse-names" : false, "suffix" : "" } ], "id" : "ITEM-1", "issued" : { "date-parts" : [ [ "1979" ] ] }, "page" : "166-168", "publisher" : "Academic Press", "publisher-place" : "London", "title" : "Soil-Borne Plant Pathogens", "type" : "chapter" }, "uris" : [ "http://www.mendeley.com/documents/?uuid=44d7f703-db28-414a-bc98-cd24b52a7b19" ] }, { "id" : "ITEM-2", "itemData" : { "DOI" : "10.1146/annurev.phyto.40.030402.110010", "abstract" : "Agricultural soils suppressive to soilborne plant pathogens occur worldwide, and for several of these soils the biological basis of suppressiveness has been described. Two classical types of suppressiveness are known. General suppression owes its activity to the total microbial biomass in soil and is not transferable between soils. Specific suppression owes its activity to the effects of individual or select groups of microorganisms and is transferable. The microbial basis of specific suppression to four diseases, Fusarium wilts, potato scab, apple replant disease, and take-all, is discussed. One of the best-described examples occurs in take-all decline soils. In Washington State, take-all decline results from the buildup of fluorescent Pseudomonas spp. that produce the antifungal metabolite 2,4-diacetylphloroglucinol. Producers of this metabolite may have a broader role in disease-suppressive soils worldwide. By coupling molecular technologies with traditional approaches used in plant pathology and microbiology, it is possible to dissect the microbial composition and complex interactions in suppressive soils.", "author" : [ { "dropping-particle" : "", "family" : "Weller", "given" : "David M", "non-dropping-particle" : "", "parse-names" : false, "suffix" : "" }, { "dropping-particle" : "", "family" : "Raaijmakers", "given" : "Jos M", "non-dropping-particle" : "", "parse-names" : false, "suffix" : "" }, { "dropping-particle" : "", "family" : "Gardener", "given" : "Brian B McSpadden", "non-dropping-particle" : "", "parse-names" : false, "suffix" : "" }, { "dropping-particle" : "", "family" : "Thomashow", "given" : "Linda S", "non-dropping-particle" : "", "parse-names" : false, "suffix" : "" } ], "container-title" : "Annual review of phytopathology", "id" : "ITEM-2", "issued" : { "date-parts" : [ [ "2002", "1" ] ] }, "page" : "309-48", "title" : "Microbial populations responsible for specific soil suppressiveness to plant pathogens.", "type" : "article-journal", "volume" : "40" }, "uris" : [ "http://www.mendeley.com/documents/?uuid=97e15e88-4f5a-4715-bdf8-2e6a01df4ce4" ] } ], "mendeley" : { "previouslyFormattedCitation" : "[6,7]" }, "properties" : { "noteIndex" : 0 }, "schema" : "https://github.com/citation-style-language/schema/raw/master/csl-citation.json" }</w:instrText>
      </w:r>
      <w:r>
        <w:rPr>
          <w:rFonts w:ascii="Times New Roman" w:hAnsi="Times New Roman" w:cs="Times New Roman"/>
          <w:i/>
        </w:rPr>
        <w:fldChar w:fldCharType="separate"/>
      </w:r>
      <w:r w:rsidRPr="00B944E3">
        <w:rPr>
          <w:rFonts w:ascii="Times New Roman" w:hAnsi="Times New Roman" w:cs="Times New Roman"/>
          <w:noProof/>
        </w:rPr>
        <w:t>[6,7]</w:t>
      </w:r>
      <w:r>
        <w:rPr>
          <w:rFonts w:ascii="Times New Roman" w:hAnsi="Times New Roman" w:cs="Times New Roman"/>
          <w:i/>
        </w:rPr>
        <w:fldChar w:fldCharType="end"/>
      </w:r>
      <w:r w:rsidRPr="00031C09">
        <w:rPr>
          <w:rFonts w:ascii="Times New Roman" w:hAnsi="Times New Roman" w:cs="Times New Roman"/>
        </w:rPr>
        <w:t xml:space="preserve">, </w:t>
      </w:r>
      <w:r w:rsidRPr="00D80388">
        <w:rPr>
          <w:rFonts w:ascii="Times New Roman" w:hAnsi="Times New Roman"/>
          <w:i/>
        </w:rPr>
        <w:t>Verticillium dahliae</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 "citationItems" : [ { "id" : "ITEM-1", "itemData" : { "author" : [ { "dropping-particle" : "", "family" : "Alabouvette", "given" : "C.", "non-dropping-particle" : "", "parse-names" : false, "suffix" : "" }, { "dropping-particle" : "", "family" : "Rouxel", "given" : "F.", "non-dropping-particle" : "", "parse-names" : false, "suffix" : "" }, { "dropping-particle" : "", "family" : "Louvet", "given" : "J.", "non-dropping-particle" : "", "parse-names" : false, "suffix" : "" } ], "container-title" : "Soil-Borne Plant Pathogens", "editor" : [ { "dropping-particle" : "", "family" : "Schippers", "given" : "B.", "non-dropping-particle" : "", "parse-names" : false, "suffix" : "" }, { "dropping-particle" : "", "family" : "Gams", "given" : "W.", "non-dropping-particle" : "", "parse-names" : false, "suffix" : "" } ], "id" : "ITEM-1", "issued" : { "date-parts" : [ [ "1979" ] ] }, "page" : "166-168", "publisher" : "Academic Press", "publisher-place" : "London", "title" : "Soil-Borne Plant Pathogens", "type" : "chapter" }, "uris" : [ "http://www.mendeley.com/documents/?uuid=44d7f703-db28-414a-bc98-cd24b52a7b19" ] }, { "id" : "ITEM-2", "itemData" : { "DOI" : "10.1016/j.soilbio.2006.03.002", "author" : [ { "dropping-particle" : "", "family" : "Termorshuizen", "given" : "a.J.", "non-dropping-particle" : "", "parse-names" : false, "suffix" : "" }, { "dropping-particle" : "", "family" : "Rijn", "given" : "E.", "non-dropping-particle" : "van", "parse-names" : false, "suffix" : "" }, { "dropping-particle" : "", "family" : "Gaag", "given" : "D.J.", "non-dropping-particle" : "van der", "parse-names" : false, "suffix" : "" }, { "dropping-particle" : "", "family" : "Alabouvette", "given" : "C.", "non-dropping-particle" : "", "parse-names" : false, "suffix" : "" }, { "dropping-particle" : "", "family" : "Chen", "given" : "Y.", "non-dropping-particle" : "", "parse-names" : false, "suffix" : "" }, { "dropping-particle" : "", "family" : "Lagerl\u00f6f", "given" : "J.", "non-dropping-particle" : "", "parse-names" : false, "suffix" : "" }, { "dropping-particle" : "", "family" : "Malandrakis", "given" : "a.a.", "non-dropping-particle" : "", "parse-names" : false, "suffix" : "" }, { "dropping-particle" : "", "family" : "Paplomatas", "given" : "E.J.", "non-dropping-particle" : "", "parse-names" : false, "suffix" : "" }, { "dropping-particle" : "", "family" : "R\u00e4mert", "given" : "B.", "non-dropping-particle" : "", "parse-names" : false, "suffix" : "" }, { "dropping-particle" : "", "family" : "Ryckeboer", "given" : "J.", "non-dropping-particle" : "", "parse-names" : false, "suffix" : "" }, { "dropping-particle" : "", "family" : "Steinberg", "given" : "C.", "non-dropping-particle" : "", "parse-names" : false, "suffix" : "" }, { "dropping-particle" : "", "family" : "Zmora-Nahum", "given" : "S.", "non-dropping-particle" : "", "parse-names" : false, "suffix" : "" } ], "container-title" : "Soil Biology and Biochemistry", "id" : "ITEM-2", "issue" : "8", "issued" : { "date-parts" : [ [ "2006", "8" ] ] }, "page" : "2461-2477", "title" : "Suppressiveness of 18 composts against 7 pathosystems: Variability in pathogen response", "type" : "article-journal", "volume" : "38" }, "uris" : [ "http://www.mendeley.com/documents/?uuid=a306eef8-768a-49ef-9c86-229c0e4304fa" ] } ], "mendeley" : { "previouslyFormattedCitation" : "[6,8]" }, "properties" : { "noteIndex" : 0 }, "schema" : "https://github.com/citation-style-language/schema/raw/master/csl-citation.json" }</w:instrText>
      </w:r>
      <w:r>
        <w:rPr>
          <w:rFonts w:ascii="Times New Roman" w:hAnsi="Times New Roman"/>
        </w:rPr>
        <w:fldChar w:fldCharType="separate"/>
      </w:r>
      <w:r w:rsidRPr="00B944E3">
        <w:rPr>
          <w:rFonts w:ascii="Times New Roman" w:hAnsi="Times New Roman"/>
          <w:noProof/>
        </w:rPr>
        <w:t>[6,8]</w:t>
      </w:r>
      <w:r>
        <w:rPr>
          <w:rFonts w:ascii="Times New Roman" w:hAnsi="Times New Roman"/>
        </w:rPr>
        <w:fldChar w:fldCharType="end"/>
      </w:r>
      <w:r w:rsidRPr="00935341">
        <w:rPr>
          <w:rFonts w:ascii="Times New Roman" w:hAnsi="Times New Roman"/>
        </w:rPr>
        <w:t xml:space="preserve">, </w:t>
      </w:r>
      <w:r w:rsidRPr="00935341">
        <w:rPr>
          <w:rFonts w:ascii="Times New Roman" w:hAnsi="Times New Roman"/>
          <w:i/>
        </w:rPr>
        <w:t xml:space="preserve">Phytophthora </w:t>
      </w:r>
      <w:r>
        <w:rPr>
          <w:rFonts w:ascii="Times New Roman" w:hAnsi="Times New Roman"/>
          <w:i/>
        </w:rPr>
        <w:t xml:space="preserve">spp. </w:t>
      </w:r>
      <w:r>
        <w:rPr>
          <w:rFonts w:ascii="Times New Roman" w:hAnsi="Times New Roman"/>
          <w:i/>
        </w:rPr>
        <w:fldChar w:fldCharType="begin" w:fldLock="1"/>
      </w:r>
      <w:r>
        <w:rPr>
          <w:rFonts w:ascii="Times New Roman" w:hAnsi="Times New Roman"/>
          <w:i/>
        </w:rPr>
        <w:instrText>ADDIN CSL_CITATION { "citationItems" : [ { "id" : "ITEM-1", "itemData" : { "DOI" : "10.1016/0038-0717(94)90107-4", "author" : [ { "dropping-particle" : "", "family" : "Andrivon", "given" : "D.", "non-dropping-particle" : "", "parse-names" : false, "suffix" : "" } ], "container-title" : "Soil Biology and Biochemistry", "id" : "ITEM-1", "issue" : "8", "issued" : { "date-parts" : [ [ "1994", "8" ] ] }, "page" : "945-952", "title" : "Dynamics of the survival and infectivity to potato tubers of sporangia of Phytophthora infestans in three different soils", "type" : "article-journal", "volume" : "26" }, "uris" : [ "http://www.mendeley.com/documents/?uuid=056e9302-c05d-4ceb-8a7d-25b5712aac28" ] } ], "mendeley" : { "previouslyFormattedCitation" : "[9]" }, "properties" : { "noteIndex" : 0 }, "schema" : "https://github.com/citation-style-language/schema/raw/master/csl-citation.json" }</w:instrText>
      </w:r>
      <w:r>
        <w:rPr>
          <w:rFonts w:ascii="Times New Roman" w:hAnsi="Times New Roman"/>
          <w:i/>
        </w:rPr>
        <w:fldChar w:fldCharType="separate"/>
      </w:r>
      <w:r w:rsidRPr="00B944E3">
        <w:rPr>
          <w:rFonts w:ascii="Times New Roman" w:hAnsi="Times New Roman"/>
          <w:noProof/>
        </w:rPr>
        <w:t>[9]</w:t>
      </w:r>
      <w:r>
        <w:rPr>
          <w:rFonts w:ascii="Times New Roman" w:hAnsi="Times New Roman"/>
          <w:i/>
        </w:rPr>
        <w:fldChar w:fldCharType="end"/>
      </w:r>
      <w:r>
        <w:rPr>
          <w:rFonts w:ascii="Times New Roman" w:hAnsi="Times New Roman"/>
          <w:i/>
        </w:rPr>
        <w:t>,</w:t>
      </w:r>
      <w:r w:rsidRPr="00935341">
        <w:rPr>
          <w:rFonts w:ascii="Times New Roman" w:hAnsi="Times New Roman"/>
          <w:i/>
        </w:rPr>
        <w:t xml:space="preserve"> </w:t>
      </w:r>
      <w:r w:rsidRPr="00C465F9">
        <w:rPr>
          <w:rFonts w:ascii="Times New Roman" w:hAnsi="Times New Roman"/>
          <w:i/>
        </w:rPr>
        <w:t>Rhizoctonia solani</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 "citationItems" : [ { "id" : "ITEM-1", "itemData" : { "author" : [ { "dropping-particle" : "", "family" : "Lucas", "given" : "P.", "non-dropping-particle" : "", "parse-names" : false, "suffix" : "" }, { "dropping-particle" : "", "family" : "Smiley", "given" : "R.W.", "non-dropping-particle" : "", "parse-names" : false, "suffix" : "" }, { "dropping-particle" : "", "family" : "Colllins", "given" : "H.P.", "non-dropping-particle" : "", "parse-names" : false, "suffix" : "" } ], "container-title" : "Phytopathology", "id" : "ITEM-1", "issued" : { "date-parts" : [ [ "1993" ] ] }, "page" : "260-265", "title" : "Decline of Rhizoctonia Root Rot on Wheat in Soils Infested with Rhizoctonia solani AG-8", "type" : "article-journal", "volume" : "83" }, "uris" : [ "http://www.mendeley.com/documents/?uuid=26b0c8be-2347-4b50-ada1-7bb695f97b24" ] } ], "mendeley" : { "previouslyFormattedCitation" : "[10]" }, "properties" : { "noteIndex" : 0 }, "schema" : "https://github.com/citation-style-language/schema/raw/master/csl-citation.json" }</w:instrText>
      </w:r>
      <w:r>
        <w:rPr>
          <w:rFonts w:ascii="Times New Roman" w:hAnsi="Times New Roman"/>
        </w:rPr>
        <w:fldChar w:fldCharType="separate"/>
      </w:r>
      <w:r w:rsidRPr="00B944E3">
        <w:rPr>
          <w:rFonts w:ascii="Times New Roman" w:hAnsi="Times New Roman"/>
          <w:noProof/>
        </w:rPr>
        <w:t>[10]</w:t>
      </w:r>
      <w:r>
        <w:rPr>
          <w:rFonts w:ascii="Times New Roman" w:hAnsi="Times New Roman"/>
        </w:rPr>
        <w:fldChar w:fldCharType="end"/>
      </w:r>
      <w:r w:rsidRPr="00935341">
        <w:rPr>
          <w:rFonts w:ascii="Times New Roman" w:hAnsi="Times New Roman"/>
        </w:rPr>
        <w:t xml:space="preserve">, </w:t>
      </w:r>
      <w:r>
        <w:rPr>
          <w:rFonts w:ascii="Times New Roman" w:hAnsi="Times New Roman"/>
        </w:rPr>
        <w:t xml:space="preserve">and </w:t>
      </w:r>
      <w:r w:rsidRPr="00935341">
        <w:rPr>
          <w:rFonts w:ascii="Times New Roman" w:hAnsi="Times New Roman"/>
          <w:i/>
        </w:rPr>
        <w:t xml:space="preserve">Pythium </w:t>
      </w:r>
      <w:r>
        <w:rPr>
          <w:rFonts w:ascii="Times New Roman" w:hAnsi="Times New Roman"/>
          <w:i/>
        </w:rPr>
        <w:t xml:space="preserve">spp. </w:t>
      </w:r>
      <w:r>
        <w:rPr>
          <w:rFonts w:ascii="Times New Roman" w:hAnsi="Times New Roman"/>
          <w:i/>
        </w:rPr>
        <w:fldChar w:fldCharType="begin" w:fldLock="1"/>
      </w:r>
      <w:r>
        <w:rPr>
          <w:rFonts w:ascii="Times New Roman" w:hAnsi="Times New Roman"/>
          <w:i/>
        </w:rPr>
        <w:instrText>ADDIN CSL_CITATION { "citationItems" : [ { "id" : "ITEM-1", "itemData" : { "author" : [ { "dropping-particle" : "", "family" : "Martin", "given" : "F.", "non-dropping-particle" : "", "parse-names" : false, "suffix" : "" }, { "dropping-particle" : "", "family" : "Hancock", "given" : "N.", "non-dropping-particle" : "", "parse-names" : false, "suffix" : "" } ], "container-title" : "Phytopathology", "id" : "ITEM-1", "issued" : { "date-parts" : [ [ "1986" ] ] }, "page" : "1221-1231", "title" : "Association of chemical and biological factors in soils suppressive to Pythium ultimum", "type" : "article-journal", "volume" : "76" }, "uris" : [ "http://www.mendeley.com/documents/?uuid=7c08a8f8-b73c-4f25-945b-76bc55f644f4" ] } ], "mendeley" : { "previouslyFormattedCitation" : "[11]" }, "properties" : { "noteIndex" : 0 }, "schema" : "https://github.com/citation-style-language/schema/raw/master/csl-citation.json" }</w:instrText>
      </w:r>
      <w:r>
        <w:rPr>
          <w:rFonts w:ascii="Times New Roman" w:hAnsi="Times New Roman"/>
          <w:i/>
        </w:rPr>
        <w:fldChar w:fldCharType="separate"/>
      </w:r>
      <w:r w:rsidRPr="00B944E3">
        <w:rPr>
          <w:rFonts w:ascii="Times New Roman" w:hAnsi="Times New Roman"/>
          <w:noProof/>
        </w:rPr>
        <w:t>[11]</w:t>
      </w:r>
      <w:r>
        <w:rPr>
          <w:rFonts w:ascii="Times New Roman" w:hAnsi="Times New Roman"/>
          <w:i/>
        </w:rPr>
        <w:fldChar w:fldCharType="end"/>
      </w:r>
      <w:r>
        <w:rPr>
          <w:rFonts w:ascii="Times New Roman" w:hAnsi="Times New Roman"/>
          <w:i/>
        </w:rPr>
        <w:t>,</w:t>
      </w:r>
      <w:r>
        <w:rPr>
          <w:rFonts w:ascii="Times New Roman" w:hAnsi="Times New Roman"/>
        </w:rPr>
        <w:t xml:space="preserve"> </w:t>
      </w:r>
      <w:r w:rsidRPr="00935341">
        <w:rPr>
          <w:rFonts w:ascii="Times New Roman" w:hAnsi="Times New Roman"/>
        </w:rPr>
        <w:t>among others</w:t>
      </w:r>
      <w:r w:rsidRPr="00031C09">
        <w:rPr>
          <w:rFonts w:ascii="Times New Roman" w:hAnsi="Times New Roman" w:cs="Times New Roman"/>
        </w:rPr>
        <w:t>.</w:t>
      </w:r>
    </w:p>
    <w:p w:rsidR="006E073F" w:rsidRPr="00935341" w:rsidRDefault="006E073F" w:rsidP="006E073F">
      <w:pPr>
        <w:pStyle w:val="Normal1"/>
        <w:spacing w:line="480" w:lineRule="auto"/>
        <w:jc w:val="both"/>
        <w:rPr>
          <w:rFonts w:ascii="Times New Roman" w:hAnsi="Times New Roman"/>
          <w:sz w:val="24"/>
        </w:rPr>
      </w:pPr>
    </w:p>
    <w:p w:rsidR="006E073F" w:rsidRPr="00935341" w:rsidRDefault="006E073F" w:rsidP="006E073F">
      <w:pPr>
        <w:pStyle w:val="Normal1"/>
        <w:spacing w:line="480" w:lineRule="auto"/>
        <w:jc w:val="both"/>
        <w:rPr>
          <w:rFonts w:ascii="Times New Roman" w:hAnsi="Times New Roman"/>
          <w:sz w:val="24"/>
        </w:rPr>
      </w:pPr>
      <w:r>
        <w:rPr>
          <w:rFonts w:ascii="Times New Roman" w:hAnsi="Times New Roman"/>
          <w:sz w:val="24"/>
        </w:rPr>
        <w:t>It is clear from experiments in which sterilized disease-suppressive soil loses its suppressive properties, that suppression is microbially mediated [7]. However, t</w:t>
      </w:r>
      <w:r w:rsidRPr="00935341">
        <w:rPr>
          <w:rFonts w:ascii="Times New Roman" w:hAnsi="Times New Roman"/>
          <w:sz w:val="24"/>
        </w:rPr>
        <w:t>he mechanism of su</w:t>
      </w:r>
      <w:r>
        <w:rPr>
          <w:rFonts w:ascii="Times New Roman" w:hAnsi="Times New Roman"/>
          <w:sz w:val="24"/>
        </w:rPr>
        <w:t>ppression is not well understood. H</w:t>
      </w:r>
      <w:r w:rsidRPr="00935341">
        <w:rPr>
          <w:rFonts w:ascii="Times New Roman" w:hAnsi="Times New Roman"/>
          <w:sz w:val="24"/>
        </w:rPr>
        <w:t>ypotheses range from volatile toxic compounds and improved plant nutrition (leading to enhanced resistance), to biological control mechanisms such as competition, induced systemic resistance, antibiosis, and parasitism/predation.  Virtually all soils possess some biological capacity to restrict disease progression, as evidenced by the fact that disease caused by an introduced pathogen is less severe in a native soil than in the same soi</w:t>
      </w:r>
      <w:r>
        <w:rPr>
          <w:rFonts w:ascii="Times New Roman" w:hAnsi="Times New Roman"/>
          <w:sz w:val="24"/>
        </w:rPr>
        <w:t xml:space="preserve">l that has been pasteurized </w:t>
      </w:r>
      <w:r>
        <w:rPr>
          <w:rFonts w:ascii="Times New Roman" w:hAnsi="Times New Roman"/>
          <w:sz w:val="24"/>
        </w:rPr>
        <w:fldChar w:fldCharType="begin" w:fldLock="1"/>
      </w:r>
      <w:r>
        <w:rPr>
          <w:rFonts w:ascii="Times New Roman" w:hAnsi="Times New Roman"/>
          <w:sz w:val="24"/>
        </w:rPr>
        <w:instrText>ADDIN CSL_CITATION { "citationItems" : [ { "id" : "ITEM-1", "itemData" : { "DOI" : "10.1146/annurev.phyto.42.040803.140408", "abstract" : "Identification of the biological properties contributing to the function of suppressive soils is a necessary first step to the management of such systems for use in the control of soilborne diseases. The development and application of molecular methods for the characterization and monitoring of soil microbial properties will enable a more rapid and detailed assessment of the biological nature of soil suppressiveness. Although suppressive soils have provided a wealth of microbial resources that have subsequently been applied for the biological control of soilborne plant pathogens, the full functional capabilities of the phenomena have not been realized in production agricultural ecosystems. Cultural practices, such as the application of soil amendments, have the capacity to enhance disease suppression, though the biological modes of action may vary from that initially resident to the soil. Plants have a distinct impact on characteristics and activity of resident soil microbial communities, and therefore play an important role in determining the development of the disease-suppressive state. Likewise, plant genotype will modulate these same biological communities, and should be considered when developing strategies to exploit the potential of such a natural disease control system. Implementation of consistently effective practices to manage this resource in an economically and environmentally feasible manner will require more detailed investigation of these biologically complex systems and refinement of currently available methodologies.", "author" : [ { "dropping-particle" : "", "family" : "Mazzola", "given" : "Mark", "non-dropping-particle" : "", "parse-names" : false, "suffix" : "" } ], "container-title" : "Annual review of phytopathology", "id" : "ITEM-1", "issued" : { "date-parts" : [ [ "2004", "1" ] ] }, "page" : "35-59", "title" : "Assessment and management of soil microbial community structure for disease suppression.", "type" : "article-journal", "volume" : "42" }, "uris" : [ "http://www.mendeley.com/documents/?uuid=650f1565-ee18-4f6d-b2a9-4d8ceb55f519" ] } ], "mendeley" : { "previouslyFormattedCitation" : "[12]" }, "properties" : { "noteIndex" : 0 }, "schema" : "https://github.com/citation-style-language/schema/raw/master/csl-citation.json" }</w:instrText>
      </w:r>
      <w:r>
        <w:rPr>
          <w:rFonts w:ascii="Times New Roman" w:hAnsi="Times New Roman"/>
          <w:sz w:val="24"/>
        </w:rPr>
        <w:fldChar w:fldCharType="separate"/>
      </w:r>
      <w:r w:rsidRPr="00B944E3">
        <w:rPr>
          <w:rFonts w:ascii="Times New Roman" w:hAnsi="Times New Roman"/>
          <w:noProof/>
          <w:sz w:val="24"/>
        </w:rPr>
        <w:t>[12]</w:t>
      </w:r>
      <w:r>
        <w:rPr>
          <w:rFonts w:ascii="Times New Roman" w:hAnsi="Times New Roman"/>
          <w:sz w:val="24"/>
        </w:rPr>
        <w:fldChar w:fldCharType="end"/>
      </w:r>
      <w:r w:rsidRPr="00935341">
        <w:rPr>
          <w:rFonts w:ascii="Times New Roman" w:hAnsi="Times New Roman"/>
          <w:sz w:val="24"/>
        </w:rPr>
        <w:t>. This general disease suppression is conferred by the resident microflora</w:t>
      </w:r>
      <w:r>
        <w:rPr>
          <w:rFonts w:ascii="Times New Roman" w:hAnsi="Times New Roman"/>
          <w:sz w:val="24"/>
        </w:rPr>
        <w:t>, but further characterization of the precise microbial properties in disease suppressive soil will be important for integrating disease-suppressive soil into agricultural management practices.</w:t>
      </w:r>
    </w:p>
    <w:p w:rsidR="005847C8" w:rsidRDefault="006E073F" w:rsidP="006E073F"/>
    <w:sectPr w:rsidR="005847C8" w:rsidSect="005466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073F"/>
    <w:rsid w:val="006E073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3F"/>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6E073F"/>
    <w:pPr>
      <w:spacing w:line="276" w:lineRule="auto"/>
    </w:pPr>
    <w:rPr>
      <w:rFonts w:ascii="Arial" w:eastAsia="Arial" w:hAnsi="Arial" w:cs="Arial"/>
      <w:color w:val="000000"/>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2605</Words>
  <Characters>14851</Characters>
  <Application>Microsoft Macintosh Word</Application>
  <DocSecurity>0</DocSecurity>
  <Lines>123</Lines>
  <Paragraphs>29</Paragraphs>
  <ScaleCrop>false</ScaleCrop>
  <Company>UC Davis</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Lloyd</dc:creator>
  <cp:keywords/>
  <cp:lastModifiedBy>Margaret Lloyd</cp:lastModifiedBy>
  <cp:revision>1</cp:revision>
  <dcterms:created xsi:type="dcterms:W3CDTF">2014-11-14T19:31:00Z</dcterms:created>
  <dcterms:modified xsi:type="dcterms:W3CDTF">2014-11-14T19:33:00Z</dcterms:modified>
</cp:coreProperties>
</file>