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33" w:rsidRPr="00ED2109" w:rsidRDefault="00D71B33" w:rsidP="00D71B33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ED2109">
        <w:rPr>
          <w:rFonts w:ascii="Times New Roman" w:hAnsi="Times New Roman" w:cs="Times New Roman"/>
          <w:color w:val="auto"/>
          <w:sz w:val="24"/>
          <w:szCs w:val="24"/>
        </w:rPr>
        <w:t>References</w:t>
      </w:r>
    </w:p>
    <w:p w:rsidR="00D71B33" w:rsidRPr="00013786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013786">
        <w:rPr>
          <w:rFonts w:ascii="Times New Roman" w:hAnsi="Times New Roman" w:cs="Times New Roman"/>
          <w:b w:val="0"/>
          <w:color w:val="auto"/>
          <w:sz w:val="24"/>
          <w:szCs w:val="24"/>
        </w:rPr>
        <w:t>Arabi</w:t>
      </w:r>
      <w:proofErr w:type="spellEnd"/>
      <w:r w:rsidRPr="000137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M., </w:t>
      </w:r>
      <w:proofErr w:type="spellStart"/>
      <w:r w:rsidRPr="00013786">
        <w:rPr>
          <w:rFonts w:ascii="Times New Roman" w:hAnsi="Times New Roman" w:cs="Times New Roman"/>
          <w:b w:val="0"/>
          <w:color w:val="auto"/>
          <w:sz w:val="24"/>
          <w:szCs w:val="24"/>
        </w:rPr>
        <w:t>Frankenberger</w:t>
      </w:r>
      <w:proofErr w:type="spellEnd"/>
      <w:r w:rsidRPr="000137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J.R., </w:t>
      </w:r>
      <w:proofErr w:type="spellStart"/>
      <w:r w:rsidRPr="00013786">
        <w:rPr>
          <w:rFonts w:ascii="Times New Roman" w:hAnsi="Times New Roman" w:cs="Times New Roman"/>
          <w:b w:val="0"/>
          <w:color w:val="auto"/>
          <w:sz w:val="24"/>
          <w:szCs w:val="24"/>
        </w:rPr>
        <w:t>Enge</w:t>
      </w:r>
      <w:proofErr w:type="spellEnd"/>
      <w:r w:rsidRPr="00013786">
        <w:rPr>
          <w:rFonts w:ascii="Times New Roman" w:hAnsi="Times New Roman" w:cs="Times New Roman"/>
          <w:b w:val="0"/>
          <w:color w:val="auto"/>
          <w:sz w:val="24"/>
          <w:szCs w:val="24"/>
        </w:rPr>
        <w:t>, B.A., Arnold, J.G., 2008.</w:t>
      </w:r>
      <w:proofErr w:type="gramEnd"/>
      <w:r w:rsidRPr="000137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Representation of agricultural conservation practices with SWAT. Hydrological Processes 22, 3042-3055.</w:t>
      </w:r>
    </w:p>
    <w:p w:rsidR="00D71B33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013786">
        <w:rPr>
          <w:rFonts w:ascii="Times New Roman" w:hAnsi="Times New Roman" w:cs="Times New Roman"/>
          <w:b w:val="0"/>
          <w:color w:val="auto"/>
          <w:sz w:val="24"/>
          <w:szCs w:val="24"/>
        </w:rPr>
        <w:t>Arabi</w:t>
      </w:r>
      <w:proofErr w:type="spellEnd"/>
      <w:r w:rsidRPr="000137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M., </w:t>
      </w:r>
      <w:proofErr w:type="spellStart"/>
      <w:r w:rsidRPr="00013786">
        <w:rPr>
          <w:rFonts w:ascii="Times New Roman" w:hAnsi="Times New Roman" w:cs="Times New Roman"/>
          <w:b w:val="0"/>
          <w:color w:val="auto"/>
          <w:sz w:val="24"/>
          <w:szCs w:val="24"/>
        </w:rPr>
        <w:t>Govindaraju</w:t>
      </w:r>
      <w:proofErr w:type="spellEnd"/>
      <w:r w:rsidRPr="000137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R.S., </w:t>
      </w:r>
      <w:proofErr w:type="spellStart"/>
      <w:r w:rsidRPr="00013786">
        <w:rPr>
          <w:rFonts w:ascii="Times New Roman" w:hAnsi="Times New Roman" w:cs="Times New Roman"/>
          <w:b w:val="0"/>
          <w:color w:val="auto"/>
          <w:sz w:val="24"/>
          <w:szCs w:val="24"/>
        </w:rPr>
        <w:t>Hantush</w:t>
      </w:r>
      <w:proofErr w:type="spellEnd"/>
      <w:r w:rsidRPr="00013786">
        <w:rPr>
          <w:rFonts w:ascii="Times New Roman" w:hAnsi="Times New Roman" w:cs="Times New Roman"/>
          <w:b w:val="0"/>
          <w:color w:val="auto"/>
          <w:sz w:val="24"/>
          <w:szCs w:val="24"/>
        </w:rPr>
        <w:t>, M.M., Engel, B.A., 2006.</w:t>
      </w:r>
      <w:proofErr w:type="gramEnd"/>
      <w:r w:rsidRPr="000137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Role of watershed subdivision on modeling the effectiveness of best management practices with SWAT. Journal of the American Water Resources Association 42, 513-528.</w:t>
      </w:r>
    </w:p>
    <w:p w:rsidR="00D71B33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DF0763">
        <w:rPr>
          <w:rFonts w:ascii="Times New Roman" w:hAnsi="Times New Roman" w:cs="Times New Roman"/>
          <w:b w:val="0"/>
          <w:color w:val="auto"/>
          <w:sz w:val="24"/>
          <w:szCs w:val="24"/>
        </w:rPr>
        <w:t>Arnold, J.G. and P.M. Allen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.,</w:t>
      </w:r>
      <w:r w:rsidRPr="00DF07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1999.</w:t>
      </w:r>
      <w:proofErr w:type="gramEnd"/>
      <w:r w:rsidRPr="00DF07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Automated methods for estimating baseflow and ground water recharge from </w:t>
      </w:r>
      <w:proofErr w:type="spellStart"/>
      <w:r w:rsidRPr="00DF0763">
        <w:rPr>
          <w:rFonts w:ascii="Times New Roman" w:hAnsi="Times New Roman" w:cs="Times New Roman"/>
          <w:b w:val="0"/>
          <w:color w:val="auto"/>
          <w:sz w:val="24"/>
          <w:szCs w:val="24"/>
        </w:rPr>
        <w:t>streamflow</w:t>
      </w:r>
      <w:proofErr w:type="spellEnd"/>
      <w:r w:rsidRPr="00DF07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records. Journal of the American Water Resources Association 35(2): 411-424.</w:t>
      </w:r>
    </w:p>
    <w:p w:rsidR="00D71B33" w:rsidRPr="00635D3E" w:rsidRDefault="00D71B33" w:rsidP="00D71B33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ENREF_3"/>
      <w:r w:rsidRPr="00635D3E">
        <w:rPr>
          <w:rFonts w:ascii="Times New Roman" w:hAnsi="Times New Roman" w:cs="Times New Roman"/>
          <w:noProof/>
          <w:sz w:val="24"/>
          <w:szCs w:val="24"/>
        </w:rPr>
        <w:t>Bagnold, R.A., 1977. Bed load transport by natural rivers. Water Resources Research 13, 303-312.</w:t>
      </w:r>
      <w:bookmarkEnd w:id="0"/>
    </w:p>
    <w:p w:rsidR="00D71B33" w:rsidRPr="00635D3E" w:rsidRDefault="00D71B33" w:rsidP="00D71B33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" w:name="_ENREF_4"/>
      <w:r w:rsidRPr="00635D3E">
        <w:rPr>
          <w:rFonts w:ascii="Times New Roman" w:hAnsi="Times New Roman" w:cs="Times New Roman"/>
          <w:noProof/>
          <w:sz w:val="24"/>
          <w:szCs w:val="24"/>
        </w:rPr>
        <w:t>Busteed, P.R., Storm, D.E., White, M.J., Stoodley, S.H., 2009. Using SWAT to target critical source sediment and phosphorus areas in the Wister Lake Basin, USA. American Journal of Environmental Sciences 5.</w:t>
      </w:r>
      <w:bookmarkEnd w:id="1"/>
    </w:p>
    <w:p w:rsidR="00D71B33" w:rsidRDefault="00D71B33" w:rsidP="00D71B33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2" w:name="_ENREF_5"/>
      <w:r w:rsidRPr="00635D3E">
        <w:rPr>
          <w:rFonts w:ascii="Times New Roman" w:hAnsi="Times New Roman" w:cs="Times New Roman"/>
          <w:noProof/>
          <w:sz w:val="24"/>
          <w:szCs w:val="24"/>
        </w:rPr>
        <w:t>Carpenter, S.R., Caraco, N.F., Correll, D.L., Howarth, R.W., Sharpley, A.N., Smith, V.H., 1998. N</w:t>
      </w:r>
      <w:r>
        <w:rPr>
          <w:rFonts w:ascii="Times New Roman" w:hAnsi="Times New Roman" w:cs="Times New Roman"/>
          <w:noProof/>
          <w:sz w:val="24"/>
          <w:szCs w:val="24"/>
        </w:rPr>
        <w:t>onpoint pollution of</w:t>
      </w:r>
      <w:r w:rsidRPr="00635D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surface waters with phosphorus and nitrogen</w:t>
      </w:r>
      <w:r w:rsidRPr="00635D3E">
        <w:rPr>
          <w:rFonts w:ascii="Times New Roman" w:hAnsi="Times New Roman" w:cs="Times New Roman"/>
          <w:noProof/>
          <w:sz w:val="24"/>
          <w:szCs w:val="24"/>
        </w:rPr>
        <w:t>. Ecological Applications 8, 559-568.</w:t>
      </w:r>
      <w:bookmarkEnd w:id="2"/>
    </w:p>
    <w:p w:rsidR="00D71B33" w:rsidRDefault="00D71B33" w:rsidP="00D71B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5D3E">
        <w:rPr>
          <w:rFonts w:ascii="Times New Roman" w:hAnsi="Times New Roman" w:cs="Times New Roman"/>
          <w:sz w:val="24"/>
          <w:szCs w:val="24"/>
        </w:rPr>
        <w:t>Douglas-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Mankin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K.R.,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Daggupati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Sheshukov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>, A.Y., Barnes, P.L., 2013.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D3E">
        <w:rPr>
          <w:rFonts w:ascii="Times New Roman" w:hAnsi="Times New Roman" w:cs="Times New Roman"/>
          <w:sz w:val="24"/>
          <w:szCs w:val="24"/>
        </w:rPr>
        <w:t>Paying for sediment: Field-scale conservation practice targeting, funding, and assessment using the Soil and Water Assessment Tool.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D3E">
        <w:rPr>
          <w:rFonts w:ascii="Times New Roman" w:hAnsi="Times New Roman" w:cs="Times New Roman"/>
          <w:sz w:val="24"/>
          <w:szCs w:val="24"/>
        </w:rPr>
        <w:t>journal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of soil and water conservation 68, 41-51.</w:t>
      </w:r>
    </w:p>
    <w:p w:rsidR="00D71B33" w:rsidRPr="000B5FE4" w:rsidRDefault="00D71B33" w:rsidP="00D71B3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5FE4">
        <w:rPr>
          <w:rFonts w:ascii="Times New Roman" w:hAnsi="Times New Roman" w:cs="Times New Roman"/>
          <w:color w:val="000000" w:themeColor="text1"/>
          <w:sz w:val="24"/>
          <w:szCs w:val="24"/>
        </w:rPr>
        <w:t>DNR.</w:t>
      </w:r>
      <w:proofErr w:type="gramEnd"/>
      <w:r w:rsidRPr="000B5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Purposed list of impaired waters, available from Wisconsin Department of Natural Resources (http://dnr.wi.gov/water/impairedSearch.aspx)</w:t>
      </w:r>
    </w:p>
    <w:p w:rsidR="00D71B33" w:rsidRPr="00635D3E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Gassman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P.W.,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Jha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M.K., Civil, A., 2011. </w:t>
      </w:r>
      <w:proofErr w:type="gram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Application of the Soil and Water Assessment Tool (SWAT) Model for the Raccoon River Watershed Master Plan.</w:t>
      </w:r>
      <w:proofErr w:type="gram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Submitted to AGREN, Inc., Carroll, IA.</w:t>
      </w:r>
      <w:proofErr w:type="gram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Available at: http</w:t>
      </w:r>
      <w:proofErr w:type="gram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:/</w:t>
      </w:r>
      <w:proofErr w:type="gram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/agren-inc. com/raccoon/reports. </w:t>
      </w:r>
      <w:proofErr w:type="gram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html</w:t>
      </w:r>
      <w:proofErr w:type="gram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71B33" w:rsidRPr="00635D3E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Gassman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, P.W., Reyes, M.R., Green, C.H., Arnold, J.G., 2007. The Soil and Water Assessment Tool: Historical Development, Applications, and Future Research Directions.  50, 1211-1250.</w:t>
      </w:r>
    </w:p>
    <w:p w:rsidR="00D71B33" w:rsidRPr="00635D3E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Ghebremichael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L.T.,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Veith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T.L.,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Watzin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, M.C., 2010. Determination of Critical Source Areas for Phosphorus Loss: Lake Champlain Basin, Vermont.  53, 1595-1604.</w:t>
      </w:r>
    </w:p>
    <w:p w:rsidR="00D71B33" w:rsidRPr="00635D3E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Giri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S.,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Nejadhashemi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A.P.,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Woznicki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, S.A., 2012.</w:t>
      </w:r>
      <w:proofErr w:type="gram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Evaluation of targeting methods for implementation of best management practices in the Saginaw River Watershed. Journal of Environmental Management 103, 24-40.</w:t>
      </w:r>
    </w:p>
    <w:p w:rsidR="00D71B33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Gitau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M.,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Gburek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, W., Bishop, P., 2008.</w:t>
      </w:r>
      <w:proofErr w:type="gram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Use of the SWAT model to quantify water quality effects of agricultural BMPs at the farm-scale level.</w:t>
      </w:r>
      <w:proofErr w:type="gram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Asae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51, 1925-1936.</w:t>
      </w:r>
    </w:p>
    <w:p w:rsidR="00D71B33" w:rsidRPr="00635D3E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Good, L.W.,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Vadas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P., Panuska, J.C., Bonilla, C.A.,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Jokela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W.E., 2012. </w:t>
      </w:r>
      <w:proofErr w:type="gram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Testing the Wisconsin Phosphorus Index with Year-Round, Field-Scale Runoff Monitoring.</w:t>
      </w:r>
      <w:proofErr w:type="gram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J. Environ. Qual. 41, 1730-1740.</w:t>
      </w:r>
    </w:p>
    <w:p w:rsidR="00D71B33" w:rsidRPr="00635D3E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Green, C.H., Arnold, J.G., Williams, J.R., Haney, R.,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Harmel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R.D., 2007. Soil and water assessment tool hydrologic and water quality evaluation of poultry litter application to small-scale subwatersheds in Texas. Transactions of the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Asabe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50, 1199-1209.</w:t>
      </w:r>
    </w:p>
    <w:p w:rsidR="00D71B33" w:rsidRPr="00635D3E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Hargreaves, G.H., 1975. </w:t>
      </w:r>
      <w:proofErr w:type="gram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oisture availability and crop production</w:t>
      </w:r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Asae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18, 980-984.</w:t>
      </w:r>
    </w:p>
    <w:p w:rsidR="00D71B33" w:rsidRPr="00635D3E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Jha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M.K.,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Gassman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P.W., Arnold, J.G., 2007. </w:t>
      </w:r>
      <w:proofErr w:type="gram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Water quality modeling for the Raccoon River watershed using SWAT.</w:t>
      </w:r>
      <w:proofErr w:type="gram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Transactions of the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Asabe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50, 479-493.</w:t>
      </w:r>
    </w:p>
    <w:p w:rsidR="00D71B33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Kirsch, K., Kirsch, A., Arnold, J.G., 2002.</w:t>
      </w:r>
      <w:proofErr w:type="gram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Predicting sediment and phosphorus loads in the Rock River basin using SWAT. T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Asae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45, 1757-1769.</w:t>
      </w:r>
    </w:p>
    <w:p w:rsidR="00D71B33" w:rsidRDefault="00D71B33" w:rsidP="00D7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5FE4">
        <w:rPr>
          <w:rFonts w:ascii="Times New Roman" w:hAnsi="Times New Roman" w:cs="Times New Roman"/>
          <w:sz w:val="24"/>
          <w:szCs w:val="24"/>
        </w:rPr>
        <w:t>Lamba, J.,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5FE4">
        <w:rPr>
          <w:rFonts w:ascii="Times New Roman" w:hAnsi="Times New Roman" w:cs="Times New Roman"/>
          <w:sz w:val="24"/>
          <w:szCs w:val="24"/>
        </w:rPr>
        <w:t>Identification and Assessment of Critical Source Areas in an Agricultural Watershed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Doctoral Dissertation, University of Wisconsin –Madison, Wisconsin, USA.</w:t>
      </w:r>
      <w:proofErr w:type="gramEnd"/>
    </w:p>
    <w:p w:rsidR="00D71B33" w:rsidRDefault="00D71B33" w:rsidP="00D7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5D3E">
        <w:rPr>
          <w:rFonts w:ascii="Times New Roman" w:hAnsi="Times New Roman" w:cs="Times New Roman"/>
          <w:sz w:val="24"/>
          <w:szCs w:val="24"/>
        </w:rPr>
        <w:t xml:space="preserve">Lindstrom, M.J., Schumacher, T.E.,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Cogo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N.P.,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Blecha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M.L., 1998. Tillage effects on water runoff and soil erosion after sod. </w:t>
      </w:r>
      <w:proofErr w:type="gramStart"/>
      <w:r w:rsidRPr="00635D3E">
        <w:rPr>
          <w:rFonts w:ascii="Times New Roman" w:hAnsi="Times New Roman" w:cs="Times New Roman"/>
          <w:sz w:val="24"/>
          <w:szCs w:val="24"/>
        </w:rPr>
        <w:t>journal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of soil and water conservation 53, 59-63.</w:t>
      </w:r>
    </w:p>
    <w:p w:rsidR="00D71B33" w:rsidRDefault="00D71B33" w:rsidP="00D7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D3E">
        <w:rPr>
          <w:rFonts w:ascii="Times New Roman" w:hAnsi="Times New Roman" w:cs="Times New Roman"/>
          <w:sz w:val="24"/>
          <w:szCs w:val="24"/>
        </w:rPr>
        <w:t>Moriasi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D.N., Arnold, J.G., Van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Liew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M.W.,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Bingner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R.L.,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Harmel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R.D.,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Veith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T.L., 2007. </w:t>
      </w:r>
      <w:proofErr w:type="gramStart"/>
      <w:r w:rsidRPr="00635D3E">
        <w:rPr>
          <w:rFonts w:ascii="Times New Roman" w:hAnsi="Times New Roman" w:cs="Times New Roman"/>
          <w:sz w:val="24"/>
          <w:szCs w:val="24"/>
        </w:rPr>
        <w:t>Model evaluation guidelines for systematic quantification of accuracy in watershed simulations.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Transactions of the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Asabe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 50, 885-900.</w:t>
      </w:r>
    </w:p>
    <w:p w:rsidR="00D71B33" w:rsidRDefault="00D71B33" w:rsidP="00D7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D3E">
        <w:rPr>
          <w:rFonts w:ascii="Times New Roman" w:hAnsi="Times New Roman" w:cs="Times New Roman"/>
          <w:sz w:val="24"/>
          <w:szCs w:val="24"/>
        </w:rPr>
        <w:t>Nafees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 Ahmad, H.M., Sinclair, A., Jamieson, R.,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Hebb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Havard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Yiridoe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E.K., 2011. </w:t>
      </w:r>
      <w:proofErr w:type="gramStart"/>
      <w:r w:rsidRPr="00635D3E">
        <w:rPr>
          <w:rFonts w:ascii="Times New Roman" w:hAnsi="Times New Roman" w:cs="Times New Roman"/>
          <w:sz w:val="24"/>
          <w:szCs w:val="24"/>
        </w:rPr>
        <w:t>Modeling Sediment and Nitrogen Export from a Rural Watershed in Eastern Canada Using the Soil and Water Assessment Tool.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J. Environ. Qual. 40, 1182-1194.</w:t>
      </w:r>
    </w:p>
    <w:p w:rsidR="00D71B33" w:rsidRDefault="00D71B33" w:rsidP="00D7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D3E">
        <w:rPr>
          <w:rFonts w:ascii="Times New Roman" w:hAnsi="Times New Roman" w:cs="Times New Roman"/>
          <w:sz w:val="24"/>
          <w:szCs w:val="24"/>
        </w:rPr>
        <w:t>Neitsch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S., Arnold, J.,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Kiniry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>, J., Williams, J., 2011.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D3E">
        <w:rPr>
          <w:rFonts w:ascii="Times New Roman" w:hAnsi="Times New Roman" w:cs="Times New Roman"/>
          <w:sz w:val="24"/>
          <w:szCs w:val="24"/>
        </w:rPr>
        <w:t>Soil and Water Assessment Tool Theoretical Documentation, version 2009.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Texas Water Resources Institute Technical Rep. 406. </w:t>
      </w:r>
      <w:proofErr w:type="gramStart"/>
      <w:r w:rsidRPr="00635D3E">
        <w:rPr>
          <w:rFonts w:ascii="Times New Roman" w:hAnsi="Times New Roman" w:cs="Times New Roman"/>
          <w:sz w:val="24"/>
          <w:szCs w:val="24"/>
        </w:rPr>
        <w:t>Texas A&amp;M Univ. System, College Station, Temple.</w:t>
      </w:r>
      <w:proofErr w:type="gramEnd"/>
    </w:p>
    <w:p w:rsidR="00D71B33" w:rsidRDefault="00D71B33" w:rsidP="00D7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D3E">
        <w:rPr>
          <w:rFonts w:ascii="Times New Roman" w:hAnsi="Times New Roman" w:cs="Times New Roman"/>
          <w:sz w:val="24"/>
          <w:szCs w:val="24"/>
        </w:rPr>
        <w:t>Niraula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Kalin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L., Srivastava, P., Anderson, C.J., 2013. </w:t>
      </w:r>
      <w:proofErr w:type="gramStart"/>
      <w:r w:rsidRPr="00635D3E">
        <w:rPr>
          <w:rFonts w:ascii="Times New Roman" w:hAnsi="Times New Roman" w:cs="Times New Roman"/>
          <w:sz w:val="24"/>
          <w:szCs w:val="24"/>
        </w:rPr>
        <w:t>Identifying critical source areas of nonpoint source pollution with SWAT and GWLF.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Ecological Modelling 268, 123-133.</w:t>
      </w:r>
    </w:p>
    <w:p w:rsidR="00D71B33" w:rsidRDefault="00D71B33" w:rsidP="00D7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5D3E">
        <w:rPr>
          <w:rFonts w:ascii="Times New Roman" w:hAnsi="Times New Roman" w:cs="Times New Roman"/>
          <w:sz w:val="24"/>
          <w:szCs w:val="24"/>
        </w:rPr>
        <w:t xml:space="preserve">Nowak, P., Bowen, S., Cabot, P.E., 2006. </w:t>
      </w:r>
      <w:proofErr w:type="gramStart"/>
      <w:r w:rsidRPr="00635D3E">
        <w:rPr>
          <w:rFonts w:ascii="Times New Roman" w:hAnsi="Times New Roman" w:cs="Times New Roman"/>
          <w:sz w:val="24"/>
          <w:szCs w:val="24"/>
        </w:rPr>
        <w:t>Disproportionality as a framework for linking social and biophysical systems.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Soc. Nat.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>. 19, 153-173.</w:t>
      </w:r>
    </w:p>
    <w:p w:rsidR="00D71B33" w:rsidRDefault="00D71B33" w:rsidP="00D7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D3E">
        <w:rPr>
          <w:rFonts w:ascii="Times New Roman" w:hAnsi="Times New Roman" w:cs="Times New Roman"/>
          <w:sz w:val="24"/>
          <w:szCs w:val="24"/>
        </w:rPr>
        <w:lastRenderedPageBreak/>
        <w:t>Parajuli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P.B., Nelson, N.O., </w:t>
      </w:r>
      <w:proofErr w:type="gramStart"/>
      <w:r w:rsidRPr="00635D3E">
        <w:rPr>
          <w:rFonts w:ascii="Times New Roman" w:hAnsi="Times New Roman" w:cs="Times New Roman"/>
          <w:sz w:val="24"/>
          <w:szCs w:val="24"/>
        </w:rPr>
        <w:t>Frees,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L.D.,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Mankin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K.R., 2009. Comparison of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AnnAGNPS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 and SWAT model simulation results in USDA-CEAP agricultural watersheds in south-central Kansas. Hydrological Processes 23, 748-763.</w:t>
      </w:r>
    </w:p>
    <w:p w:rsidR="00D71B33" w:rsidRDefault="00D71B33" w:rsidP="00D7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D3E">
        <w:rPr>
          <w:rFonts w:ascii="Times New Roman" w:hAnsi="Times New Roman" w:cs="Times New Roman"/>
          <w:sz w:val="24"/>
          <w:szCs w:val="24"/>
        </w:rPr>
        <w:t>Santhi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C., Arnold, J.G., Williams, J.R.,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Dugas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W.A., Srinivasan, R., Hauck, L.M., 2001. </w:t>
      </w:r>
      <w:proofErr w:type="gramStart"/>
      <w:r w:rsidRPr="000B5FE4">
        <w:rPr>
          <w:rFonts w:ascii="Times New Roman" w:hAnsi="Times New Roman" w:cs="Times New Roman"/>
          <w:sz w:val="24"/>
          <w:szCs w:val="24"/>
        </w:rPr>
        <w:t>Validation of the SWAT model on a large river basin with point and nonpoint sources</w:t>
      </w:r>
      <w:r w:rsidRPr="00635D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JAWRA Journal of the American Water Resources Association 37, 1169-1188.</w:t>
      </w:r>
    </w:p>
    <w:p w:rsidR="00D71B33" w:rsidRDefault="00D71B33" w:rsidP="00D7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5D3E">
        <w:rPr>
          <w:rFonts w:ascii="Times New Roman" w:hAnsi="Times New Roman" w:cs="Times New Roman"/>
          <w:sz w:val="24"/>
          <w:szCs w:val="24"/>
        </w:rPr>
        <w:t>Shang, X., Wang, X., Zhang, D., Chen, W., Chen, X., Kong, H., 2012.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D3E">
        <w:rPr>
          <w:rFonts w:ascii="Times New Roman" w:hAnsi="Times New Roman" w:cs="Times New Roman"/>
          <w:sz w:val="24"/>
          <w:szCs w:val="24"/>
        </w:rPr>
        <w:t>An improved SWAT-based computational framework for identifying critical source areas for agricultural pollution at the lake basin scale.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Ecological Modelling 226, 1-10.</w:t>
      </w:r>
    </w:p>
    <w:p w:rsidR="00D71B33" w:rsidRDefault="00D71B33" w:rsidP="00D7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5D3E">
        <w:rPr>
          <w:rFonts w:ascii="Times New Roman" w:hAnsi="Times New Roman" w:cs="Times New Roman"/>
          <w:sz w:val="24"/>
          <w:szCs w:val="24"/>
        </w:rPr>
        <w:t xml:space="preserve">Sharpley, A.N.,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Kleinman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P.J.A.,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Heathwaite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A.L.,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Gburek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W.J.,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Folmar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>, G.J., Schmidt, J.P., 2008. Phosphorus Loss from an Agricultural Watershed as a Function of Storm Size All rights reserved. J. Environ. Qual. 37, 362-368.</w:t>
      </w:r>
    </w:p>
    <w:p w:rsidR="00D71B33" w:rsidRDefault="00D71B33" w:rsidP="00D7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D3E">
        <w:rPr>
          <w:rFonts w:ascii="Times New Roman" w:hAnsi="Times New Roman" w:cs="Times New Roman"/>
          <w:sz w:val="24"/>
          <w:szCs w:val="24"/>
        </w:rPr>
        <w:t>Sheshukov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A.Y.,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Daggupati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>, P., Douglas-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Mankin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>, K.R., Lee, M.C., 2012.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High Spatial Resolution Soil Data for Watershed Modeling: 1. Development of a SSURGO-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ArcSWAT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 Utility. Journal of Natural and Environmental Sciences 2, 15-24.</w:t>
      </w:r>
    </w:p>
    <w:p w:rsidR="00D71B33" w:rsidRDefault="00D71B33" w:rsidP="00D7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5D3E">
        <w:rPr>
          <w:rFonts w:ascii="Times New Roman" w:hAnsi="Times New Roman" w:cs="Times New Roman"/>
          <w:sz w:val="24"/>
          <w:szCs w:val="24"/>
        </w:rPr>
        <w:t>Srinivasan, M.S., Gérard-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Marchant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Veith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T.L.,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Gburek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W.J.,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Steenhuis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>, T.S., 2005.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FE4">
        <w:rPr>
          <w:rFonts w:ascii="Times New Roman" w:hAnsi="Times New Roman" w:cs="Times New Roman"/>
          <w:sz w:val="24"/>
          <w:szCs w:val="24"/>
        </w:rPr>
        <w:t>Watershed scale modeling of critical source areas of runoff generation and phosphorus transport</w:t>
      </w:r>
      <w:r w:rsidRPr="00635D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JAWRA Journal of the American Water Resources Association 41, 361-377.</w:t>
      </w:r>
    </w:p>
    <w:p w:rsidR="00D71B33" w:rsidRDefault="00D71B33" w:rsidP="00D7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D3E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 xml:space="preserve">, M.P., Panda, R.K., </w:t>
      </w:r>
      <w:proofErr w:type="spellStart"/>
      <w:r w:rsidRPr="00635D3E">
        <w:rPr>
          <w:rFonts w:ascii="Times New Roman" w:hAnsi="Times New Roman" w:cs="Times New Roman"/>
          <w:sz w:val="24"/>
          <w:szCs w:val="24"/>
        </w:rPr>
        <w:t>Raghuwanshi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>, N.S., 2005.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D3E">
        <w:rPr>
          <w:rFonts w:ascii="Times New Roman" w:hAnsi="Times New Roman" w:cs="Times New Roman"/>
          <w:sz w:val="24"/>
          <w:szCs w:val="24"/>
        </w:rPr>
        <w:t>Development of effective management plan for critical subwatersheds using SWAT model.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Hydrological Processes 19, 809-826.</w:t>
      </w:r>
    </w:p>
    <w:p w:rsidR="00D71B33" w:rsidRPr="00635D3E" w:rsidRDefault="00D71B33" w:rsidP="00D7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D3E">
        <w:rPr>
          <w:rFonts w:ascii="Times New Roman" w:hAnsi="Times New Roman" w:cs="Times New Roman"/>
          <w:sz w:val="24"/>
          <w:szCs w:val="24"/>
        </w:rPr>
        <w:lastRenderedPageBreak/>
        <w:t>Ullrich</w:t>
      </w:r>
      <w:proofErr w:type="spellEnd"/>
      <w:r w:rsidRPr="00635D3E">
        <w:rPr>
          <w:rFonts w:ascii="Times New Roman" w:hAnsi="Times New Roman" w:cs="Times New Roman"/>
          <w:sz w:val="24"/>
          <w:szCs w:val="24"/>
        </w:rPr>
        <w:t>, A., Volk, M., 2009.</w:t>
      </w:r>
      <w:proofErr w:type="gramEnd"/>
      <w:r w:rsidRPr="00635D3E">
        <w:rPr>
          <w:rFonts w:ascii="Times New Roman" w:hAnsi="Times New Roman" w:cs="Times New Roman"/>
          <w:sz w:val="24"/>
          <w:szCs w:val="24"/>
        </w:rPr>
        <w:t xml:space="preserve"> Application of the Soil and Water Assessment Tool (SWAT) to predict the impact of alternative management practices on water quality and quantity. Agricultural Water Management 96, 1207-1217.USDA, S., 1972. National Engineering Handbook, Section 4: Hydrology. Washington, DC.</w:t>
      </w:r>
    </w:p>
    <w:p w:rsidR="00D71B33" w:rsidRPr="00635D3E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Veith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T., Sharpley, A., Weld, J.,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Gburek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W., 2005. </w:t>
      </w:r>
      <w:proofErr w:type="gram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Comparison of measured and simulated phosphorus losses with indexed site vulnerability.</w:t>
      </w:r>
      <w:proofErr w:type="gram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Asae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48, 557-565.</w:t>
      </w:r>
    </w:p>
    <w:p w:rsidR="00D71B33" w:rsidRPr="00635D3E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White, M.J., Storm, D.E.,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Busteed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P.R.,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Stoodley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S.H., Phillips, S.J., 2009. Evaluating Nonpoint Source Critical Source Area Contributions </w:t>
      </w:r>
      <w:proofErr w:type="gram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At</w:t>
      </w:r>
      <w:proofErr w:type="gram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The Watershed Scale. J. Environ. Qual. 38, 1654-1663.</w:t>
      </w:r>
    </w:p>
    <w:p w:rsidR="00D71B33" w:rsidRPr="00635D3E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Williams, J., 1969. </w:t>
      </w:r>
      <w:proofErr w:type="gram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Flood routing with variable travel time or variable storage coefficients.</w:t>
      </w:r>
      <w:proofErr w:type="gram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Trans. ASAE 12, 100-103.</w:t>
      </w:r>
    </w:p>
    <w:p w:rsidR="00D71B33" w:rsidRPr="00635D3E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Williams, J.R., 1975.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Sediment routing for agricultural watersheds</w:t>
      </w:r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JAWRA Journal of the American Water Resources Association 11, 965-974.</w:t>
      </w:r>
    </w:p>
    <w:p w:rsidR="00D71B33" w:rsidRPr="00F973ED" w:rsidRDefault="00D71B33" w:rsidP="00D71B33">
      <w:pPr>
        <w:pStyle w:val="Caption"/>
        <w:keepNext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Yang, Q.,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Benoy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G.A., Chow, T.L., Daigle, J.-L., Bourque, C.P.-A., </w:t>
      </w:r>
      <w:proofErr w:type="spell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Meng</w:t>
      </w:r>
      <w:proofErr w:type="spell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, F.-R., 2012.</w:t>
      </w:r>
      <w:proofErr w:type="gramEnd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635D3E">
        <w:rPr>
          <w:rFonts w:ascii="Times New Roman" w:hAnsi="Times New Roman" w:cs="Times New Roman"/>
          <w:b w:val="0"/>
          <w:color w:val="auto"/>
          <w:sz w:val="24"/>
          <w:szCs w:val="24"/>
        </w:rPr>
        <w:t>Using the Soil and Water Assessment Tool to Estimate Achievable Water Quality Targets through Implementation of Beneficial Management Practices in an Agricultural Watersh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ed.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J. Environ. Qual. 41, 64-72.</w:t>
      </w:r>
    </w:p>
    <w:p w:rsidR="006C5F68" w:rsidRDefault="00D71B33">
      <w:bookmarkStart w:id="3" w:name="_GoBack"/>
      <w:bookmarkEnd w:id="3"/>
    </w:p>
    <w:sectPr w:rsidR="006C5F68" w:rsidSect="0093689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33"/>
    <w:rsid w:val="002F60C9"/>
    <w:rsid w:val="00303F23"/>
    <w:rsid w:val="004C3E99"/>
    <w:rsid w:val="005C73BD"/>
    <w:rsid w:val="007058BA"/>
    <w:rsid w:val="007153D5"/>
    <w:rsid w:val="00D71B33"/>
    <w:rsid w:val="00DB0C9A"/>
    <w:rsid w:val="00D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71B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71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71B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7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Jasmeet</dc:creator>
  <cp:lastModifiedBy>Jasmeet</cp:lastModifiedBy>
  <cp:revision>1</cp:revision>
  <dcterms:created xsi:type="dcterms:W3CDTF">2015-02-12T15:33:00Z</dcterms:created>
  <dcterms:modified xsi:type="dcterms:W3CDTF">2015-02-12T15:34:00Z</dcterms:modified>
</cp:coreProperties>
</file>