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AC" w:rsidRPr="00BD01AC" w:rsidRDefault="00BD01AC" w:rsidP="00BD01AC">
      <w:pPr>
        <w:spacing w:before="100" w:beforeAutospacing="1" w:after="100" w:afterAutospacing="1" w:line="240" w:lineRule="auto"/>
        <w:jc w:val="center"/>
        <w:outlineLvl w:val="2"/>
        <w:rPr>
          <w:rFonts w:ascii="Verdana" w:eastAsia="Times New Roman" w:hAnsi="Verdana" w:cs="Times New Roman"/>
          <w:b/>
          <w:bCs/>
          <w:color w:val="001155"/>
          <w:sz w:val="24"/>
          <w:szCs w:val="24"/>
        </w:rPr>
      </w:pPr>
      <w:r w:rsidRPr="00BD01AC">
        <w:rPr>
          <w:rFonts w:ascii="Verdana" w:eastAsia="Times New Roman" w:hAnsi="Verdana" w:cs="Times New Roman"/>
          <w:b/>
          <w:bCs/>
          <w:color w:val="001155"/>
          <w:sz w:val="24"/>
          <w:szCs w:val="24"/>
        </w:rPr>
        <w:t>Livestock Winter Feeding Area Assessment</w:t>
      </w:r>
    </w:p>
    <w:p w:rsidR="00BD01AC" w:rsidRPr="00BD01AC" w:rsidRDefault="00BD01AC" w:rsidP="00403CF3">
      <w:pPr>
        <w:spacing w:before="100" w:beforeAutospacing="1" w:after="100" w:afterAutospacing="1" w:line="240" w:lineRule="atLeas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L</w:t>
      </w:r>
      <w:r w:rsidRPr="00BD01AC">
        <w:rPr>
          <w:rFonts w:ascii="Verdana" w:eastAsia="Times New Roman" w:hAnsi="Verdana" w:cs="Times New Roman"/>
          <w:color w:val="000000"/>
          <w:sz w:val="17"/>
          <w:szCs w:val="17"/>
        </w:rPr>
        <w:t xml:space="preserve">ivestock are generally wintered in one of three ways. </w:t>
      </w:r>
    </w:p>
    <w:p w:rsidR="00BD01AC" w:rsidRPr="00BD01AC" w:rsidRDefault="00BD01AC" w:rsidP="00403CF3">
      <w:pPr>
        <w:numPr>
          <w:ilvl w:val="0"/>
          <w:numId w:val="1"/>
        </w:numPr>
        <w:spacing w:before="100" w:beforeAutospacing="1" w:after="100" w:afterAutospacing="1" w:line="240" w:lineRule="atLeast"/>
        <w:jc w:val="both"/>
        <w:rPr>
          <w:rFonts w:ascii="Verdana" w:eastAsia="Times New Roman" w:hAnsi="Verdana" w:cs="Times New Roman"/>
          <w:color w:val="000000"/>
          <w:sz w:val="17"/>
          <w:szCs w:val="17"/>
        </w:rPr>
      </w:pPr>
      <w:r w:rsidRPr="00BD01AC">
        <w:rPr>
          <w:rFonts w:ascii="Verdana" w:eastAsia="Times New Roman" w:hAnsi="Verdana" w:cs="Times New Roman"/>
          <w:color w:val="000000"/>
          <w:sz w:val="17"/>
          <w:szCs w:val="17"/>
        </w:rPr>
        <w:t xml:space="preserve">Livestock are grazed in a dispersed manner on range or pasture throughout the winter, with minimal supplement feeding. </w:t>
      </w:r>
    </w:p>
    <w:p w:rsidR="00BD01AC" w:rsidRPr="00BD01AC" w:rsidRDefault="00BD01AC" w:rsidP="00403CF3">
      <w:pPr>
        <w:numPr>
          <w:ilvl w:val="0"/>
          <w:numId w:val="1"/>
        </w:numPr>
        <w:spacing w:before="100" w:beforeAutospacing="1" w:after="100" w:afterAutospacing="1" w:line="240" w:lineRule="atLeast"/>
        <w:jc w:val="both"/>
        <w:rPr>
          <w:rFonts w:ascii="Verdana" w:eastAsia="Times New Roman" w:hAnsi="Verdana" w:cs="Times New Roman"/>
          <w:color w:val="000000"/>
          <w:sz w:val="17"/>
          <w:szCs w:val="17"/>
        </w:rPr>
      </w:pPr>
      <w:r w:rsidRPr="00BD01AC">
        <w:rPr>
          <w:rFonts w:ascii="Verdana" w:eastAsia="Times New Roman" w:hAnsi="Verdana" w:cs="Times New Roman"/>
          <w:color w:val="000000"/>
          <w:sz w:val="17"/>
          <w:szCs w:val="17"/>
        </w:rPr>
        <w:t xml:space="preserve">Livestock are placed in a confined area such as a feedlot or </w:t>
      </w:r>
      <w:proofErr w:type="spellStart"/>
      <w:r w:rsidRPr="00BD01AC">
        <w:rPr>
          <w:rFonts w:ascii="Verdana" w:eastAsia="Times New Roman" w:hAnsi="Verdana" w:cs="Times New Roman"/>
          <w:color w:val="000000"/>
          <w:sz w:val="17"/>
          <w:szCs w:val="17"/>
        </w:rPr>
        <w:t>drylot</w:t>
      </w:r>
      <w:proofErr w:type="spellEnd"/>
      <w:r w:rsidRPr="00BD01AC">
        <w:rPr>
          <w:rFonts w:ascii="Verdana" w:eastAsia="Times New Roman" w:hAnsi="Verdana" w:cs="Times New Roman"/>
          <w:color w:val="000000"/>
          <w:sz w:val="17"/>
          <w:szCs w:val="17"/>
        </w:rPr>
        <w:t xml:space="preserve">, and given supplemental feed for all of their nutritional needs. </w:t>
      </w:r>
    </w:p>
    <w:p w:rsidR="00BD01AC" w:rsidRPr="00BD01AC" w:rsidRDefault="00BD01AC" w:rsidP="00403CF3">
      <w:pPr>
        <w:numPr>
          <w:ilvl w:val="0"/>
          <w:numId w:val="1"/>
        </w:numPr>
        <w:spacing w:before="100" w:beforeAutospacing="1" w:after="100" w:afterAutospacing="1" w:line="240" w:lineRule="atLeast"/>
        <w:jc w:val="both"/>
        <w:rPr>
          <w:rFonts w:ascii="Verdana" w:eastAsia="Times New Roman" w:hAnsi="Verdana" w:cs="Times New Roman"/>
          <w:color w:val="000000"/>
          <w:sz w:val="17"/>
          <w:szCs w:val="17"/>
        </w:rPr>
      </w:pPr>
      <w:r w:rsidRPr="00BD01AC">
        <w:rPr>
          <w:rFonts w:ascii="Verdana" w:eastAsia="Times New Roman" w:hAnsi="Verdana" w:cs="Times New Roman"/>
          <w:color w:val="000000"/>
          <w:sz w:val="17"/>
          <w:szCs w:val="17"/>
        </w:rPr>
        <w:t xml:space="preserve">Livestock are wintered in a pasture consisting of native range, tame pasture or crop stubble and given supplemental feed. Hay, straw, protein supplement, and/or grain constitute most or all of their nutritional needs. The livestock thus “concentrate” on the same area they are being fed, but not to the extent they would in a feedlot or </w:t>
      </w:r>
      <w:proofErr w:type="spellStart"/>
      <w:r w:rsidRPr="00BD01AC">
        <w:rPr>
          <w:rFonts w:ascii="Verdana" w:eastAsia="Times New Roman" w:hAnsi="Verdana" w:cs="Times New Roman"/>
          <w:color w:val="000000"/>
          <w:sz w:val="17"/>
          <w:szCs w:val="17"/>
        </w:rPr>
        <w:t>drylot</w:t>
      </w:r>
      <w:proofErr w:type="spellEnd"/>
      <w:r w:rsidRPr="00BD01AC">
        <w:rPr>
          <w:rFonts w:ascii="Verdana" w:eastAsia="Times New Roman" w:hAnsi="Verdana" w:cs="Times New Roman"/>
          <w:color w:val="000000"/>
          <w:sz w:val="17"/>
          <w:szCs w:val="17"/>
        </w:rPr>
        <w:t xml:space="preserve">. </w:t>
      </w:r>
    </w:p>
    <w:p w:rsidR="00BD01AC" w:rsidRPr="00BD01AC" w:rsidRDefault="00BD01AC" w:rsidP="00403CF3">
      <w:pPr>
        <w:spacing w:before="100" w:beforeAutospacing="1" w:after="100" w:afterAutospacing="1" w:line="240" w:lineRule="atLeast"/>
        <w:jc w:val="both"/>
        <w:rPr>
          <w:rFonts w:ascii="Verdana" w:eastAsia="Times New Roman" w:hAnsi="Verdana" w:cs="Times New Roman"/>
          <w:color w:val="000000"/>
          <w:sz w:val="17"/>
          <w:szCs w:val="17"/>
        </w:rPr>
      </w:pPr>
      <w:r w:rsidRPr="00BD01AC">
        <w:rPr>
          <w:rFonts w:ascii="Verdana" w:eastAsia="Times New Roman" w:hAnsi="Verdana" w:cs="Times New Roman"/>
          <w:color w:val="000000"/>
          <w:sz w:val="17"/>
          <w:szCs w:val="17"/>
        </w:rPr>
        <w:t xml:space="preserve">This worksheet will focus on the water quality risks associated with, “Livestock Winter Feeding Areas”. </w:t>
      </w:r>
    </w:p>
    <w:p w:rsidR="00BD01AC" w:rsidRPr="00BD01AC" w:rsidRDefault="00BD01AC" w:rsidP="00BD01AC">
      <w:pPr>
        <w:spacing w:before="100" w:beforeAutospacing="1" w:after="100" w:afterAutospacing="1" w:line="240" w:lineRule="atLeast"/>
        <w:rPr>
          <w:rFonts w:ascii="Verdana" w:eastAsia="Times New Roman" w:hAnsi="Verdana" w:cs="Times New Roman"/>
          <w:color w:val="000000"/>
          <w:sz w:val="17"/>
          <w:szCs w:val="17"/>
        </w:rPr>
      </w:pPr>
    </w:p>
    <w:tbl>
      <w:tblPr>
        <w:tblW w:w="5000" w:type="pct"/>
        <w:tblCellMar>
          <w:left w:w="0" w:type="dxa"/>
          <w:right w:w="0" w:type="dxa"/>
        </w:tblCellMar>
        <w:tblLook w:val="04A0" w:firstRow="1" w:lastRow="0" w:firstColumn="1" w:lastColumn="0" w:noHBand="0" w:noVBand="1"/>
      </w:tblPr>
      <w:tblGrid>
        <w:gridCol w:w="1432"/>
        <w:gridCol w:w="2037"/>
        <w:gridCol w:w="2805"/>
        <w:gridCol w:w="3019"/>
        <w:gridCol w:w="3081"/>
        <w:gridCol w:w="570"/>
      </w:tblGrid>
      <w:tr w:rsidR="00403CF3" w:rsidRPr="00BD01AC" w:rsidTr="00403CF3">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sidRPr="00BD01AC">
              <w:rPr>
                <w:rFonts w:ascii="Times New Roman" w:eastAsia="Times New Roman" w:hAnsi="Times New Roman" w:cs="Times New Roman"/>
                <w:b/>
                <w:bCs/>
                <w:color w:val="000000"/>
                <w:sz w:val="17"/>
                <w:szCs w:val="17"/>
              </w:rPr>
              <w:t xml:space="preserve">LOW RISK </w:t>
            </w:r>
            <w:r w:rsidRPr="00BD01AC">
              <w:rPr>
                <w:rFonts w:ascii="Times New Roman" w:eastAsia="Times New Roman" w:hAnsi="Times New Roman" w:cs="Times New Roman"/>
                <w:b/>
                <w:bCs/>
                <w:color w:val="000000"/>
                <w:sz w:val="17"/>
                <w:szCs w:val="17"/>
              </w:rPr>
              <w:br/>
              <w:t>(rank 4)</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sidRPr="00BD01AC">
              <w:rPr>
                <w:rFonts w:ascii="Times New Roman" w:eastAsia="Times New Roman" w:hAnsi="Times New Roman" w:cs="Times New Roman"/>
                <w:b/>
                <w:bCs/>
                <w:color w:val="000000"/>
                <w:sz w:val="17"/>
                <w:szCs w:val="17"/>
              </w:rPr>
              <w:t>MODERATE RISK</w:t>
            </w:r>
            <w:r w:rsidRPr="00BD01AC">
              <w:rPr>
                <w:rFonts w:ascii="Times New Roman" w:eastAsia="Times New Roman" w:hAnsi="Times New Roman" w:cs="Times New Roman"/>
                <w:b/>
                <w:bCs/>
                <w:color w:val="000000"/>
                <w:sz w:val="17"/>
                <w:szCs w:val="17"/>
              </w:rPr>
              <w:br/>
              <w:t>(rank 3)</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sidRPr="00BD01AC">
              <w:rPr>
                <w:rFonts w:ascii="Times New Roman" w:eastAsia="Times New Roman" w:hAnsi="Times New Roman" w:cs="Times New Roman"/>
                <w:b/>
                <w:bCs/>
                <w:color w:val="000000"/>
                <w:sz w:val="17"/>
                <w:szCs w:val="17"/>
              </w:rPr>
              <w:t xml:space="preserve">HIGH RISK </w:t>
            </w:r>
            <w:r w:rsidRPr="00BD01AC">
              <w:rPr>
                <w:rFonts w:ascii="Times New Roman" w:eastAsia="Times New Roman" w:hAnsi="Times New Roman" w:cs="Times New Roman"/>
                <w:b/>
                <w:bCs/>
                <w:color w:val="000000"/>
                <w:sz w:val="17"/>
                <w:szCs w:val="17"/>
              </w:rPr>
              <w:br/>
              <w:t>(rank 2)</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sidRPr="00BD01AC">
              <w:rPr>
                <w:rFonts w:ascii="Times New Roman" w:eastAsia="Times New Roman" w:hAnsi="Times New Roman" w:cs="Times New Roman"/>
                <w:b/>
                <w:bCs/>
                <w:color w:val="000000"/>
                <w:sz w:val="17"/>
                <w:szCs w:val="17"/>
              </w:rPr>
              <w:t>VERY HIGH RISK</w:t>
            </w:r>
            <w:r w:rsidRPr="00BD01AC">
              <w:rPr>
                <w:rFonts w:ascii="Times New Roman" w:eastAsia="Times New Roman" w:hAnsi="Times New Roman" w:cs="Times New Roman"/>
                <w:b/>
                <w:bCs/>
                <w:color w:val="000000"/>
                <w:sz w:val="17"/>
                <w:szCs w:val="17"/>
              </w:rPr>
              <w:br/>
              <w:t>(rank 1)</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sidRPr="00BD01AC">
              <w:rPr>
                <w:rFonts w:ascii="Times New Roman" w:eastAsia="Times New Roman" w:hAnsi="Times New Roman" w:cs="Times New Roman"/>
                <w:b/>
                <w:bCs/>
                <w:color w:val="000000"/>
                <w:sz w:val="17"/>
                <w:szCs w:val="17"/>
              </w:rPr>
              <w:t>YOUR RANK</w:t>
            </w:r>
          </w:p>
        </w:tc>
      </w:tr>
      <w:tr w:rsidR="00BD01AC" w:rsidRPr="00BD01AC" w:rsidTr="00403CF3">
        <w:tc>
          <w:tcPr>
            <w:tcW w:w="0" w:type="auto"/>
            <w:gridSpan w:val="5"/>
            <w:tcBorders>
              <w:top w:val="outset" w:sz="6" w:space="0" w:color="auto"/>
              <w:left w:val="outset" w:sz="6" w:space="0" w:color="auto"/>
              <w:bottom w:val="outset" w:sz="6" w:space="0" w:color="auto"/>
              <w:right w:val="outset" w:sz="6" w:space="0" w:color="auto"/>
            </w:tcBorders>
            <w:shd w:val="clear" w:color="auto" w:fill="CCFFCC"/>
            <w:hideMark/>
          </w:tcPr>
          <w:p w:rsidR="00BD01AC" w:rsidRPr="00BD01AC" w:rsidRDefault="00403CF3"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Pr>
                <w:rFonts w:ascii="Times New Roman" w:eastAsia="Times New Roman" w:hAnsi="Times New Roman" w:cs="Times New Roman"/>
                <w:b/>
                <w:bCs/>
                <w:color w:val="000000"/>
                <w:sz w:val="17"/>
                <w:szCs w:val="17"/>
              </w:rPr>
              <w:t>LOCATION</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p>
        </w:tc>
      </w:tr>
      <w:tr w:rsidR="00403CF3" w:rsidRPr="00BD01AC" w:rsidTr="00403CF3">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sidRPr="00BD01AC">
              <w:rPr>
                <w:rFonts w:ascii="Times New Roman" w:eastAsia="Times New Roman" w:hAnsi="Times New Roman" w:cs="Times New Roman"/>
                <w:b/>
                <w:bCs/>
                <w:color w:val="000000"/>
                <w:sz w:val="17"/>
                <w:szCs w:val="17"/>
              </w:rPr>
              <w:t>Dominant land type Where animals spend Most of their time.</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Upland range or perennial pasture</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Upland cropland</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Low lying or riparian range or pasture</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Irrigated land, low lying cropland, waterways</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p>
        </w:tc>
      </w:tr>
      <w:tr w:rsidR="00403CF3" w:rsidRPr="00BD01AC" w:rsidTr="00403CF3">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sidRPr="00BD01AC">
              <w:rPr>
                <w:rFonts w:ascii="Times New Roman" w:eastAsia="Times New Roman" w:hAnsi="Times New Roman" w:cs="Times New Roman"/>
                <w:b/>
                <w:bCs/>
                <w:color w:val="000000"/>
                <w:sz w:val="17"/>
                <w:szCs w:val="17"/>
              </w:rPr>
              <w:t>Year to year changes in wintering locations</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Livestock are not wintered on the same area more than one year in three</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Livestock are not wintered on the same area more than one year in two</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Livestock are wintered on the same area yearly.</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Livestock are wintered on the same area yearly. Area has long history of use as a winter area.</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p>
        </w:tc>
      </w:tr>
      <w:tr w:rsidR="00BD01AC" w:rsidRPr="00BD01AC" w:rsidTr="00403CF3">
        <w:tc>
          <w:tcPr>
            <w:tcW w:w="0" w:type="auto"/>
            <w:gridSpan w:val="5"/>
            <w:tcBorders>
              <w:top w:val="outset" w:sz="6" w:space="0" w:color="auto"/>
              <w:left w:val="outset" w:sz="6" w:space="0" w:color="auto"/>
              <w:bottom w:val="outset" w:sz="6" w:space="0" w:color="auto"/>
              <w:right w:val="outset" w:sz="6" w:space="0" w:color="auto"/>
            </w:tcBorders>
            <w:shd w:val="clear" w:color="auto" w:fill="FFFFCC"/>
            <w:hideMark/>
          </w:tcPr>
          <w:p w:rsidR="00BD01AC" w:rsidRPr="00BD01AC" w:rsidRDefault="00403CF3"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Pr>
                <w:rFonts w:ascii="Times New Roman" w:eastAsia="Times New Roman" w:hAnsi="Times New Roman" w:cs="Times New Roman"/>
                <w:b/>
                <w:bCs/>
                <w:color w:val="000000"/>
                <w:sz w:val="17"/>
                <w:szCs w:val="17"/>
              </w:rPr>
              <w:t>FEEDING PRACTICES</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p>
        </w:tc>
      </w:tr>
      <w:tr w:rsidR="00403CF3" w:rsidRPr="00BD01AC" w:rsidTr="00403CF3">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sidRPr="00BD01AC">
              <w:rPr>
                <w:rFonts w:ascii="Times New Roman" w:eastAsia="Times New Roman" w:hAnsi="Times New Roman" w:cs="Times New Roman"/>
                <w:b/>
                <w:bCs/>
                <w:color w:val="000000"/>
                <w:sz w:val="17"/>
                <w:szCs w:val="17"/>
              </w:rPr>
              <w:t>Rotation of wintering areas within a year</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Wintering area moved three or more times per year.  Order of use changes from year to year.</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Wintering area moved two times during a winter Order of use changes from year to year.</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Wintering area moved one or two times a winter.  Order of use not changed from year to year.</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Same wintering area used all winter.</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p>
        </w:tc>
      </w:tr>
      <w:tr w:rsidR="00403CF3" w:rsidRPr="00BD01AC" w:rsidTr="00403CF3">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sidRPr="00BD01AC">
              <w:rPr>
                <w:rFonts w:ascii="Times New Roman" w:eastAsia="Times New Roman" w:hAnsi="Times New Roman" w:cs="Times New Roman"/>
                <w:b/>
                <w:bCs/>
                <w:color w:val="000000"/>
                <w:sz w:val="17"/>
                <w:szCs w:val="17"/>
              </w:rPr>
              <w:t>How the</w:t>
            </w:r>
            <w:r w:rsidR="00403CF3">
              <w:rPr>
                <w:rFonts w:ascii="Times New Roman" w:eastAsia="Times New Roman" w:hAnsi="Times New Roman" w:cs="Times New Roman"/>
                <w:b/>
                <w:bCs/>
                <w:color w:val="000000"/>
                <w:sz w:val="17"/>
                <w:szCs w:val="17"/>
              </w:rPr>
              <w:t xml:space="preserve"> supplemental will actually be </w:t>
            </w:r>
            <w:r w:rsidRPr="00BD01AC">
              <w:rPr>
                <w:rFonts w:ascii="Times New Roman" w:eastAsia="Times New Roman" w:hAnsi="Times New Roman" w:cs="Times New Roman"/>
                <w:b/>
                <w:bCs/>
                <w:color w:val="000000"/>
                <w:sz w:val="17"/>
                <w:szCs w:val="17"/>
              </w:rPr>
              <w:t>fed.</w:t>
            </w:r>
          </w:p>
        </w:tc>
        <w:tc>
          <w:tcPr>
            <w:tcW w:w="0" w:type="auto"/>
            <w:tcBorders>
              <w:top w:val="outset" w:sz="6" w:space="0" w:color="auto"/>
              <w:left w:val="outset" w:sz="6" w:space="0" w:color="auto"/>
              <w:bottom w:val="outset" w:sz="6" w:space="0" w:color="auto"/>
              <w:right w:val="outset" w:sz="6" w:space="0" w:color="auto"/>
            </w:tcBorders>
            <w:hideMark/>
          </w:tcPr>
          <w:p w:rsid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Livestock depend on grazing for a significant part of their diet. Supplemental fed in a different location every feeding and well dispersed over the entire pasture.</w:t>
            </w:r>
          </w:p>
          <w:p w:rsidR="00EA1294" w:rsidRPr="00BD01AC" w:rsidRDefault="00EA1294" w:rsidP="00403CF3">
            <w:pPr>
              <w:spacing w:before="100" w:beforeAutospacing="1" w:after="100" w:afterAutospacing="1" w:line="240" w:lineRule="atLeast"/>
              <w:rPr>
                <w:rFonts w:ascii="Times New Roman" w:eastAsia="Times New Roman" w:hAnsi="Times New Roman" w:cs="Times New Roman"/>
                <w:color w:val="000000"/>
                <w:sz w:val="17"/>
                <w:szCs w:val="17"/>
              </w:rPr>
            </w:pP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Supplemental feed makes up the majority of the diet. Fed no more than a couple of days in the same location.</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Limited land available to move supplemental feeding area. Portable feeder, if used, moved a couple of times a season.</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Feed on the same spot daily. Permanent feeder, or portable feeder rarely moved.</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p>
        </w:tc>
      </w:tr>
      <w:tr w:rsidR="00BD01AC" w:rsidRPr="00BD01AC" w:rsidTr="00403CF3">
        <w:tc>
          <w:tcPr>
            <w:tcW w:w="0" w:type="auto"/>
            <w:gridSpan w:val="5"/>
            <w:tcBorders>
              <w:top w:val="outset" w:sz="6" w:space="0" w:color="auto"/>
              <w:left w:val="outset" w:sz="6" w:space="0" w:color="auto"/>
              <w:bottom w:val="outset" w:sz="6" w:space="0" w:color="auto"/>
              <w:right w:val="outset" w:sz="6" w:space="0" w:color="auto"/>
            </w:tcBorders>
            <w:shd w:val="clear" w:color="auto" w:fill="CCFFFF"/>
            <w:hideMark/>
          </w:tcPr>
          <w:p w:rsidR="00BD01AC" w:rsidRPr="00BD01AC" w:rsidRDefault="00403CF3"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Pr>
                <w:rFonts w:ascii="Times New Roman" w:eastAsia="Times New Roman" w:hAnsi="Times New Roman" w:cs="Times New Roman"/>
                <w:b/>
                <w:bCs/>
                <w:color w:val="000000"/>
                <w:sz w:val="17"/>
                <w:szCs w:val="17"/>
              </w:rPr>
              <w:lastRenderedPageBreak/>
              <w:t>WATER</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p>
        </w:tc>
      </w:tr>
      <w:tr w:rsidR="00403CF3" w:rsidRPr="00BD01AC" w:rsidTr="00403CF3">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sidRPr="00BD01AC">
              <w:rPr>
                <w:rFonts w:ascii="Times New Roman" w:eastAsia="Times New Roman" w:hAnsi="Times New Roman" w:cs="Times New Roman"/>
                <w:b/>
                <w:bCs/>
                <w:color w:val="000000"/>
                <w:sz w:val="17"/>
                <w:szCs w:val="17"/>
              </w:rPr>
              <w:t>Watering areas</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Water is piped to multiple tanks out of riparian areas, low- lying areas or drainage ways.</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Water is piped to a single tank out of riparian areas, low-lying areas or drainage ways.</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Watering site is in a low-lying area, riparian area or drainage way.</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Water directly from streams, ponds, springs, or a tank with a continuous acting overflow.</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p>
        </w:tc>
      </w:tr>
      <w:tr w:rsidR="00403CF3" w:rsidRPr="00BD01AC" w:rsidTr="00403CF3">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sidRPr="00BD01AC">
              <w:rPr>
                <w:rFonts w:ascii="Times New Roman" w:eastAsia="Times New Roman" w:hAnsi="Times New Roman" w:cs="Times New Roman"/>
                <w:b/>
                <w:bCs/>
                <w:color w:val="000000"/>
                <w:sz w:val="17"/>
                <w:szCs w:val="17"/>
              </w:rPr>
              <w:t>Feeding Area from water</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more than 200 feet</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100-200 feet</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50-100 feet</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less than 50 feet</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p>
        </w:tc>
      </w:tr>
      <w:tr w:rsidR="00BD01AC" w:rsidRPr="00BD01AC" w:rsidTr="00403CF3">
        <w:trPr>
          <w:trHeight w:val="282"/>
        </w:trPr>
        <w:tc>
          <w:tcPr>
            <w:tcW w:w="0" w:type="auto"/>
            <w:gridSpan w:val="5"/>
            <w:tcBorders>
              <w:top w:val="outset" w:sz="6" w:space="0" w:color="auto"/>
              <w:left w:val="outset" w:sz="6" w:space="0" w:color="auto"/>
              <w:bottom w:val="outset" w:sz="6" w:space="0" w:color="auto"/>
              <w:right w:val="outset" w:sz="6" w:space="0" w:color="auto"/>
            </w:tcBorders>
            <w:shd w:val="clear" w:color="auto" w:fill="FFCCFF"/>
            <w:hideMark/>
          </w:tcPr>
          <w:p w:rsidR="00BD01AC" w:rsidRPr="00BD01AC" w:rsidRDefault="00403CF3"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Pr>
                <w:rFonts w:ascii="Times New Roman" w:eastAsia="Times New Roman" w:hAnsi="Times New Roman" w:cs="Times New Roman"/>
                <w:b/>
                <w:bCs/>
                <w:color w:val="000000"/>
                <w:sz w:val="17"/>
                <w:szCs w:val="17"/>
              </w:rPr>
              <w:t>SHELTER</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p>
        </w:tc>
      </w:tr>
      <w:tr w:rsidR="00403CF3" w:rsidRPr="00BD01AC" w:rsidTr="00403CF3">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sidRPr="00BD01AC">
              <w:rPr>
                <w:rFonts w:ascii="Times New Roman" w:eastAsia="Times New Roman" w:hAnsi="Times New Roman" w:cs="Times New Roman"/>
                <w:b/>
                <w:bCs/>
                <w:color w:val="000000"/>
                <w:sz w:val="17"/>
                <w:szCs w:val="17"/>
              </w:rPr>
              <w:t>Windbreaks or shelter Belts</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Abundant natural shelter. No use of windbreaks needed. Livestock remain dispersed regardless of weather.</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Good natural shelter. Use windbreaks occasionally. Portable windbreaks available and moved regularly, keeping manure load to a minimum.</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Multiple windbreaks available, but no manure cleanup done on an annual basis.</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Livestock dependent on a single windbreak year after year and manure cleanup less than annually.</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p>
        </w:tc>
      </w:tr>
      <w:tr w:rsidR="00403CF3" w:rsidRPr="00BD01AC" w:rsidTr="00403CF3">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sidRPr="00BD01AC">
              <w:rPr>
                <w:rFonts w:ascii="Times New Roman" w:eastAsia="Times New Roman" w:hAnsi="Times New Roman" w:cs="Times New Roman"/>
                <w:b/>
                <w:bCs/>
                <w:color w:val="000000"/>
                <w:sz w:val="17"/>
                <w:szCs w:val="17"/>
              </w:rPr>
              <w:t>Natural shelter.</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Due to topography or</w:t>
            </w:r>
            <w:r w:rsidRPr="00BD01AC">
              <w:rPr>
                <w:rFonts w:ascii="Times New Roman" w:eastAsia="Times New Roman" w:hAnsi="Times New Roman" w:cs="Times New Roman"/>
                <w:b/>
                <w:bCs/>
                <w:color w:val="000000"/>
                <w:sz w:val="17"/>
                <w:szCs w:val="17"/>
              </w:rPr>
              <w:t xml:space="preserve"> v</w:t>
            </w:r>
            <w:r w:rsidRPr="00BD01AC">
              <w:rPr>
                <w:rFonts w:ascii="Times New Roman" w:eastAsia="Times New Roman" w:hAnsi="Times New Roman" w:cs="Times New Roman"/>
                <w:color w:val="000000"/>
                <w:sz w:val="17"/>
                <w:szCs w:val="17"/>
              </w:rPr>
              <w:t xml:space="preserve">egetation there is good natural shelter in upland locations. Livestock </w:t>
            </w:r>
            <w:r w:rsidRPr="00BD01AC">
              <w:rPr>
                <w:rFonts w:ascii="Times New Roman" w:eastAsia="Times New Roman" w:hAnsi="Times New Roman" w:cs="Times New Roman"/>
                <w:b/>
                <w:bCs/>
                <w:color w:val="000000"/>
                <w:sz w:val="17"/>
                <w:szCs w:val="17"/>
              </w:rPr>
              <w:t>don't have</w:t>
            </w:r>
            <w:r w:rsidRPr="00BD01AC">
              <w:rPr>
                <w:rFonts w:ascii="Times New Roman" w:eastAsia="Times New Roman" w:hAnsi="Times New Roman" w:cs="Times New Roman"/>
                <w:color w:val="000000"/>
                <w:sz w:val="17"/>
                <w:szCs w:val="17"/>
              </w:rPr>
              <w:t xml:space="preserve"> access to riparian areas.</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 xml:space="preserve">Due to topography vegetation there is good natural shelter in upland areas. Livestock </w:t>
            </w:r>
            <w:r w:rsidRPr="00BD01AC">
              <w:rPr>
                <w:rFonts w:ascii="Times New Roman" w:eastAsia="Times New Roman" w:hAnsi="Times New Roman" w:cs="Times New Roman"/>
                <w:b/>
                <w:bCs/>
                <w:color w:val="000000"/>
                <w:sz w:val="17"/>
                <w:szCs w:val="17"/>
              </w:rPr>
              <w:t>do have</w:t>
            </w:r>
            <w:r w:rsidRPr="00BD01AC">
              <w:rPr>
                <w:rFonts w:ascii="Times New Roman" w:eastAsia="Times New Roman" w:hAnsi="Times New Roman" w:cs="Times New Roman"/>
                <w:color w:val="000000"/>
                <w:sz w:val="17"/>
                <w:szCs w:val="17"/>
              </w:rPr>
              <w:t xml:space="preserve"> access to riparian areas.</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Only natural shelter is in riparian areas Shelter is abundant. Livestock not forced to concentrate.</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Only natural shelter is in riparian areas. Shelter is limited. Livestock concentrate in a few areas.</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p>
        </w:tc>
      </w:tr>
      <w:tr w:rsidR="00BD01AC" w:rsidRPr="00BD01AC" w:rsidTr="00403CF3">
        <w:tc>
          <w:tcPr>
            <w:tcW w:w="0" w:type="auto"/>
            <w:gridSpan w:val="5"/>
            <w:tcBorders>
              <w:top w:val="outset" w:sz="6" w:space="0" w:color="auto"/>
              <w:left w:val="outset" w:sz="6" w:space="0" w:color="auto"/>
              <w:bottom w:val="outset" w:sz="6" w:space="0" w:color="auto"/>
              <w:right w:val="outset" w:sz="6" w:space="0" w:color="auto"/>
            </w:tcBorders>
            <w:shd w:val="clear" w:color="auto" w:fill="CCCCFF"/>
            <w:hideMark/>
          </w:tcPr>
          <w:p w:rsidR="00BD01AC" w:rsidRPr="00BD01AC" w:rsidRDefault="00403CF3"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Pr>
                <w:rFonts w:ascii="Times New Roman" w:eastAsia="Times New Roman" w:hAnsi="Times New Roman" w:cs="Times New Roman"/>
                <w:b/>
                <w:bCs/>
                <w:color w:val="000000"/>
                <w:sz w:val="17"/>
                <w:szCs w:val="17"/>
              </w:rPr>
              <w:t>CONDITION OF WINTERING AREA</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p>
        </w:tc>
      </w:tr>
      <w:tr w:rsidR="00403CF3" w:rsidRPr="00BD01AC" w:rsidTr="00403CF3">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sidRPr="00BD01AC">
              <w:rPr>
                <w:rFonts w:ascii="Times New Roman" w:eastAsia="Times New Roman" w:hAnsi="Times New Roman" w:cs="Times New Roman"/>
                <w:b/>
                <w:bCs/>
                <w:color w:val="000000"/>
                <w:sz w:val="17"/>
                <w:szCs w:val="17"/>
              </w:rPr>
              <w:t>Short term - Immediately</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Little or no browsing apparent. 60% or less use of forage species. Forage remaining does not look "overgrazed". Manure &amp; straw widely dispersed.</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Lite to moderate browsing. Forage species grazed short, but not into crown of plant, do not appear trampled into the dirt.  A few areas where straw &amp; manure somewhat concentrated, but not to the degree where it will impede growth of vegetation. Not apparent by mid-summer.</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Moderate to heavy browsing. Forage species grazed shorter than 1 inch. Trampled areas apparent but not widespread. Areas of manure &amp; straw concentration still apparent by mid- summer. Due to</w:t>
            </w:r>
            <w:r w:rsidR="00403CF3">
              <w:rPr>
                <w:rFonts w:ascii="Times New Roman" w:eastAsia="Times New Roman" w:hAnsi="Times New Roman" w:cs="Times New Roman"/>
                <w:color w:val="000000"/>
                <w:sz w:val="17"/>
                <w:szCs w:val="17"/>
              </w:rPr>
              <w:t xml:space="preserve"> </w:t>
            </w:r>
            <w:r w:rsidRPr="00BD01AC">
              <w:rPr>
                <w:rFonts w:ascii="Times New Roman" w:eastAsia="Times New Roman" w:hAnsi="Times New Roman" w:cs="Times New Roman"/>
                <w:color w:val="000000"/>
                <w:sz w:val="17"/>
                <w:szCs w:val="17"/>
              </w:rPr>
              <w:t>uneven nutrient con- centration crops loo</w:t>
            </w:r>
            <w:r w:rsidR="00403CF3">
              <w:rPr>
                <w:rFonts w:ascii="Times New Roman" w:eastAsia="Times New Roman" w:hAnsi="Times New Roman" w:cs="Times New Roman"/>
                <w:color w:val="000000"/>
                <w:sz w:val="17"/>
                <w:szCs w:val="17"/>
              </w:rPr>
              <w:t xml:space="preserve">k </w:t>
            </w:r>
            <w:r w:rsidRPr="00BD01AC">
              <w:rPr>
                <w:rFonts w:ascii="Times New Roman" w:eastAsia="Times New Roman" w:hAnsi="Times New Roman" w:cs="Times New Roman"/>
                <w:color w:val="000000"/>
                <w:sz w:val="17"/>
                <w:szCs w:val="17"/>
              </w:rPr>
              <w:t>extra green &amp;lush in</w:t>
            </w:r>
            <w:r w:rsidR="00403CF3">
              <w:rPr>
                <w:rFonts w:ascii="Times New Roman" w:eastAsia="Times New Roman" w:hAnsi="Times New Roman" w:cs="Times New Roman"/>
                <w:color w:val="000000"/>
                <w:sz w:val="17"/>
                <w:szCs w:val="17"/>
              </w:rPr>
              <w:t xml:space="preserve"> </w:t>
            </w:r>
            <w:r w:rsidRPr="00BD01AC">
              <w:rPr>
                <w:rFonts w:ascii="Times New Roman" w:eastAsia="Times New Roman" w:hAnsi="Times New Roman" w:cs="Times New Roman"/>
                <w:color w:val="000000"/>
                <w:sz w:val="17"/>
                <w:szCs w:val="17"/>
              </w:rPr>
              <w:t>spots. Soil compaction</w:t>
            </w:r>
            <w:r w:rsidR="00403CF3">
              <w:rPr>
                <w:rFonts w:ascii="Times New Roman" w:eastAsia="Times New Roman" w:hAnsi="Times New Roman" w:cs="Times New Roman"/>
                <w:color w:val="000000"/>
                <w:sz w:val="17"/>
                <w:szCs w:val="17"/>
              </w:rPr>
              <w:t xml:space="preserve"> </w:t>
            </w:r>
            <w:r w:rsidRPr="00BD01AC">
              <w:rPr>
                <w:rFonts w:ascii="Times New Roman" w:eastAsia="Times New Roman" w:hAnsi="Times New Roman" w:cs="Times New Roman"/>
                <w:color w:val="000000"/>
                <w:sz w:val="17"/>
                <w:szCs w:val="17"/>
              </w:rPr>
              <w:t>may be observed on cropland.</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Heavy browsing.  Forage species grazed shorter than1 inch. Trampled areas widespread &amp; still apparent by end of summer. Undesirable plants present. Crops green and lush in spots, and grow poorly in others due to excessive manure and straw. Soil compaction is a problem on cropland.</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p>
        </w:tc>
      </w:tr>
      <w:tr w:rsidR="00403CF3" w:rsidRPr="00BD01AC" w:rsidTr="00403CF3">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r w:rsidRPr="00BD01AC">
              <w:rPr>
                <w:rFonts w:ascii="Times New Roman" w:eastAsia="Times New Roman" w:hAnsi="Times New Roman" w:cs="Times New Roman"/>
                <w:b/>
                <w:bCs/>
                <w:color w:val="000000"/>
                <w:sz w:val="17"/>
                <w:szCs w:val="17"/>
              </w:rPr>
              <w:t>Long term-after a several year history of winter feeding in a given pattern.</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403CF3" w:rsidP="00403CF3">
            <w:pPr>
              <w:spacing w:before="100" w:beforeAutospacing="1" w:after="100" w:afterAutospacing="1" w:line="240" w:lineRule="atLeas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Good to excellent </w:t>
            </w:r>
            <w:r w:rsidR="00BD01AC" w:rsidRPr="00BD01AC">
              <w:rPr>
                <w:rFonts w:ascii="Times New Roman" w:eastAsia="Times New Roman" w:hAnsi="Times New Roman" w:cs="Times New Roman"/>
                <w:color w:val="000000"/>
                <w:sz w:val="17"/>
                <w:szCs w:val="17"/>
              </w:rPr>
              <w:t>range condition Browse species do not have any sort of a "hedged" appearance. Not apparent that it is a wintering area.</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Fair to good range Can see some "hedging" desirable browse species</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Fair range condition. Hedging of most species is apparent. Patches of "weedy" species where livestock concentration is the greatest.</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r w:rsidRPr="00BD01AC">
              <w:rPr>
                <w:rFonts w:ascii="Times New Roman" w:eastAsia="Times New Roman" w:hAnsi="Times New Roman" w:cs="Times New Roman"/>
                <w:color w:val="000000"/>
                <w:sz w:val="17"/>
                <w:szCs w:val="17"/>
              </w:rPr>
              <w:t>Fair to poor range condition. Hedging is severe on most species. Loss of desirable species. Extensive patches of "weedy" species or bare ground. Crops won't establish in areas due to excessive manure&amp; straw.</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rPr>
                <w:rFonts w:ascii="Times New Roman" w:eastAsia="Times New Roman" w:hAnsi="Times New Roman" w:cs="Times New Roman"/>
                <w:color w:val="000000"/>
                <w:sz w:val="17"/>
                <w:szCs w:val="17"/>
              </w:rPr>
            </w:pPr>
          </w:p>
        </w:tc>
      </w:tr>
      <w:tr w:rsidR="00BD01AC" w:rsidRPr="00BD01AC" w:rsidTr="00403CF3">
        <w:trPr>
          <w:trHeight w:val="363"/>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D01AC" w:rsidRPr="00403CF3" w:rsidRDefault="00403CF3" w:rsidP="00403CF3">
            <w:pPr>
              <w:spacing w:before="100" w:beforeAutospacing="1" w:after="100" w:afterAutospacing="1" w:line="240" w:lineRule="atLeast"/>
              <w:jc w:val="center"/>
              <w:rPr>
                <w:rFonts w:ascii="Times New Roman" w:eastAsia="Times New Roman" w:hAnsi="Times New Roman" w:cs="Times New Roman"/>
                <w:b/>
                <w:color w:val="000000"/>
                <w:sz w:val="17"/>
                <w:szCs w:val="17"/>
              </w:rPr>
            </w:pPr>
            <w:r w:rsidRPr="00403CF3">
              <w:rPr>
                <w:rFonts w:ascii="Times New Roman" w:eastAsia="Times New Roman" w:hAnsi="Times New Roman" w:cs="Times New Roman"/>
                <w:b/>
                <w:color w:val="000000"/>
                <w:sz w:val="20"/>
                <w:szCs w:val="17"/>
              </w:rPr>
              <w:t>YOUR TOTAL SCORE</w:t>
            </w:r>
            <w:r>
              <w:rPr>
                <w:rFonts w:ascii="Times New Roman" w:eastAsia="Times New Roman" w:hAnsi="Times New Roman" w:cs="Times New Roman"/>
                <w:b/>
                <w:color w:val="000000"/>
                <w:sz w:val="20"/>
                <w:szCs w:val="17"/>
              </w:rPr>
              <w:t xml:space="preserve"> – If your rank is 1-3, Consult with Extension Agent or BMP Handbook for Ways to Improve your Winter Feeding Areas</w:t>
            </w:r>
          </w:p>
        </w:tc>
        <w:tc>
          <w:tcPr>
            <w:tcW w:w="0" w:type="auto"/>
            <w:tcBorders>
              <w:top w:val="outset" w:sz="6" w:space="0" w:color="auto"/>
              <w:left w:val="outset" w:sz="6" w:space="0" w:color="auto"/>
              <w:bottom w:val="outset" w:sz="6" w:space="0" w:color="auto"/>
              <w:right w:val="outset" w:sz="6" w:space="0" w:color="auto"/>
            </w:tcBorders>
            <w:hideMark/>
          </w:tcPr>
          <w:p w:rsidR="00BD01AC" w:rsidRPr="00BD01AC" w:rsidRDefault="00BD01AC" w:rsidP="00403CF3">
            <w:pPr>
              <w:spacing w:before="100" w:beforeAutospacing="1" w:after="100" w:afterAutospacing="1" w:line="240" w:lineRule="atLeast"/>
              <w:jc w:val="center"/>
              <w:rPr>
                <w:rFonts w:ascii="Times New Roman" w:eastAsia="Times New Roman" w:hAnsi="Times New Roman" w:cs="Times New Roman"/>
                <w:color w:val="000000"/>
                <w:sz w:val="17"/>
                <w:szCs w:val="17"/>
              </w:rPr>
            </w:pPr>
          </w:p>
        </w:tc>
      </w:tr>
    </w:tbl>
    <w:p w:rsidR="000B609D" w:rsidRDefault="000B609D">
      <w:bookmarkStart w:id="0" w:name="_GoBack"/>
      <w:bookmarkEnd w:id="0"/>
    </w:p>
    <w:sectPr w:rsidR="000B609D" w:rsidSect="00403CF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771"/>
    <w:multiLevelType w:val="multilevel"/>
    <w:tmpl w:val="345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AC"/>
    <w:rsid w:val="000B609D"/>
    <w:rsid w:val="00403CF3"/>
    <w:rsid w:val="008D780D"/>
    <w:rsid w:val="00BB536C"/>
    <w:rsid w:val="00BD01AC"/>
    <w:rsid w:val="00EA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65674-29F3-4FF2-B789-0943C47B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Doolarie  Singh-Knights</dc:creator>
  <cp:lastModifiedBy>User</cp:lastModifiedBy>
  <cp:revision>3</cp:revision>
  <dcterms:created xsi:type="dcterms:W3CDTF">2015-04-06T10:04:00Z</dcterms:created>
  <dcterms:modified xsi:type="dcterms:W3CDTF">2015-04-06T10:05:00Z</dcterms:modified>
</cp:coreProperties>
</file>